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159"/>
        <w:contextualSpacing/>
        <w:jc w:val="right"/>
        <w:rPr>
          <w:rFonts w:ascii="Times New Roman" w:hAnsi="Times New Roman"/>
        </w:rPr>
      </w:pPr>
      <w:r>
        <w:rPr>
          <w:rFonts w:ascii="Times New Roman" w:hAnsi="Times New Roman"/>
        </w:rPr>
        <w:t>УТВЕРЖДАЮ:</w:t>
      </w:r>
    </w:p>
    <w:p>
      <w:pPr>
        <w:pStyle w:val="Normal"/>
        <w:jc w:val="right"/>
        <w:rPr>
          <w:sz w:val="20"/>
          <w:szCs w:val="20"/>
        </w:rPr>
      </w:pPr>
      <w:r>
        <w:rPr>
          <w:rFonts w:ascii="Times New Roman" w:hAnsi="Times New Roman"/>
        </w:rPr>
        <w:t>МБОУ «Средняя школа №4 имени Дважды Героя</w:t>
      </w:r>
    </w:p>
    <w:p>
      <w:pPr>
        <w:pStyle w:val="Normal"/>
        <w:jc w:val="right"/>
        <w:rPr>
          <w:rFonts w:ascii="Times New Roman" w:hAnsi="Times New Roman"/>
        </w:rPr>
      </w:pPr>
      <w:r>
        <w:rPr>
          <w:rFonts w:ascii="Times New Roman" w:hAnsi="Times New Roman"/>
        </w:rPr>
        <w:t>Советского Союза А. О. Шабалина»</w:t>
      </w:r>
    </w:p>
    <w:p>
      <w:pPr>
        <w:pStyle w:val="Normal"/>
        <w:spacing w:before="0" w:after="159"/>
        <w:contextualSpacing/>
        <w:jc w:val="right"/>
        <w:rPr>
          <w:rFonts w:ascii="Times New Roman" w:hAnsi="Times New Roman"/>
        </w:rPr>
      </w:pPr>
      <w:r>
        <w:rPr>
          <w:rFonts w:ascii="Times New Roman" w:hAnsi="Times New Roman"/>
        </w:rPr>
        <w:t>И.о.директора______________ Т. В. Кутькина</w:t>
      </w:r>
    </w:p>
    <w:p>
      <w:pPr>
        <w:pStyle w:val="Normal"/>
        <w:spacing w:before="0" w:after="159"/>
        <w:ind w:left="5490"/>
        <w:contextualSpacing/>
        <w:jc w:val="right"/>
        <w:rPr>
          <w:rFonts w:ascii="Times New Roman" w:hAnsi="Times New Roman"/>
        </w:rPr>
      </w:pPr>
      <w:r>
        <w:rPr>
          <w:rFonts w:ascii="Times New Roman" w:hAnsi="Times New Roman"/>
        </w:rPr>
        <w:t>«24» апреля 2024 года</w:t>
      </w:r>
    </w:p>
    <w:p>
      <w:pPr>
        <w:pStyle w:val="Normal"/>
        <w:spacing w:before="0" w:after="159"/>
        <w:ind w:left="5490"/>
        <w:contextualSpacing/>
        <w:jc w:val="right"/>
        <w:rPr>
          <w:rFonts w:ascii="Times New Roman" w:hAnsi="Times New Roman"/>
        </w:rPr>
      </w:pPr>
      <w:r>
        <w:rPr>
          <w:rStyle w:val="1"/>
          <w:rFonts w:ascii="Times New Roman" w:hAnsi="Times New Roman"/>
          <w:b/>
          <w:bCs/>
          <w:i/>
          <w:sz w:val="20"/>
          <w:szCs w:val="20"/>
          <w:lang w:eastAsia="en-US"/>
        </w:rPr>
        <w:t>М.П.</w:t>
      </w:r>
    </w:p>
    <w:p>
      <w:pPr>
        <w:pStyle w:val="Standard"/>
        <w:keepNext w:val="true"/>
        <w:tabs>
          <w:tab w:val="left" w:pos="709" w:leader="none"/>
        </w:tabs>
        <w:spacing w:lineRule="atLeast" w:line="20"/>
        <w:jc w:val="center"/>
        <w:rPr>
          <w:rFonts w:ascii="Times New Roman" w:hAnsi="Times New Roman" w:eastAsia="SimSun"/>
          <w:bCs/>
          <w:lang w:eastAsia="en-US"/>
        </w:rPr>
      </w:pPr>
      <w:r>
        <w:rPr>
          <w:rFonts w:eastAsia="SimSun" w:ascii="Times New Roman" w:hAnsi="Times New Roman"/>
          <w:bCs/>
          <w:lang w:eastAsia="en-US"/>
        </w:rPr>
      </w:r>
    </w:p>
    <w:p>
      <w:pPr>
        <w:pStyle w:val="Standard"/>
        <w:spacing w:lineRule="exact" w:line="300"/>
        <w:jc w:val="center"/>
        <w:rPr/>
      </w:pPr>
      <w:r>
        <w:rPr>
          <w:rStyle w:val="1"/>
          <w:rFonts w:eastAsia="Calibri" w:ascii="Times New Roman" w:hAnsi="Times New Roman"/>
          <w:bCs/>
          <w:sz w:val="22"/>
          <w:szCs w:val="22"/>
          <w:lang w:eastAsia="en-US"/>
        </w:rPr>
        <w:t>МУНИЦИПАЛЬНЫЙ КОНТРАКТ  № ___</w:t>
      </w:r>
    </w:p>
    <w:p>
      <w:pPr>
        <w:pStyle w:val="Standard"/>
        <w:spacing w:lineRule="exact" w:line="300"/>
        <w:jc w:val="center"/>
        <w:rPr/>
      </w:pPr>
      <w:r>
        <w:rPr>
          <w:rStyle w:val="1"/>
          <w:rFonts w:ascii="Times New Roman" w:hAnsi="Times New Roman"/>
          <w:bCs/>
        </w:rPr>
        <w:t>на поставку детской мебели</w:t>
      </w:r>
    </w:p>
    <w:p>
      <w:pPr>
        <w:pStyle w:val="Standard"/>
        <w:spacing w:lineRule="exact" w:line="300"/>
        <w:jc w:val="center"/>
        <w:rPr/>
      </w:pPr>
      <w:r>
        <w:rPr>
          <w:rStyle w:val="1"/>
          <w:rFonts w:eastAsia="Calibri" w:ascii="Times New Roman" w:hAnsi="Times New Roman"/>
          <w:lang w:eastAsia="en-US"/>
        </w:rPr>
        <w:t>Идентификационный код</w:t>
      </w:r>
      <w:r>
        <w:rPr>
          <w:rStyle w:val="1"/>
          <w:rFonts w:eastAsia="Calibri" w:ascii="Times New Roman" w:hAnsi="Times New Roman"/>
          <w:sz w:val="24"/>
          <w:szCs w:val="24"/>
          <w:lang w:eastAsia="en-US"/>
        </w:rPr>
        <w:t xml:space="preserve"> заку</w:t>
      </w:r>
      <w:r>
        <w:rPr>
          <w:rStyle w:val="1"/>
          <w:rFonts w:eastAsia="Calibri" w:ascii="Times New Roman" w:hAnsi="Times New Roman"/>
          <w:color w:val="000000"/>
          <w:sz w:val="24"/>
          <w:szCs w:val="24"/>
          <w:lang w:eastAsia="en-US"/>
        </w:rPr>
        <w:t xml:space="preserve">пки: </w:t>
      </w:r>
      <w:r>
        <w:rPr>
          <w:rStyle w:val="1"/>
          <w:rFonts w:eastAsia="Calibri" w:ascii="Tahoma;Geneva;sans-serif" w:hAnsi="Tahoma;Geneva;sans-serif"/>
          <w:b w:val="false"/>
          <w:i w:val="false"/>
          <w:caps w:val="false"/>
          <w:smallCaps w:val="false"/>
          <w:color w:val="383838"/>
          <w:spacing w:val="0"/>
          <w:sz w:val="24"/>
          <w:szCs w:val="24"/>
          <w:lang w:eastAsia="en-US"/>
        </w:rPr>
        <w:t>253290600497829060100100120030000244</w:t>
      </w:r>
      <w:r>
        <w:rPr>
          <w:rStyle w:val="1"/>
          <w:rFonts w:eastAsia="Calibri" w:ascii="Times New Roman" w:hAnsi="Times New Roman"/>
          <w:color w:val="000000"/>
          <w:lang w:eastAsia="en-US"/>
        </w:rPr>
        <w:t xml:space="preserve"> </w:t>
      </w:r>
    </w:p>
    <w:p>
      <w:pPr>
        <w:pStyle w:val="Standard"/>
        <w:spacing w:lineRule="exact" w:line="300"/>
        <w:jc w:val="center"/>
        <w:rPr>
          <w:rFonts w:ascii="Times New Roman" w:hAnsi="Times New Roman"/>
        </w:rPr>
      </w:pPr>
      <w:r>
        <w:rPr>
          <w:rFonts w:ascii="Times New Roman" w:hAnsi="Times New Roman"/>
        </w:rPr>
      </w:r>
    </w:p>
    <w:p>
      <w:pPr>
        <w:pStyle w:val="Standard"/>
        <w:spacing w:lineRule="exact" w:line="300"/>
        <w:jc w:val="both"/>
        <w:rPr/>
      </w:pPr>
      <w:r>
        <w:rPr>
          <w:rStyle w:val="1"/>
          <w:rFonts w:ascii="Times New Roman" w:hAnsi="Times New Roman"/>
          <w:lang w:bidi="en-US"/>
        </w:rPr>
        <w:t>г. Онега</w:t>
        <w:tab/>
        <w:tab/>
        <w:tab/>
        <w:tab/>
        <w:tab/>
        <w:t xml:space="preserve">                                   "___"___________2025 года   </w:t>
      </w:r>
    </w:p>
    <w:p>
      <w:pPr>
        <w:pStyle w:val="Standard"/>
        <w:spacing w:lineRule="exact" w:line="300"/>
        <w:jc w:val="both"/>
        <w:rPr/>
      </w:pPr>
      <w:r>
        <w:rPr/>
      </w:r>
    </w:p>
    <w:p>
      <w:pPr>
        <w:pStyle w:val="western"/>
        <w:spacing w:before="0" w:after="0"/>
        <w:ind w:firstLine="737"/>
        <w:jc w:val="both"/>
        <w:rPr/>
      </w:pPr>
      <w:r>
        <w:rPr>
          <w:rStyle w:val="1"/>
          <w:rFonts w:cs="Times New Roman" w:ascii="Times New Roman" w:hAnsi="Times New Roman"/>
          <w:b/>
          <w:bCs/>
        </w:rPr>
        <w:t>Муниципальное бюджетное общеобразовательное учреждение «</w:t>
      </w:r>
      <w:r>
        <w:rPr>
          <w:rStyle w:val="fill"/>
          <w:rFonts w:cs="Times New Roman" w:ascii="Times New Roman" w:hAnsi="Times New Roman"/>
          <w:b w:val="false"/>
          <w:i w:val="false"/>
          <w:color w:val="000000"/>
        </w:rPr>
        <w:t>Средняя школа №4 им. Дважды Героя Советского Союза А.О.Шабалина</w:t>
      </w:r>
      <w:r>
        <w:rPr>
          <w:rStyle w:val="Style18"/>
          <w:sz w:val="24"/>
          <w:szCs w:val="24"/>
        </w:rPr>
        <w:t>"</w:t>
      </w:r>
      <w:r>
        <w:rPr>
          <w:rStyle w:val="1"/>
          <w:rFonts w:cs="Times New Roman" w:ascii="Times New Roman" w:hAnsi="Times New Roman"/>
        </w:rPr>
        <w:t xml:space="preserve">, именуемое в дальнейшем «Заказчик», в лице исполняющего обязанности директора Кутькиной Татьяны Витальевны, действующей на основании Устава, с одной стороны, </w:t>
      </w:r>
      <w:r>
        <w:rPr>
          <w:rStyle w:val="1"/>
          <w:rFonts w:eastAsia="Calibri" w:cs="Times New Roman" w:ascii="Times New Roman" w:hAnsi="Times New Roman"/>
          <w:shd w:fill="FFFFFF" w:val="clear"/>
          <w:lang w:eastAsia="en-US"/>
        </w:rPr>
        <w:t xml:space="preserve">и _______________, именуемый в дальнейшем «Поставщик», в лице ______________________, действующего на основании ______________________ с другой стороны, именуемые в дальнейшем каждая по отдельности </w:t>
      </w:r>
      <w:r>
        <w:rPr>
          <w:rStyle w:val="1"/>
          <w:rFonts w:eastAsia="Calibri" w:cs="Times New Roman" w:ascii="Times New Roman" w:hAnsi="Times New Roman"/>
          <w:caps/>
          <w:shd w:fill="FFFFFF" w:val="clear"/>
          <w:lang w:eastAsia="en-US"/>
        </w:rPr>
        <w:t>«</w:t>
      </w:r>
      <w:r>
        <w:rPr>
          <w:rStyle w:val="1"/>
          <w:rFonts w:eastAsia="Calibri" w:cs="Times New Roman" w:ascii="Times New Roman" w:hAnsi="Times New Roman"/>
          <w:shd w:fill="FFFFFF" w:val="clear"/>
          <w:lang w:eastAsia="en-US"/>
        </w:rPr>
        <w:t xml:space="preserve">Сторона», а совместно </w:t>
      </w:r>
      <w:r>
        <w:rPr>
          <w:rStyle w:val="1"/>
          <w:rFonts w:eastAsia="Calibri" w:cs="Times New Roman" w:ascii="Times New Roman" w:hAnsi="Times New Roman"/>
          <w:caps/>
          <w:shd w:fill="FFFFFF" w:val="clear"/>
          <w:lang w:eastAsia="en-US"/>
        </w:rPr>
        <w:t>«</w:t>
      </w:r>
      <w:r>
        <w:rPr>
          <w:rStyle w:val="1"/>
          <w:rFonts w:eastAsia="Calibri" w:cs="Times New Roman" w:ascii="Times New Roman" w:hAnsi="Times New Roman"/>
          <w:shd w:fill="FFFFFF" w:val="clear"/>
          <w:lang w:eastAsia="en-US"/>
        </w:rPr>
        <w:t xml:space="preserve">Стороны», с соблюдением требований Гражданского </w:t>
      </w:r>
      <w:hyperlink r:id="rId2">
        <w:r>
          <w:rPr>
            <w:rStyle w:val="Style9"/>
            <w:rFonts w:eastAsia="Calibri" w:cs="Times New Roman" w:ascii="Times New Roman" w:hAnsi="Times New Roman"/>
            <w:color w:val="000080"/>
            <w:u w:val="single"/>
            <w:shd w:fill="FFFFFF" w:val="clear"/>
            <w:lang w:eastAsia="en-US"/>
          </w:rPr>
          <w:t>кодекса</w:t>
        </w:r>
      </w:hyperlink>
      <w:r>
        <w:rPr>
          <w:rStyle w:val="1"/>
          <w:rFonts w:eastAsia="Calibri" w:cs="Times New Roman" w:ascii="Times New Roman" w:hAnsi="Times New Roman"/>
          <w:shd w:fill="FFFFFF" w:val="clear"/>
          <w:lang w:eastAsia="en-US"/>
        </w:rPr>
        <w:t xml:space="preserve"> Российской Федерации, Федерального </w:t>
      </w:r>
      <w:hyperlink r:id="rId3">
        <w:r>
          <w:rPr>
            <w:rStyle w:val="Style9"/>
            <w:rFonts w:eastAsia="Calibri" w:cs="Times New Roman" w:ascii="Times New Roman" w:hAnsi="Times New Roman"/>
            <w:color w:val="000080"/>
            <w:u w:val="single"/>
            <w:shd w:fill="FFFFFF" w:val="clear"/>
            <w:lang w:eastAsia="en-US"/>
          </w:rPr>
          <w:t>закона</w:t>
        </w:r>
      </w:hyperlink>
      <w:r>
        <w:rPr>
          <w:rStyle w:val="1"/>
          <w:rFonts w:eastAsia="Calibri" w:cs="Times New Roman" w:ascii="Times New Roman" w:hAnsi="Times New Roman"/>
          <w:shd w:fill="FFFFFF" w:val="clear"/>
          <w:lang w:eastAsia="en-US"/>
        </w:rPr>
        <w:t xml:space="preserve"> от 05.04.2013 года № 44-ФЗ «О контрактной системе в сфере закупок товаров, работ, услуг для обеспечения государственных и муниципальных нужд», на основании результатов определения Поставщика путем проведения электронного аукциона, протокол _____________№ _______ от _____ г.,  заключили настоящий контракт (далее - Контракт) о нижеследующем:</w:t>
      </w:r>
    </w:p>
    <w:p>
      <w:pPr>
        <w:pStyle w:val="Standard"/>
        <w:tabs>
          <w:tab w:val="left" w:pos="0" w:leader="none"/>
          <w:tab w:val="left" w:pos="709" w:leader="none"/>
        </w:tabs>
        <w:jc w:val="both"/>
        <w:rPr>
          <w:rFonts w:ascii="Times New Roman" w:hAnsi="Times New Roman"/>
        </w:rPr>
      </w:pPr>
      <w:r>
        <w:rPr>
          <w:rFonts w:ascii="Times New Roman" w:hAnsi="Times New Roman"/>
        </w:rPr>
      </w:r>
    </w:p>
    <w:p>
      <w:pPr>
        <w:pStyle w:val="Standard"/>
        <w:tabs>
          <w:tab w:val="left" w:pos="709" w:leader="none"/>
        </w:tabs>
        <w:jc w:val="center"/>
        <w:rPr>
          <w:rFonts w:ascii="Times New Roman" w:hAnsi="Times New Roman"/>
          <w:bCs/>
        </w:rPr>
      </w:pPr>
      <w:r>
        <w:rPr>
          <w:rFonts w:ascii="Times New Roman" w:hAnsi="Times New Roman"/>
          <w:bCs/>
        </w:rPr>
        <w:t>1. Предмет Контракта, срок, место и условия поставки Товара</w:t>
      </w:r>
    </w:p>
    <w:p>
      <w:pPr>
        <w:pStyle w:val="Standard"/>
        <w:shd w:val="clear" w:color="auto" w:fill="FFFFFF"/>
        <w:tabs>
          <w:tab w:val="left" w:pos="709" w:leader="none"/>
        </w:tabs>
        <w:ind w:firstLine="709"/>
        <w:jc w:val="both"/>
        <w:rPr/>
      </w:pPr>
      <w:r>
        <w:rPr>
          <w:rStyle w:val="1"/>
          <w:rFonts w:ascii="Times New Roman" w:hAnsi="Times New Roman"/>
        </w:rPr>
        <w:t xml:space="preserve">1.1. </w:t>
      </w:r>
      <w:r>
        <w:rPr>
          <w:rStyle w:val="1"/>
          <w:rFonts w:ascii="Times New Roman" w:hAnsi="Times New Roman"/>
          <w:bCs/>
        </w:rPr>
        <w:t>Заказчик поручает и оплачивает, а Поставщик принимает на себя обязательства по</w:t>
      </w:r>
      <w:r>
        <w:rPr>
          <w:rStyle w:val="1"/>
          <w:rFonts w:ascii="Times New Roman" w:hAnsi="Times New Roman"/>
          <w:shd w:fill="FFFFFF" w:val="clear"/>
        </w:rPr>
        <w:t xml:space="preserve"> поставке детской мебели</w:t>
      </w:r>
      <w:r>
        <w:rPr>
          <w:rStyle w:val="1"/>
          <w:rFonts w:ascii="Times New Roman" w:hAnsi="Times New Roman"/>
          <w:bCs/>
          <w:shd w:fill="FFFFFF" w:val="clear"/>
        </w:rPr>
        <w:t xml:space="preserve"> (далее – Товар) в соответствии со Спецификацией (Приложение № 1 к Контракту).</w:t>
      </w:r>
    </w:p>
    <w:p>
      <w:pPr>
        <w:pStyle w:val="Standard"/>
        <w:tabs>
          <w:tab w:val="left" w:pos="709" w:leader="none"/>
        </w:tabs>
        <w:ind w:firstLine="709"/>
        <w:jc w:val="both"/>
        <w:rPr/>
      </w:pPr>
      <w:r>
        <w:rPr>
          <w:rStyle w:val="1"/>
          <w:rFonts w:ascii="Times New Roman" w:hAnsi="Times New Roman"/>
        </w:rPr>
        <w:t xml:space="preserve">1.2. </w:t>
      </w:r>
      <w:r>
        <w:rPr>
          <w:rStyle w:val="1"/>
          <w:rFonts w:ascii="Times New Roman" w:hAnsi="Times New Roman"/>
          <w:bCs/>
        </w:rPr>
        <w:t xml:space="preserve">Поставка и установка Товара, указанного в пункте 1.1 настоящего Контракта, </w:t>
      </w:r>
      <w:r>
        <w:rPr>
          <w:rStyle w:val="1"/>
          <w:rFonts w:ascii="Times New Roman" w:hAnsi="Times New Roman"/>
        </w:rPr>
        <w:t>осуществляется с даты заключения контракта по 29 августа 2025 года. Товар должен быть поставлен, собран</w:t>
      </w:r>
      <w:r>
        <w:rPr>
          <w:rStyle w:val="1"/>
          <w:rFonts w:eastAsia="Times New Roman" w:cs="Times New Roman" w:ascii="Times New Roman" w:hAnsi="Times New Roman"/>
          <w:lang w:eastAsia="ru-RU"/>
        </w:rPr>
        <w:t xml:space="preserve"> и установлен силами Поставщика</w:t>
      </w:r>
      <w:r>
        <w:rPr>
          <w:rStyle w:val="1"/>
          <w:rFonts w:ascii="Times New Roman" w:hAnsi="Times New Roman"/>
        </w:rPr>
        <w:t>.</w:t>
      </w:r>
    </w:p>
    <w:p>
      <w:pPr>
        <w:pStyle w:val="Standard"/>
        <w:tabs>
          <w:tab w:val="left" w:pos="709" w:leader="none"/>
        </w:tabs>
        <w:ind w:firstLine="709"/>
        <w:jc w:val="both"/>
        <w:rPr/>
      </w:pPr>
      <w:r>
        <w:rPr>
          <w:rStyle w:val="1"/>
          <w:rFonts w:ascii="Times New Roman" w:hAnsi="Times New Roman"/>
        </w:rPr>
        <w:t xml:space="preserve">1.3. </w:t>
      </w:r>
      <w:r>
        <w:rPr>
          <w:rStyle w:val="1"/>
          <w:rFonts w:ascii="Times New Roman" w:hAnsi="Times New Roman"/>
          <w:bCs/>
        </w:rPr>
        <w:t xml:space="preserve">Место поставки и установки Товара </w:t>
      </w:r>
      <w:r>
        <w:rPr>
          <w:rStyle w:val="1"/>
          <w:rFonts w:ascii="Times New Roman" w:hAnsi="Times New Roman"/>
          <w:bCs/>
          <w:color w:val="000000"/>
          <w:lang w:eastAsia="ru-RU"/>
        </w:rPr>
        <w:t>(</w:t>
      </w:r>
      <w:r>
        <w:rPr>
          <w:rStyle w:val="1"/>
          <w:rFonts w:ascii="Times New Roman" w:hAnsi="Times New Roman"/>
          <w:color w:val="000000"/>
          <w:lang w:eastAsia="ru-RU"/>
        </w:rPr>
        <w:t>адрес выполнения работы)</w:t>
      </w:r>
      <w:r>
        <w:rPr>
          <w:rStyle w:val="1"/>
          <w:rFonts w:ascii="Times New Roman" w:hAnsi="Times New Roman"/>
          <w:color w:val="000000"/>
        </w:rPr>
        <w:t xml:space="preserve">: </w:t>
      </w:r>
      <w:r>
        <w:rPr>
          <w:rStyle w:val="1"/>
          <w:rFonts w:ascii="Times New Roman" w:hAnsi="Times New Roman"/>
          <w:bCs/>
        </w:rPr>
        <w:t>филиал МБОУ «СШ № 4 им. Дважды Героя Советского Союза А.О.Шабалина» Детский сад  корпус 1 «Улыбка», расположенного по адресу: Архангельская область, город Онега, проспект Ленина, дом 174.</w:t>
      </w:r>
    </w:p>
    <w:p>
      <w:pPr>
        <w:pStyle w:val="Standard"/>
        <w:tabs>
          <w:tab w:val="left" w:pos="709" w:leader="none"/>
        </w:tabs>
        <w:ind w:firstLine="709"/>
        <w:jc w:val="both"/>
        <w:rPr>
          <w:rFonts w:ascii="Times New Roman" w:hAnsi="Times New Roman"/>
        </w:rPr>
      </w:pPr>
      <w:r>
        <w:rPr>
          <w:rFonts w:ascii="Times New Roman" w:hAnsi="Times New Roman"/>
        </w:rPr>
      </w:r>
    </w:p>
    <w:p>
      <w:pPr>
        <w:pStyle w:val="Standard"/>
        <w:jc w:val="center"/>
        <w:rPr>
          <w:rFonts w:ascii="Times New Roman" w:hAnsi="Times New Roman"/>
        </w:rPr>
      </w:pPr>
      <w:r>
        <w:rPr>
          <w:rFonts w:ascii="Times New Roman" w:hAnsi="Times New Roman"/>
        </w:rPr>
        <w:t>2. Качество Товара</w:t>
      </w:r>
    </w:p>
    <w:p>
      <w:pPr>
        <w:pStyle w:val="Standard"/>
        <w:ind w:firstLine="709"/>
        <w:jc w:val="both"/>
        <w:rPr>
          <w:rFonts w:ascii="Times New Roman" w:hAnsi="Times New Roman"/>
        </w:rPr>
      </w:pPr>
      <w:r>
        <w:rPr>
          <w:rFonts w:ascii="Times New Roman" w:hAnsi="Times New Roman"/>
        </w:rPr>
        <w:t>2.1. Качество Товара должно соответствовать установленным в Российской Федерации государственным стандартам и подтверждаться соответствующими документами, оформленными в соответствии с требованиями нормативной документации.</w:t>
      </w:r>
    </w:p>
    <w:p>
      <w:pPr>
        <w:pStyle w:val="Standard"/>
        <w:ind w:firstLine="709"/>
        <w:jc w:val="both"/>
        <w:rPr>
          <w:rFonts w:ascii="Times New Roman" w:hAnsi="Times New Roman"/>
        </w:rPr>
      </w:pPr>
      <w:r>
        <w:rPr>
          <w:rFonts w:ascii="Times New Roman" w:hAnsi="Times New Roman"/>
        </w:rPr>
        <w:t>2.2.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настоящим Контрактом.</w:t>
      </w:r>
    </w:p>
    <w:p>
      <w:pPr>
        <w:pStyle w:val="Standard"/>
        <w:ind w:firstLine="709"/>
        <w:jc w:val="both"/>
        <w:rPr/>
      </w:pPr>
      <w:r>
        <w:rPr>
          <w:rStyle w:val="1"/>
          <w:rFonts w:ascii="Times New Roman" w:hAnsi="Times New Roman"/>
        </w:rPr>
        <w:t xml:space="preserve">2.3. </w:t>
      </w:r>
      <w:r>
        <w:rPr>
          <w:rStyle w:val="1"/>
          <w:rFonts w:ascii="Times New Roman" w:hAnsi="Times New Roman"/>
          <w:iCs/>
        </w:rPr>
        <w:t>В случае поставки Товара, качество которого не соответствует условиям Контракта, Поставщик без промедления заменит его Товаром надлежащего качества. Убытки, возникшие в связи с заменой Товара, несет Поставщик.</w:t>
      </w:r>
    </w:p>
    <w:p>
      <w:pPr>
        <w:pStyle w:val="Standard"/>
        <w:tabs>
          <w:tab w:val="left" w:pos="709" w:leader="none"/>
          <w:tab w:val="left" w:pos="6840" w:leader="none"/>
        </w:tabs>
        <w:ind w:firstLine="426"/>
        <w:jc w:val="both"/>
        <w:rPr>
          <w:rFonts w:ascii="Times New Roman" w:hAnsi="Times New Roman"/>
          <w:bCs/>
        </w:rPr>
      </w:pPr>
      <w:r>
        <w:rPr>
          <w:rFonts w:ascii="Times New Roman" w:hAnsi="Times New Roman"/>
          <w:bCs/>
        </w:rPr>
      </w:r>
    </w:p>
    <w:p>
      <w:pPr>
        <w:pStyle w:val="Standard"/>
        <w:jc w:val="center"/>
        <w:rPr/>
      </w:pPr>
      <w:r>
        <w:rPr>
          <w:rStyle w:val="1"/>
          <w:rFonts w:ascii="Times New Roman" w:hAnsi="Times New Roman"/>
          <w:lang w:bidi="en-US"/>
        </w:rPr>
        <w:t>3. Цена Контракта и порядок расчетов</w:t>
      </w:r>
    </w:p>
    <w:p>
      <w:pPr>
        <w:pStyle w:val="Standard"/>
        <w:ind w:firstLine="709"/>
        <w:jc w:val="both"/>
        <w:rPr/>
      </w:pPr>
      <w:r>
        <w:rPr>
          <w:rStyle w:val="1"/>
          <w:rFonts w:ascii="Times New Roman" w:hAnsi="Times New Roman"/>
          <w:lang w:bidi="en-US"/>
        </w:rPr>
        <w:t>3. Цена настоящего Контракта составляет __________ (______________________) рублей ____ коп., в том числе НДС: __________ (_____________________) руб. ____ коп. (или НДС не облагается).</w:t>
      </w:r>
    </w:p>
    <w:p>
      <w:pPr>
        <w:pStyle w:val="Standard"/>
        <w:ind w:firstLine="709"/>
        <w:jc w:val="both"/>
        <w:rPr/>
      </w:pPr>
      <w:r>
        <w:rPr>
          <w:rStyle w:val="1"/>
          <w:rFonts w:ascii="Times New Roman" w:hAnsi="Times New Roman"/>
          <w:lang w:bidi="en-US"/>
        </w:rPr>
        <w:t xml:space="preserve">3.2. </w:t>
      </w:r>
      <w:r>
        <w:rPr>
          <w:rStyle w:val="1"/>
          <w:rFonts w:ascii="Times New Roman" w:hAnsi="Times New Roman"/>
        </w:rPr>
        <w:t>Цена Контракта включает в себя стоимость поставляемого Товара, транспортные расходы по доставке Товара Заказчику, установку Товара, комплект эксплуатационных документов (</w:t>
      </w:r>
      <w:r>
        <w:rPr>
          <w:rStyle w:val="1"/>
          <w:rFonts w:ascii="Times New Roman" w:hAnsi="Times New Roman"/>
          <w:lang w:bidi="en-US"/>
        </w:rPr>
        <w:t>сертификаты соответствия, технические паспорта, инструкции, схемы монтажа, сертификаты качества, сертификаты происхождения, гарантийные талоны с указанием гарантийных обязательств и инструкциями по эксплуатации и сборке на русском языке)</w:t>
      </w:r>
      <w:r>
        <w:rPr>
          <w:rStyle w:val="1"/>
          <w:rFonts w:ascii="Times New Roman" w:hAnsi="Times New Roman"/>
        </w:rPr>
        <w:t xml:space="preserve">, подтверждающий декларируемые технические характеристики, страхование, уплату таможенных пошлин, налогов, сборов </w:t>
      </w:r>
      <w:r>
        <w:rPr>
          <w:rStyle w:val="1"/>
          <w:rFonts w:ascii="Times New Roman" w:hAnsi="Times New Roman"/>
          <w:lang w:bidi="en-US"/>
        </w:rPr>
        <w:t>и иные расходы Поставщика, связанные с исполнением обязательств по настоящему Контракту, уплату налогов, сборов и других обязательных платежей, предусмотренных законодательством Российской Федерации.</w:t>
      </w:r>
    </w:p>
    <w:p>
      <w:pPr>
        <w:pStyle w:val="Standard"/>
        <w:ind w:firstLine="709"/>
        <w:jc w:val="both"/>
        <w:rPr/>
      </w:pPr>
      <w:r>
        <w:rPr>
          <w:rStyle w:val="1"/>
          <w:rFonts w:ascii="Times New Roman" w:hAnsi="Times New Roman"/>
          <w:lang w:bidi="en-US"/>
        </w:rPr>
        <w:t>3.3.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Законом о контрактной системе и настоящим Контрактом.</w:t>
      </w:r>
    </w:p>
    <w:p>
      <w:pPr>
        <w:pStyle w:val="Standard"/>
        <w:ind w:firstLine="709"/>
        <w:jc w:val="both"/>
        <w:rPr/>
      </w:pPr>
      <w:r>
        <w:rPr>
          <w:rStyle w:val="1"/>
          <w:rFonts w:ascii="Times New Roman" w:hAnsi="Times New Roman"/>
          <w:lang w:bidi="en-US"/>
        </w:rPr>
        <w:t>3.4.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pStyle w:val="Standard"/>
        <w:ind w:firstLine="709"/>
        <w:jc w:val="both"/>
        <w:rPr>
          <w:rFonts w:ascii="Times New Roman" w:hAnsi="Times New Roman"/>
          <w:lang w:bidi="en-US"/>
        </w:rPr>
      </w:pPr>
      <w:r>
        <w:rPr>
          <w:rFonts w:ascii="Times New Roman" w:hAnsi="Times New Roman"/>
          <w:lang w:bidi="en-US"/>
        </w:rPr>
      </w:r>
    </w:p>
    <w:p>
      <w:pPr>
        <w:pStyle w:val="Standard"/>
        <w:tabs>
          <w:tab w:val="left" w:pos="709" w:leader="none"/>
          <w:tab w:val="left" w:pos="6840" w:leader="none"/>
        </w:tabs>
        <w:ind w:firstLine="709"/>
        <w:jc w:val="center"/>
        <w:rPr/>
      </w:pPr>
      <w:r>
        <w:rPr>
          <w:rStyle w:val="1"/>
          <w:rFonts w:ascii="Times New Roman" w:hAnsi="Times New Roman"/>
          <w:bCs/>
        </w:rPr>
        <w:t>4. Порядок и сроки оплаты Товара</w:t>
      </w:r>
    </w:p>
    <w:p>
      <w:pPr>
        <w:pStyle w:val="Standard"/>
        <w:tabs>
          <w:tab w:val="left" w:pos="709" w:leader="none"/>
        </w:tabs>
        <w:ind w:firstLine="709"/>
        <w:jc w:val="both"/>
        <w:rPr/>
      </w:pPr>
      <w:r>
        <w:rPr>
          <w:rStyle w:val="1"/>
          <w:rFonts w:ascii="Times New Roman" w:hAnsi="Times New Roman"/>
          <w:lang w:bidi="en-US"/>
        </w:rPr>
        <w:t xml:space="preserve">4.1. </w:t>
      </w:r>
      <w:r>
        <w:rPr>
          <w:rStyle w:val="1"/>
          <w:rFonts w:ascii="Times New Roman" w:hAnsi="Times New Roman"/>
          <w:bCs/>
          <w:lang w:bidi="en-US"/>
        </w:rPr>
        <w:t xml:space="preserve">Оплата производится Заказчиком </w:t>
      </w:r>
      <w:r>
        <w:rPr>
          <w:rStyle w:val="1"/>
          <w:rFonts w:ascii="Times New Roman" w:hAnsi="Times New Roman"/>
          <w:lang w:eastAsia="ar-SA" w:bidi="en-US"/>
        </w:rPr>
        <w:t xml:space="preserve">за поставленный и установленный Товар </w:t>
      </w:r>
      <w:r>
        <w:rPr>
          <w:rStyle w:val="1"/>
          <w:rFonts w:ascii="Times New Roman" w:hAnsi="Times New Roman"/>
          <w:lang w:bidi="en-US"/>
        </w:rPr>
        <w:t xml:space="preserve">путем перечисления денежных средств на счет Поставщика в течение не более чем 7 (семь) рабочих дней с </w:t>
      </w:r>
      <w:r>
        <w:rPr>
          <w:rStyle w:val="1"/>
          <w:rFonts w:ascii="Times New Roman" w:hAnsi="Times New Roman"/>
        </w:rPr>
        <w:t xml:space="preserve">даты подписания Заказчиком документа о приемке, предусмотренного частью 7 статьи 94 </w:t>
      </w:r>
      <w:r>
        <w:rPr>
          <w:rStyle w:val="1"/>
          <w:rFonts w:eastAsia="Calibri" w:ascii="Times New Roman" w:hAnsi="Times New Roman"/>
          <w:lang w:eastAsia="en-US"/>
        </w:rPr>
        <w:t>Закона о контрактной системе</w:t>
      </w:r>
      <w:r>
        <w:rPr>
          <w:rStyle w:val="1"/>
          <w:rFonts w:ascii="Times New Roman" w:hAnsi="Times New Roman"/>
        </w:rPr>
        <w:t xml:space="preserve">, и содержащего информацию, предусмотренную пунктом 1 части 13 статьи 94 </w:t>
      </w:r>
      <w:r>
        <w:rPr>
          <w:rStyle w:val="1"/>
          <w:rFonts w:eastAsia="Calibri" w:ascii="Times New Roman" w:hAnsi="Times New Roman"/>
          <w:lang w:eastAsia="en-US"/>
        </w:rPr>
        <w:t>Закона о контрактной системе</w:t>
      </w:r>
      <w:r>
        <w:rPr>
          <w:rStyle w:val="1"/>
          <w:rFonts w:ascii="Times New Roman" w:hAnsi="Times New Roman"/>
        </w:rPr>
        <w:t xml:space="preserve"> (далее – документ о приемке), с предоставлением </w:t>
      </w:r>
      <w:r>
        <w:rPr>
          <w:rStyle w:val="1"/>
          <w:rFonts w:ascii="Times New Roman" w:hAnsi="Times New Roman"/>
          <w:lang w:eastAsia="ar-SA" w:bidi="en-US"/>
        </w:rPr>
        <w:t xml:space="preserve">товарно-транспортной </w:t>
      </w:r>
      <w:r>
        <w:rPr>
          <w:rStyle w:val="1"/>
          <w:rFonts w:ascii="Times New Roman" w:hAnsi="Times New Roman"/>
        </w:rPr>
        <w:t>(товарной) накладной и</w:t>
      </w:r>
      <w:r>
        <w:rPr>
          <w:rStyle w:val="1"/>
          <w:rFonts w:ascii="Times New Roman" w:hAnsi="Times New Roman"/>
          <w:lang w:eastAsia="ar-SA" w:bidi="en-US"/>
        </w:rPr>
        <w:t xml:space="preserve"> акта сдачи-приемки поставленного Товара с комплектом эксплуатационных документов (сертификаты соответствия, технические паспорта, инструкции, схемы монтажа, сертификаты качества, сертификаты происхождения, гарантийные талоны с указанием гарантийных обязательств и инструкциями по эксплуатации и сборке на русском языке) на основании счета (счет-фактуры) выставленного Поставщиком.</w:t>
      </w:r>
    </w:p>
    <w:p>
      <w:pPr>
        <w:pStyle w:val="Standard"/>
        <w:ind w:firstLine="709"/>
        <w:jc w:val="both"/>
        <w:rPr/>
      </w:pPr>
      <w:r>
        <w:rPr>
          <w:rStyle w:val="1"/>
          <w:rFonts w:ascii="Times New Roman" w:hAnsi="Times New Roman"/>
          <w:lang w:bidi="en-US"/>
        </w:rPr>
        <w:t xml:space="preserve">4.2. Оплата </w:t>
      </w:r>
      <w:r>
        <w:rPr>
          <w:rStyle w:val="1"/>
          <w:rFonts w:ascii="Times New Roman" w:hAnsi="Times New Roman"/>
          <w:lang w:eastAsia="ar-SA" w:bidi="en-US"/>
        </w:rPr>
        <w:t xml:space="preserve">за поставленный Товар </w:t>
      </w:r>
      <w:r>
        <w:rPr>
          <w:rStyle w:val="1"/>
          <w:rFonts w:ascii="Times New Roman" w:hAnsi="Times New Roman"/>
          <w:lang w:bidi="en-US"/>
        </w:rPr>
        <w:t>производится в пределах лимитов бюджетных обязательств, предусмотренных на эти цели на текущий финансовый год.</w:t>
      </w:r>
    </w:p>
    <w:p>
      <w:pPr>
        <w:pStyle w:val="Standard"/>
        <w:ind w:firstLine="709"/>
        <w:jc w:val="both"/>
        <w:rPr/>
      </w:pPr>
      <w:r>
        <w:rPr>
          <w:rStyle w:val="1"/>
          <w:rFonts w:ascii="Times New Roman" w:hAnsi="Times New Roman"/>
          <w:lang w:bidi="en-US"/>
        </w:rPr>
        <w:t>4.3. Авансирование не предусмотрено.</w:t>
      </w:r>
    </w:p>
    <w:p>
      <w:pPr>
        <w:pStyle w:val="Standard"/>
        <w:ind w:firstLine="709"/>
        <w:jc w:val="both"/>
        <w:rPr/>
      </w:pPr>
      <w:r>
        <w:rPr>
          <w:rStyle w:val="1"/>
          <w:rFonts w:ascii="Times New Roman" w:hAnsi="Times New Roman"/>
          <w:lang w:bidi="en-US"/>
        </w:rPr>
        <w:t>4.4. Источник финансирования: средства бюдж</w:t>
      </w:r>
      <w:r>
        <w:rPr>
          <w:rStyle w:val="1"/>
          <w:rFonts w:ascii="Times New Roman" w:hAnsi="Times New Roman"/>
          <w:color w:val="000000"/>
          <w:lang w:bidi="en-US"/>
        </w:rPr>
        <w:t>етных учреждений. Р</w:t>
      </w:r>
      <w:r>
        <w:rPr>
          <w:rStyle w:val="1"/>
          <w:rFonts w:ascii="Times New Roman" w:hAnsi="Times New Roman"/>
          <w:color w:val="000000"/>
          <w:shd w:fill="FFFFFF" w:val="clear"/>
          <w:lang w:bidi="en-US"/>
        </w:rPr>
        <w:t>егиональный  проект "Поддержка семьи (Архангельская область)", являющейся структурным элементом государственной программы Российской Федерации "Социальная поддержка граждан в Архангельской области").</w:t>
      </w:r>
    </w:p>
    <w:p>
      <w:pPr>
        <w:pStyle w:val="Standard"/>
        <w:ind w:firstLine="709"/>
        <w:jc w:val="both"/>
        <w:rPr/>
      </w:pPr>
      <w:r>
        <w:rPr>
          <w:rStyle w:val="1"/>
          <w:rFonts w:ascii="Times New Roman" w:hAnsi="Times New Roman"/>
        </w:rPr>
        <w:t xml:space="preserve">4.5. </w:t>
      </w:r>
      <w:r>
        <w:rPr>
          <w:rStyle w:val="1"/>
          <w:rFonts w:ascii="Times New Roman" w:hAnsi="Times New Roman"/>
          <w:lang w:bidi="en-US"/>
        </w:rPr>
        <w:t xml:space="preserve">Оплата стоимости Товара по настоящему Контракту осуществляется в  рублях </w:t>
      </w:r>
      <w:r>
        <w:rPr>
          <w:rStyle w:val="1"/>
          <w:rFonts w:ascii="Times New Roman" w:hAnsi="Times New Roman"/>
          <w:lang w:eastAsia="ru-RU" w:bidi="en-US"/>
        </w:rPr>
        <w:t xml:space="preserve">Российской </w:t>
      </w:r>
      <w:r>
        <w:rPr>
          <w:rStyle w:val="1"/>
          <w:rFonts w:ascii="Times New Roman" w:hAnsi="Times New Roman"/>
          <w:lang w:eastAsia="ru-RU"/>
        </w:rPr>
        <w:t>Федерации.</w:t>
      </w:r>
    </w:p>
    <w:p>
      <w:pPr>
        <w:pStyle w:val="Standard"/>
        <w:ind w:firstLine="709"/>
        <w:jc w:val="both"/>
        <w:rPr>
          <w:rFonts w:ascii="Times New Roman" w:hAnsi="Times New Roman"/>
          <w:lang w:bidi="en-US"/>
        </w:rPr>
      </w:pPr>
      <w:r>
        <w:rPr>
          <w:rFonts w:ascii="Times New Roman" w:hAnsi="Times New Roman"/>
          <w:lang w:bidi="en-US"/>
        </w:rPr>
      </w:r>
    </w:p>
    <w:p>
      <w:pPr>
        <w:pStyle w:val="Standard"/>
        <w:jc w:val="center"/>
        <w:rPr/>
      </w:pPr>
      <w:r>
        <w:rPr>
          <w:rStyle w:val="1"/>
          <w:rFonts w:ascii="Times New Roman" w:hAnsi="Times New Roman"/>
          <w:color w:val="000000"/>
          <w:lang w:bidi="en-US"/>
        </w:rPr>
        <w:t>5. Права и обязанности сторон</w:t>
      </w:r>
    </w:p>
    <w:p>
      <w:pPr>
        <w:pStyle w:val="Standard"/>
        <w:spacing w:lineRule="auto" w:line="228"/>
        <w:ind w:firstLine="709"/>
        <w:jc w:val="both"/>
        <w:rPr/>
      </w:pPr>
      <w:r>
        <w:rPr>
          <w:rStyle w:val="1"/>
          <w:rFonts w:ascii="Times New Roman" w:hAnsi="Times New Roman"/>
          <w:lang w:bidi="en-US"/>
        </w:rPr>
        <w:t>5.1. Заказчик принимает на себя обязательства:</w:t>
      </w:r>
    </w:p>
    <w:p>
      <w:pPr>
        <w:pStyle w:val="Standard"/>
        <w:widowControl w:val="false"/>
        <w:ind w:firstLine="709"/>
        <w:jc w:val="both"/>
        <w:rPr/>
      </w:pPr>
      <w:r>
        <w:rPr>
          <w:rStyle w:val="1"/>
          <w:rFonts w:ascii="Times New Roman" w:hAnsi="Times New Roman"/>
          <w:bCs/>
          <w:iCs/>
        </w:rPr>
        <w:t>5.1.1. Принять и оплатить поставленный и установленный Поставщиком Товар в составе, объеме и в срок, установленные настоящим Контрактом.</w:t>
      </w:r>
    </w:p>
    <w:p>
      <w:pPr>
        <w:pStyle w:val="Standard"/>
        <w:widowControl w:val="false"/>
        <w:ind w:firstLine="709"/>
        <w:jc w:val="both"/>
        <w:rPr/>
      </w:pPr>
      <w:r>
        <w:rPr>
          <w:rStyle w:val="1"/>
          <w:rFonts w:ascii="Times New Roman" w:hAnsi="Times New Roman"/>
          <w:bCs/>
          <w:iCs/>
        </w:rPr>
        <w:t>5.1.2. О</w:t>
      </w:r>
      <w:r>
        <w:rPr>
          <w:rStyle w:val="1"/>
          <w:rFonts w:ascii="Times New Roman" w:hAnsi="Times New Roman"/>
        </w:rPr>
        <w:t>существить проверку до момента подписания документов о приемке</w:t>
      </w:r>
      <w:r>
        <w:rPr>
          <w:rStyle w:val="1"/>
          <w:rFonts w:ascii="Times New Roman" w:hAnsi="Times New Roman"/>
          <w:i/>
          <w:iCs/>
          <w:sz w:val="22"/>
          <w:szCs w:val="22"/>
        </w:rPr>
        <w:t>,</w:t>
      </w:r>
      <w:r>
        <w:rPr>
          <w:rStyle w:val="1"/>
          <w:rFonts w:ascii="Times New Roman" w:hAnsi="Times New Roman"/>
        </w:rPr>
        <w:t xml:space="preserve"> соответствия поставляемого Товара по качеству, функциональным и техническим характеристикам, количеству, условиям настоящего Контракта</w:t>
      </w:r>
      <w:r>
        <w:rPr>
          <w:rStyle w:val="1"/>
          <w:rFonts w:ascii="Times New Roman" w:hAnsi="Times New Roman"/>
          <w:bCs/>
          <w:iCs/>
        </w:rPr>
        <w:t xml:space="preserve">. </w:t>
      </w:r>
    </w:p>
    <w:p>
      <w:pPr>
        <w:pStyle w:val="Standard"/>
        <w:ind w:firstLine="709"/>
        <w:jc w:val="both"/>
        <w:rPr/>
      </w:pPr>
      <w:r>
        <w:rPr>
          <w:rStyle w:val="1"/>
          <w:rFonts w:ascii="Times New Roman" w:hAnsi="Times New Roman"/>
          <w:bCs/>
          <w:iCs/>
        </w:rPr>
        <w:t xml:space="preserve">5.1.3. </w:t>
      </w:r>
      <w:r>
        <w:rPr>
          <w:rStyle w:val="1"/>
          <w:rFonts w:ascii="Times New Roman" w:hAnsi="Times New Roman"/>
        </w:rPr>
        <w:t>Обеспечивать принятие своевременных мер и контроль за устранением Поставщиком недостатков и дефектов, выявленных при приемке поставленного Товара, выдавать соответствующие предписания по их устранению Поставщику в письменном виде. Заказчик, которому передан Товар ненадлежащего качества и не в полном объеме, вправе по своему выбору потребовать от Поставщика:</w:t>
      </w:r>
    </w:p>
    <w:p>
      <w:pPr>
        <w:pStyle w:val="Standard"/>
        <w:ind w:firstLine="709"/>
        <w:jc w:val="both"/>
        <w:rPr>
          <w:rFonts w:ascii="Times New Roman" w:hAnsi="Times New Roman"/>
        </w:rPr>
      </w:pPr>
      <w:r>
        <w:rPr>
          <w:rFonts w:ascii="Times New Roman" w:hAnsi="Times New Roman"/>
        </w:rPr>
        <w:t>- замены некачественного Товара Товаром надлежащего качества, соответствующим условиям Контракта, в течение 14 (четырнадцати) дней с момента заявления о них Заказчиком;</w:t>
      </w:r>
    </w:p>
    <w:p>
      <w:pPr>
        <w:pStyle w:val="Standard"/>
        <w:ind w:firstLine="709"/>
        <w:jc w:val="both"/>
        <w:rPr>
          <w:rFonts w:ascii="Times New Roman" w:hAnsi="Times New Roman"/>
        </w:rPr>
      </w:pPr>
      <w:r>
        <w:rPr>
          <w:rFonts w:ascii="Times New Roman" w:hAnsi="Times New Roman"/>
        </w:rPr>
        <w:t>- осуществить поставку Товара в объеме, предусмотренном Контрактом, в течение 14 (четырнадцати) дней с момента заявления о них Заказчиком.</w:t>
      </w:r>
    </w:p>
    <w:p>
      <w:pPr>
        <w:pStyle w:val="Standard"/>
        <w:ind w:firstLine="709"/>
        <w:jc w:val="both"/>
        <w:rPr>
          <w:rFonts w:ascii="Times New Roman" w:hAnsi="Times New Roman"/>
        </w:rPr>
      </w:pPr>
      <w:r>
        <w:rPr>
          <w:rFonts w:ascii="Times New Roman" w:hAnsi="Times New Roman"/>
        </w:rPr>
        <w:t>5.1.4. Провести экспертизу  Товара на предмет соответствия  требованиям и условиям настоящ</w:t>
      </w:r>
      <w:r>
        <w:rPr>
          <w:rFonts w:ascii="Times New Roman" w:hAnsi="Times New Roman"/>
          <w:color w:val="000000"/>
        </w:rPr>
        <w:t>его Контракта. Экспертиза Товара проводится Заказчиком своими силами или к ее проведению могут привлекаться эксперты, экспертные организации в соответствии с частью 3 ст.94 Закона о контрактной системе.</w:t>
      </w:r>
    </w:p>
    <w:p>
      <w:pPr>
        <w:pStyle w:val="Standard"/>
        <w:ind w:firstLine="709"/>
        <w:jc w:val="both"/>
        <w:rPr/>
      </w:pPr>
      <w:r>
        <w:rPr>
          <w:rFonts w:ascii="Times New Roman" w:hAnsi="Times New Roman"/>
          <w:color w:val="000000"/>
          <w:lang w:bidi="en-US"/>
        </w:rPr>
        <w:t>5.2. Заказчик имеет право:</w:t>
      </w:r>
    </w:p>
    <w:p>
      <w:pPr>
        <w:pStyle w:val="Standard"/>
        <w:ind w:firstLine="709"/>
        <w:jc w:val="both"/>
        <w:rPr/>
      </w:pPr>
      <w:r>
        <w:rPr>
          <w:rStyle w:val="1"/>
          <w:rFonts w:ascii="Times New Roman" w:hAnsi="Times New Roman"/>
          <w:color w:val="000000"/>
          <w:lang w:bidi="en-US"/>
        </w:rPr>
        <w:t>5.2.1. Т</w:t>
      </w:r>
      <w:r>
        <w:rPr>
          <w:rStyle w:val="1"/>
          <w:rFonts w:ascii="Times New Roman" w:hAnsi="Times New Roman"/>
          <w:color w:val="000000"/>
        </w:rPr>
        <w:t>ребовать от Поставщика надлежащего исполнения обязательств в соответствии с условиями Контракта</w:t>
      </w:r>
      <w:r>
        <w:rPr>
          <w:rStyle w:val="1"/>
          <w:rFonts w:ascii="Times New Roman" w:hAnsi="Times New Roman"/>
          <w:color w:val="000000"/>
          <w:lang w:bidi="en-US"/>
        </w:rPr>
        <w:t>.</w:t>
      </w:r>
    </w:p>
    <w:p>
      <w:pPr>
        <w:pStyle w:val="Standard"/>
        <w:ind w:firstLine="709"/>
        <w:jc w:val="both"/>
        <w:rPr/>
      </w:pPr>
      <w:r>
        <w:rPr>
          <w:rStyle w:val="1"/>
          <w:rFonts w:ascii="Times New Roman" w:hAnsi="Times New Roman"/>
          <w:color w:val="000000"/>
          <w:lang w:bidi="en-US"/>
        </w:rPr>
        <w:t>5.2.2.  В случае несоблюдения Поставщиком п. 5.1.3 Контракта, Заказчик вправе отказаться от приемки и оплаты всей партии Товара, а если он оплачен, то потребовать возврат оплаченных денежных средств. Досрочно прекращать исполнение договорных обязательств с Поставщиком при неоднократном нарушении им своих обязательств.</w:t>
        <w:tab/>
      </w:r>
    </w:p>
    <w:p>
      <w:pPr>
        <w:pStyle w:val="Standard"/>
        <w:ind w:firstLine="709"/>
        <w:jc w:val="both"/>
        <w:rPr/>
      </w:pPr>
      <w:r>
        <w:rPr>
          <w:rStyle w:val="1"/>
          <w:rFonts w:ascii="Times New Roman" w:hAnsi="Times New Roman"/>
          <w:color w:val="000000"/>
          <w:lang w:bidi="en-US"/>
        </w:rPr>
        <w:t xml:space="preserve">5.2.3. </w:t>
      </w:r>
      <w:r>
        <w:rPr>
          <w:rStyle w:val="1"/>
          <w:rFonts w:ascii="Times New Roman" w:hAnsi="Times New Roman"/>
          <w:color w:val="000000"/>
        </w:rPr>
        <w:t>Запрашивать у Поставщика информацию о ходе исполнения обязательств Поставщика по настоящему Контракту.</w:t>
      </w:r>
    </w:p>
    <w:p>
      <w:pPr>
        <w:pStyle w:val="Standard"/>
        <w:ind w:firstLine="709"/>
        <w:jc w:val="both"/>
        <w:rPr/>
      </w:pPr>
      <w:r>
        <w:rPr>
          <w:rStyle w:val="1"/>
          <w:rFonts w:ascii="Times New Roman" w:hAnsi="Times New Roman"/>
          <w:color w:val="000000"/>
        </w:rPr>
        <w:t>5.2.4. Осуществлять контроль за сроком поставки и установки Товара.</w:t>
      </w:r>
    </w:p>
    <w:p>
      <w:pPr>
        <w:pStyle w:val="Standard"/>
        <w:ind w:firstLine="709"/>
        <w:jc w:val="both"/>
        <w:rPr/>
      </w:pPr>
      <w:r>
        <w:rPr>
          <w:rStyle w:val="1"/>
          <w:rFonts w:ascii="Times New Roman" w:hAnsi="Times New Roman"/>
          <w:color w:val="000000"/>
          <w:lang w:bidi="en-US"/>
        </w:rPr>
        <w:t>5.2.4. Принять решение об одностороннем отказе от исп</w:t>
      </w:r>
      <w:r>
        <w:rPr>
          <w:rStyle w:val="1"/>
          <w:rFonts w:ascii="Times New Roman" w:hAnsi="Times New Roman"/>
          <w:lang w:bidi="en-US"/>
        </w:rPr>
        <w:t>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Standard"/>
        <w:ind w:firstLine="709"/>
        <w:jc w:val="both"/>
        <w:rPr/>
      </w:pPr>
      <w:r>
        <w:rPr>
          <w:rStyle w:val="1"/>
          <w:rFonts w:ascii="Times New Roman" w:hAnsi="Times New Roman"/>
          <w:color w:val="000000"/>
        </w:rPr>
        <w:t>5.3. Поставщик принимает на себя обязательства:</w:t>
      </w:r>
    </w:p>
    <w:p>
      <w:pPr>
        <w:pStyle w:val="Standard"/>
        <w:ind w:firstLine="709"/>
        <w:jc w:val="both"/>
        <w:rPr/>
      </w:pPr>
      <w:r>
        <w:rPr>
          <w:rStyle w:val="1"/>
          <w:rFonts w:ascii="Times New Roman" w:hAnsi="Times New Roman"/>
        </w:rPr>
        <w:t xml:space="preserve">5.3.1. Своевременно и надлежащим образом поставить и установить Товар в соответствии с </w:t>
      </w:r>
      <w:r>
        <w:rPr>
          <w:rStyle w:val="1"/>
          <w:rFonts w:ascii="Times New Roman" w:hAnsi="Times New Roman"/>
          <w:bCs/>
          <w:spacing w:val="-7"/>
        </w:rPr>
        <w:t>условиями настоящего Контракта</w:t>
      </w:r>
      <w:r>
        <w:rPr>
          <w:rStyle w:val="1"/>
          <w:rFonts w:ascii="Times New Roman" w:hAnsi="Times New Roman"/>
        </w:rPr>
        <w:t>.</w:t>
      </w:r>
    </w:p>
    <w:p>
      <w:pPr>
        <w:pStyle w:val="Standard"/>
        <w:ind w:firstLine="709"/>
        <w:jc w:val="both"/>
        <w:rPr/>
      </w:pPr>
      <w:r>
        <w:rPr>
          <w:rStyle w:val="1"/>
          <w:rFonts w:ascii="Times New Roman" w:hAnsi="Times New Roman"/>
        </w:rPr>
        <w:t>5.3.2. Передать Заказчику Товар и относящиеся к нему документы: эксплуатационные документы (</w:t>
      </w:r>
      <w:r>
        <w:rPr>
          <w:rStyle w:val="1"/>
          <w:rFonts w:ascii="Times New Roman" w:hAnsi="Times New Roman"/>
          <w:lang w:bidi="en-US"/>
        </w:rPr>
        <w:t>сертификаты соответствия, технические паспорта, инструкции, схемы монтажа, сертификаты качества, сертификаты происхождения, гарантийные талоны с указанием гарантийных обязательств и инструкциями по эксплуатации и сборке на русском языке</w:t>
      </w:r>
      <w:r>
        <w:rPr>
          <w:rStyle w:val="1"/>
          <w:rFonts w:ascii="Times New Roman" w:hAnsi="Times New Roman"/>
        </w:rPr>
        <w:t>), счет (счет-фактуру), товарно-транспортную (товарную) накладную</w:t>
      </w:r>
      <w:r>
        <w:rPr>
          <w:rStyle w:val="1"/>
          <w:rFonts w:ascii="Times New Roman" w:hAnsi="Times New Roman"/>
          <w:sz w:val="22"/>
          <w:szCs w:val="22"/>
        </w:rPr>
        <w:t xml:space="preserve">, </w:t>
      </w:r>
      <w:r>
        <w:rPr>
          <w:rStyle w:val="1"/>
          <w:rFonts w:ascii="Times New Roman" w:hAnsi="Times New Roman"/>
        </w:rPr>
        <w:t>акт сдачи-приемки поставленного и установленного Товара.</w:t>
      </w:r>
    </w:p>
    <w:p>
      <w:pPr>
        <w:pStyle w:val="Standard"/>
        <w:snapToGrid w:val="false"/>
        <w:ind w:firstLine="709" w:right="21"/>
        <w:jc w:val="both"/>
        <w:rPr>
          <w:rFonts w:ascii="Times New Roman" w:hAnsi="Times New Roman"/>
        </w:rPr>
      </w:pPr>
      <w:r>
        <w:rPr>
          <w:rFonts w:ascii="Times New Roman" w:hAnsi="Times New Roman"/>
        </w:rPr>
        <w:t>5.3.3. Обеспечить соответствие Товара по качеству, функциональным и техническим характеристикам, указанным в Спецификации.</w:t>
      </w:r>
    </w:p>
    <w:p>
      <w:pPr>
        <w:pStyle w:val="Standard"/>
        <w:ind w:firstLine="709"/>
        <w:jc w:val="both"/>
        <w:rPr>
          <w:rFonts w:ascii="Times New Roman" w:hAnsi="Times New Roman"/>
        </w:rPr>
      </w:pPr>
      <w:r>
        <w:rPr>
          <w:rFonts w:ascii="Times New Roman" w:hAnsi="Times New Roman"/>
        </w:rPr>
        <w:t>5.3.4. Отгрузить Товар в надлежащей упаковке, в соответствии с разделом 6 Контракта.</w:t>
      </w:r>
    </w:p>
    <w:p>
      <w:pPr>
        <w:pStyle w:val="Standard"/>
        <w:ind w:firstLine="709"/>
        <w:jc w:val="both"/>
        <w:rPr>
          <w:rFonts w:ascii="Times New Roman" w:hAnsi="Times New Roman"/>
        </w:rPr>
      </w:pPr>
      <w:r>
        <w:rPr>
          <w:rFonts w:ascii="Times New Roman" w:hAnsi="Times New Roman"/>
        </w:rPr>
        <w:t>5.3.5.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сроку поставить Заказчику Товар.</w:t>
      </w:r>
    </w:p>
    <w:p>
      <w:pPr>
        <w:pStyle w:val="Standard"/>
        <w:ind w:firstLine="709"/>
        <w:jc w:val="both"/>
        <w:rPr/>
      </w:pPr>
      <w:r>
        <w:rPr>
          <w:rStyle w:val="1"/>
          <w:rFonts w:ascii="Times New Roman" w:hAnsi="Times New Roman"/>
        </w:rPr>
        <w:t xml:space="preserve">5.3.6. </w:t>
      </w:r>
      <w:r>
        <w:rPr>
          <w:rStyle w:val="1"/>
          <w:rFonts w:ascii="Times New Roman" w:hAnsi="Times New Roman"/>
          <w:lang w:eastAsia="ar-SA"/>
        </w:rPr>
        <w:t>Незамедлительно информировать Заказчика в случае невозможности исполнения обязательств по настоящему Контракту</w:t>
      </w:r>
      <w:r>
        <w:rPr>
          <w:rStyle w:val="1"/>
          <w:rFonts w:ascii="Times New Roman" w:hAnsi="Times New Roman"/>
        </w:rPr>
        <w:t>.</w:t>
      </w:r>
    </w:p>
    <w:p>
      <w:pPr>
        <w:pStyle w:val="Standard"/>
        <w:shd w:val="clear" w:color="auto" w:fill="FFFFFF"/>
        <w:ind w:firstLine="709"/>
        <w:jc w:val="both"/>
        <w:rPr/>
      </w:pPr>
      <w:r>
        <w:rPr>
          <w:rStyle w:val="1"/>
          <w:rFonts w:ascii="Times New Roman" w:hAnsi="Times New Roman"/>
          <w:shd w:fill="FFFFFF" w:val="clear"/>
        </w:rPr>
        <w:t>5.3.7 Произвести монтаж и установку товара в соответствии с условиями, указанными спецификации.</w:t>
      </w:r>
    </w:p>
    <w:p>
      <w:pPr>
        <w:pStyle w:val="Standard"/>
        <w:spacing w:lineRule="atLeast" w:line="20"/>
        <w:ind w:firstLine="709"/>
        <w:jc w:val="both"/>
        <w:rPr/>
      </w:pPr>
      <w:r>
        <w:rPr>
          <w:rStyle w:val="1"/>
          <w:rFonts w:ascii="Times New Roman" w:hAnsi="Times New Roman"/>
        </w:rPr>
        <w:t xml:space="preserve">5.4. </w:t>
      </w:r>
      <w:r>
        <w:rPr>
          <w:rStyle w:val="1"/>
          <w:rFonts w:ascii="Times New Roman" w:hAnsi="Times New Roman"/>
          <w:lang w:bidi="en-US"/>
        </w:rPr>
        <w:t>Поставщик  имеет право:</w:t>
      </w:r>
    </w:p>
    <w:p>
      <w:pPr>
        <w:pStyle w:val="Standard"/>
        <w:ind w:firstLine="709"/>
        <w:jc w:val="both"/>
        <w:rPr/>
      </w:pPr>
      <w:r>
        <w:rPr>
          <w:rStyle w:val="1"/>
          <w:rFonts w:ascii="Times New Roman" w:hAnsi="Times New Roman"/>
        </w:rPr>
        <w:t xml:space="preserve">5.4.1. Требовать своевременного подписания Заказчиком </w:t>
      </w:r>
      <w:r>
        <w:rPr>
          <w:rStyle w:val="1"/>
          <w:rFonts w:ascii="Times New Roman" w:hAnsi="Times New Roman"/>
          <w:lang w:eastAsia="ar-SA" w:bidi="en-US"/>
        </w:rPr>
        <w:t>товарно-транспортной (товарной) накладной</w:t>
      </w:r>
      <w:r>
        <w:rPr>
          <w:rStyle w:val="1"/>
          <w:rFonts w:ascii="Times New Roman" w:hAnsi="Times New Roman"/>
        </w:rPr>
        <w:t xml:space="preserve">, </w:t>
      </w:r>
      <w:r>
        <w:rPr>
          <w:rStyle w:val="1"/>
          <w:rFonts w:ascii="Times New Roman" w:hAnsi="Times New Roman"/>
          <w:lang w:eastAsia="ar-SA" w:bidi="en-US"/>
        </w:rPr>
        <w:t xml:space="preserve">наосновании счета (счет-фактуры) выставленного Поставщиком при соблюдении </w:t>
      </w:r>
      <w:r>
        <w:rPr>
          <w:rStyle w:val="1"/>
          <w:rFonts w:ascii="Times New Roman" w:hAnsi="Times New Roman"/>
        </w:rPr>
        <w:t>условий  исполнения настоящего Контракта.</w:t>
      </w:r>
    </w:p>
    <w:p>
      <w:pPr>
        <w:pStyle w:val="Standard"/>
        <w:ind w:firstLine="709"/>
        <w:jc w:val="both"/>
        <w:rPr>
          <w:rFonts w:ascii="Times New Roman" w:hAnsi="Times New Roman"/>
        </w:rPr>
      </w:pPr>
      <w:r>
        <w:rPr>
          <w:rFonts w:ascii="Times New Roman" w:hAnsi="Times New Roman"/>
        </w:rPr>
        <w:t>5.4.2. Требовать своевременной оплаты поставленного Товара в соответствии с условиями настоящего Контракта.</w:t>
      </w:r>
    </w:p>
    <w:p>
      <w:pPr>
        <w:pStyle w:val="Standard"/>
        <w:ind w:firstLine="709"/>
        <w:jc w:val="both"/>
        <w:rPr>
          <w:rFonts w:ascii="Times New Roman" w:hAnsi="Times New Roman"/>
        </w:rPr>
      </w:pPr>
      <w:r>
        <w:rPr>
          <w:rFonts w:ascii="Times New Roman" w:hAnsi="Times New Roman"/>
        </w:rPr>
        <w:t>5.4.3.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Standard"/>
        <w:ind w:firstLine="709"/>
        <w:jc w:val="both"/>
        <w:rPr/>
      </w:pPr>
      <w:r>
        <w:rPr>
          <w:rStyle w:val="1"/>
          <w:rFonts w:ascii="Times New Roman" w:hAnsi="Times New Roman"/>
        </w:rPr>
        <w:t>5.4.4. Досрочно исполнить обязательства по контракту.</w:t>
      </w:r>
    </w:p>
    <w:p>
      <w:pPr>
        <w:pStyle w:val="Standard"/>
        <w:ind w:firstLine="709"/>
        <w:jc w:val="both"/>
        <w:rPr>
          <w:rFonts w:ascii="Times New Roman" w:hAnsi="Times New Roman"/>
        </w:rPr>
      </w:pPr>
      <w:r>
        <w:rPr>
          <w:rFonts w:ascii="Times New Roman" w:hAnsi="Times New Roman"/>
        </w:rPr>
      </w:r>
    </w:p>
    <w:p>
      <w:pPr>
        <w:pStyle w:val="Standard"/>
        <w:jc w:val="center"/>
        <w:rPr/>
      </w:pPr>
      <w:r>
        <w:rPr>
          <w:rStyle w:val="1"/>
          <w:rFonts w:ascii="Times New Roman" w:hAnsi="Times New Roman"/>
          <w:bCs/>
        </w:rPr>
        <w:t>6. Упаковка и маркировка</w:t>
      </w:r>
    </w:p>
    <w:p>
      <w:pPr>
        <w:pStyle w:val="Standard"/>
        <w:ind w:firstLine="567"/>
        <w:jc w:val="both"/>
        <w:rPr>
          <w:rFonts w:ascii="Times New Roman" w:hAnsi="Times New Roman"/>
        </w:rPr>
      </w:pPr>
      <w:r>
        <w:rPr>
          <w:rFonts w:ascii="Times New Roman" w:hAnsi="Times New Roman"/>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pPr>
        <w:pStyle w:val="Standard"/>
        <w:ind w:firstLine="567"/>
        <w:jc w:val="both"/>
        <w:rPr>
          <w:rFonts w:ascii="Times New Roman" w:hAnsi="Times New Roman"/>
        </w:rPr>
      </w:pPr>
      <w:r>
        <w:rPr>
          <w:rFonts w:ascii="Times New Roman" w:hAnsi="Times New Roman"/>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pPr>
        <w:pStyle w:val="Standard"/>
        <w:ind w:firstLine="567"/>
        <w:jc w:val="both"/>
        <w:rPr>
          <w:rFonts w:ascii="Times New Roman" w:hAnsi="Times New Roman"/>
        </w:rPr>
      </w:pPr>
      <w:r>
        <w:rPr>
          <w:rFonts w:ascii="Times New Roman" w:hAnsi="Times New Roman"/>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pPr>
        <w:pStyle w:val="Standard"/>
        <w:jc w:val="center"/>
        <w:rPr>
          <w:rFonts w:ascii="Times New Roman" w:hAnsi="Times New Roman"/>
          <w:bCs/>
        </w:rPr>
      </w:pPr>
      <w:r>
        <w:rPr>
          <w:rFonts w:ascii="Times New Roman" w:hAnsi="Times New Roman"/>
          <w:bCs/>
        </w:rPr>
      </w:r>
    </w:p>
    <w:p>
      <w:pPr>
        <w:pStyle w:val="Standard"/>
        <w:jc w:val="center"/>
        <w:rPr/>
      </w:pPr>
      <w:r>
        <w:rPr>
          <w:rStyle w:val="1"/>
          <w:rFonts w:ascii="Times New Roman" w:hAnsi="Times New Roman"/>
          <w:bCs/>
        </w:rPr>
        <w:t>7. Порядок и сроки приемки Товара</w:t>
      </w:r>
    </w:p>
    <w:p>
      <w:pPr>
        <w:pStyle w:val="Standard"/>
        <w:ind w:firstLine="709" w:right="-78"/>
        <w:jc w:val="both"/>
        <w:rPr/>
      </w:pPr>
      <w:r>
        <w:rPr>
          <w:rStyle w:val="1"/>
          <w:rFonts w:ascii="Times New Roman" w:hAnsi="Times New Roman"/>
          <w:bCs/>
        </w:rPr>
        <w:t>7.1. Поставщик направляет в адрес Заказчика не менее чем за 2 рабочих дня уведомление о намерении поставить Товар.</w:t>
      </w:r>
    </w:p>
    <w:p>
      <w:pPr>
        <w:pStyle w:val="Standard"/>
        <w:ind w:firstLine="709"/>
        <w:jc w:val="both"/>
        <w:rPr/>
      </w:pPr>
      <w:r>
        <w:rPr>
          <w:rStyle w:val="1"/>
          <w:rFonts w:ascii="Times New Roman" w:hAnsi="Times New Roman"/>
        </w:rPr>
        <w:t xml:space="preserve">7.2. Приемка Товара осуществляется Заказчиком в соответствии с требованиями, указанными в </w:t>
      </w:r>
      <w:r>
        <w:rPr>
          <w:rStyle w:val="1"/>
          <w:rFonts w:ascii="Times New Roman" w:hAnsi="Times New Roman"/>
          <w:spacing w:val="-1"/>
          <w:lang w:eastAsia="en-US"/>
        </w:rPr>
        <w:t>Законе о контрактной системе</w:t>
      </w:r>
      <w:r>
        <w:rPr>
          <w:rStyle w:val="1"/>
          <w:rFonts w:ascii="Times New Roman" w:hAnsi="Times New Roman"/>
        </w:rPr>
        <w:t xml:space="preserve"> и настоящем Контракте.</w:t>
      </w:r>
    </w:p>
    <w:p>
      <w:pPr>
        <w:pStyle w:val="Standard"/>
        <w:ind w:firstLine="709"/>
        <w:jc w:val="both"/>
        <w:rPr>
          <w:rFonts w:ascii="Times New Roman" w:hAnsi="Times New Roman"/>
        </w:rPr>
      </w:pPr>
      <w:r>
        <w:rPr>
          <w:rFonts w:ascii="Times New Roman" w:hAnsi="Times New Roman"/>
        </w:rPr>
        <w:t>Приемка поставленного Товара осуществляется в ходе передачи Товара Заказчику в месте доставки и включает в себя следующие этапы:</w:t>
      </w:r>
    </w:p>
    <w:p>
      <w:pPr>
        <w:pStyle w:val="Standard"/>
        <w:ind w:firstLine="709"/>
        <w:jc w:val="both"/>
        <w:rPr>
          <w:rFonts w:ascii="Times New Roman" w:hAnsi="Times New Roman"/>
        </w:rPr>
      </w:pPr>
      <w:r>
        <w:rPr>
          <w:rFonts w:ascii="Times New Roman" w:hAnsi="Times New Roman"/>
        </w:rPr>
        <w:t>- проверка комплектности и номенклатуры поставленного Товара;</w:t>
      </w:r>
    </w:p>
    <w:p>
      <w:pPr>
        <w:pStyle w:val="Standard"/>
        <w:ind w:firstLine="709"/>
        <w:jc w:val="both"/>
        <w:rPr>
          <w:rFonts w:ascii="Times New Roman" w:hAnsi="Times New Roman"/>
        </w:rPr>
      </w:pPr>
      <w:r>
        <w:rPr>
          <w:rFonts w:ascii="Times New Roman" w:hAnsi="Times New Roman"/>
        </w:rPr>
        <w:t>- проверка полноты и правильности оформления комплекта товарно-транспортных документов;</w:t>
      </w:r>
    </w:p>
    <w:p>
      <w:pPr>
        <w:pStyle w:val="Standard"/>
        <w:ind w:firstLine="709"/>
        <w:jc w:val="both"/>
        <w:rPr>
          <w:rFonts w:ascii="Times New Roman" w:hAnsi="Times New Roman"/>
        </w:rPr>
      </w:pPr>
      <w:r>
        <w:rPr>
          <w:rFonts w:ascii="Times New Roman" w:hAnsi="Times New Roman"/>
        </w:rPr>
        <w:t>- контроль наличия (отсутствия) внешних повреждений;</w:t>
      </w:r>
    </w:p>
    <w:p>
      <w:pPr>
        <w:pStyle w:val="Standard"/>
        <w:ind w:firstLine="709"/>
        <w:jc w:val="both"/>
        <w:rPr>
          <w:rFonts w:ascii="Times New Roman" w:hAnsi="Times New Roman"/>
        </w:rPr>
      </w:pPr>
      <w:r>
        <w:rPr>
          <w:rFonts w:ascii="Times New Roman" w:hAnsi="Times New Roman"/>
        </w:rPr>
        <w:t>- проверка наличия документации в соответствии с условиями настоящего Контракта.</w:t>
      </w:r>
    </w:p>
    <w:p>
      <w:pPr>
        <w:pStyle w:val="Standard"/>
        <w:ind w:firstLine="709"/>
        <w:jc w:val="both"/>
        <w:rPr/>
      </w:pPr>
      <w:r>
        <w:rPr>
          <w:rStyle w:val="1"/>
          <w:rFonts w:ascii="Times New Roman" w:hAnsi="Times New Roman"/>
        </w:rPr>
        <w:t>7.3.</w:t>
      </w:r>
      <w:r>
        <w:rPr>
          <w:rStyle w:val="1"/>
          <w:rFonts w:ascii="Times New Roman" w:hAnsi="Times New Roman"/>
          <w:lang w:eastAsia="en-US"/>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Pr>
          <w:rStyle w:val="1"/>
          <w:rFonts w:ascii="Times New Roman" w:hAnsi="Times New Roman"/>
          <w:spacing w:val="-1"/>
          <w:lang w:eastAsia="en-US"/>
        </w:rPr>
        <w:t>Законом о контрактной системе</w:t>
      </w:r>
      <w:r>
        <w:rPr>
          <w:rStyle w:val="1"/>
          <w:rFonts w:ascii="Times New Roman" w:hAnsi="Times New Roman"/>
          <w:lang w:eastAsia="en-US"/>
        </w:rPr>
        <w:t>.</w:t>
      </w:r>
    </w:p>
    <w:p>
      <w:pPr>
        <w:pStyle w:val="Standard"/>
        <w:ind w:firstLine="709"/>
        <w:jc w:val="both"/>
        <w:rPr/>
      </w:pPr>
      <w:r>
        <w:rPr>
          <w:rStyle w:val="1"/>
          <w:rFonts w:ascii="Times New Roman" w:hAnsi="Times New Roman"/>
          <w:lang w:eastAsia="en-US"/>
        </w:rPr>
        <w:t>7.4.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pPr>
        <w:pStyle w:val="Standard"/>
        <w:ind w:firstLine="709"/>
        <w:jc w:val="both"/>
        <w:rPr/>
      </w:pPr>
      <w:r>
        <w:rPr>
          <w:rStyle w:val="1"/>
          <w:rFonts w:ascii="Times New Roman" w:hAnsi="Times New Roman"/>
          <w:lang w:eastAsia="en-US"/>
        </w:rPr>
        <w:t>7.5. По решению Заказчика для приемки поставленного и установленного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pPr>
        <w:pStyle w:val="Standard"/>
        <w:ind w:firstLine="709"/>
        <w:jc w:val="both"/>
        <w:rPr>
          <w:rFonts w:ascii="Times New Roman" w:hAnsi="Times New Roman"/>
        </w:rPr>
      </w:pPr>
      <w:r>
        <w:rPr>
          <w:rFonts w:ascii="Times New Roman" w:hAnsi="Times New Roman"/>
        </w:rPr>
        <w:t>7.6. Приемка поставленного и установленного Товара осуществляется Заказчиком по месту доставки и подтверждается подписанием документа о приемке.</w:t>
      </w:r>
    </w:p>
    <w:p>
      <w:pPr>
        <w:pStyle w:val="Standard"/>
        <w:ind w:firstLine="709"/>
        <w:jc w:val="both"/>
        <w:rPr>
          <w:rFonts w:ascii="Times New Roman" w:hAnsi="Times New Roman"/>
        </w:rPr>
      </w:pPr>
      <w:r>
        <w:rPr>
          <w:rFonts w:ascii="Times New Roman" w:hAnsi="Times New Roman"/>
        </w:rPr>
        <w:t>7.7. Поставщик обязан известить Заказчика о точном времени и дате поставки и устанолвки в письменном виде или посредством электронной почты.</w:t>
      </w:r>
    </w:p>
    <w:p>
      <w:pPr>
        <w:pStyle w:val="Standard"/>
        <w:ind w:firstLine="709"/>
        <w:jc w:val="both"/>
        <w:rPr>
          <w:rFonts w:ascii="Times New Roman" w:hAnsi="Times New Roman"/>
        </w:rPr>
      </w:pPr>
      <w:r>
        <w:rPr>
          <w:rFonts w:ascii="Times New Roman" w:hAnsi="Times New Roman"/>
        </w:rPr>
        <w:t>7.8.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и установки Товара Заказчику.</w:t>
      </w:r>
    </w:p>
    <w:p>
      <w:pPr>
        <w:pStyle w:val="Standard"/>
        <w:ind w:firstLine="709"/>
        <w:jc w:val="both"/>
        <w:rPr>
          <w:rFonts w:ascii="Times New Roman" w:hAnsi="Times New Roman"/>
        </w:rPr>
      </w:pPr>
      <w:r>
        <w:rPr>
          <w:rFonts w:ascii="Times New Roman" w:hAnsi="Times New Roman"/>
        </w:rPr>
        <w:t>7.9.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pPr>
        <w:pStyle w:val="Standard"/>
        <w:ind w:firstLine="709"/>
        <w:jc w:val="both"/>
        <w:rPr/>
      </w:pPr>
      <w:r>
        <w:rPr>
          <w:rStyle w:val="1"/>
          <w:rFonts w:ascii="Times New Roman" w:hAnsi="Times New Roman"/>
        </w:rPr>
        <w:t xml:space="preserve">7.10. В течение 20 (двадцати) рабочих дней, следующих за днем поступления документа о приемке в соответствии частью 13 статьи 94 </w:t>
      </w:r>
      <w:r>
        <w:rPr>
          <w:rStyle w:val="1"/>
          <w:rFonts w:ascii="Times New Roman" w:hAnsi="Times New Roman"/>
          <w:spacing w:val="-1"/>
        </w:rPr>
        <w:t>Закона о контрактной системе</w:t>
      </w:r>
      <w:r>
        <w:rPr>
          <w:rStyle w:val="1"/>
          <w:rFonts w:ascii="Times New Roman" w:hAnsi="Times New Roman"/>
        </w:rPr>
        <w:t>, Заказчик (за исключением случая создания приемочной комиссии в соответствии с пунктом 7.5 настоящего Контракта) осуществляет одно из следующих действий:</w:t>
      </w:r>
    </w:p>
    <w:p>
      <w:pPr>
        <w:pStyle w:val="Standard"/>
        <w:ind w:firstLine="709"/>
        <w:jc w:val="both"/>
        <w:rPr>
          <w:rFonts w:ascii="Times New Roman" w:hAnsi="Times New Roman"/>
        </w:rPr>
      </w:pPr>
      <w:r>
        <w:rPr>
          <w:rFonts w:ascii="Times New Roman" w:hAnsi="Times New Roman"/>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pStyle w:val="Standard"/>
        <w:ind w:firstLine="709"/>
        <w:jc w:val="both"/>
        <w:rPr>
          <w:rFonts w:ascii="Times New Roman" w:hAnsi="Times New Roman"/>
        </w:rPr>
      </w:pPr>
      <w:r>
        <w:rPr>
          <w:rFonts w:ascii="Times New Roman" w:hAnsi="Times New Roman"/>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pStyle w:val="Standard"/>
        <w:ind w:firstLine="709"/>
        <w:jc w:val="both"/>
        <w:rPr/>
      </w:pPr>
      <w:r>
        <w:rPr>
          <w:rStyle w:val="1"/>
          <w:rFonts w:ascii="Times New Roman" w:hAnsi="Times New Roman"/>
        </w:rPr>
        <w:t xml:space="preserve">7.11. В случае создания в соответствии с пунктом 7.5 настоящего Контракта приемочной комиссии не позднее 20 (двадцати) рабочих дней, следующих за днем поступления Заказчику документа о приемке в соответствии с частью 13 статьи 94 </w:t>
      </w:r>
      <w:r>
        <w:rPr>
          <w:rStyle w:val="1"/>
          <w:rFonts w:ascii="Times New Roman" w:hAnsi="Times New Roman"/>
          <w:spacing w:val="-1"/>
        </w:rPr>
        <w:t>Закона о контрактной системе</w:t>
      </w:r>
      <w:r>
        <w:rPr>
          <w:rStyle w:val="1"/>
          <w:rFonts w:ascii="Times New Roman" w:hAnsi="Times New Roman"/>
        </w:rPr>
        <w:t>:</w:t>
      </w:r>
    </w:p>
    <w:p>
      <w:pPr>
        <w:pStyle w:val="Standard"/>
        <w:ind w:firstLine="709"/>
        <w:jc w:val="both"/>
        <w:rPr>
          <w:rFonts w:ascii="Times New Roman" w:hAnsi="Times New Roman"/>
        </w:rPr>
      </w:pPr>
      <w:bookmarkStart w:id="0" w:name="p1"/>
      <w:bookmarkEnd w:id="0"/>
      <w:r>
        <w:rPr>
          <w:rFonts w:ascii="Times New Roman" w:hAnsi="Times New Roman"/>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pStyle w:val="Standard"/>
        <w:ind w:firstLine="709"/>
        <w:jc w:val="both"/>
        <w:rPr/>
      </w:pPr>
      <w:r>
        <w:rPr>
          <w:rStyle w:val="1"/>
          <w:rFonts w:ascii="Times New Roman" w:hAnsi="Times New Roman"/>
        </w:rPr>
        <w:t xml:space="preserve">б) после подписания членами приемочной комиссии в соответствии с </w:t>
      </w:r>
      <w:hyperlink w:anchor="p1">
        <w:r>
          <w:rPr>
            <w:rStyle w:val="Style9"/>
            <w:rFonts w:eastAsia="Calibri" w:ascii="Times New Roman" w:hAnsi="Times New Roman"/>
            <w:u w:val="single"/>
          </w:rPr>
          <w:t>подпунктом «а»</w:t>
        </w:r>
      </w:hyperlink>
      <w:r>
        <w:rPr>
          <w:rStyle w:val="1"/>
          <w:rFonts w:ascii="Times New Roman" w:hAnsi="Times New Roman"/>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r>
          <w:rPr>
            <w:rStyle w:val="Style9"/>
            <w:rFonts w:eastAsia="Calibri" w:ascii="Times New Roman" w:hAnsi="Times New Roman"/>
            <w:u w:val="single"/>
          </w:rPr>
          <w:t>подпунктом «а»</w:t>
        </w:r>
      </w:hyperlink>
      <w:r>
        <w:rPr>
          <w:rStyle w:val="1"/>
          <w:rFonts w:ascii="Times New Roman" w:hAnsi="Times New Roman"/>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pStyle w:val="Standard"/>
        <w:ind w:firstLine="709"/>
        <w:jc w:val="both"/>
        <w:rPr/>
      </w:pPr>
      <w:r>
        <w:rPr>
          <w:rStyle w:val="1"/>
          <w:rFonts w:ascii="Times New Roman" w:hAnsi="Times New Roman"/>
        </w:rPr>
        <w:t xml:space="preserve">7.12.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r>
        <w:rPr>
          <w:rStyle w:val="1"/>
          <w:rFonts w:ascii="Times New Roman" w:hAnsi="Times New Roman"/>
          <w:spacing w:val="-1"/>
        </w:rPr>
        <w:t>Закона о контрактной системе</w:t>
      </w:r>
      <w:r>
        <w:rPr>
          <w:rStyle w:val="1"/>
          <w:rFonts w:ascii="Times New Roman" w:hAnsi="Times New Roman"/>
        </w:rPr>
        <w:t>.</w:t>
      </w:r>
    </w:p>
    <w:p>
      <w:pPr>
        <w:pStyle w:val="Standard"/>
        <w:ind w:firstLine="709"/>
        <w:jc w:val="both"/>
        <w:rPr>
          <w:rFonts w:ascii="Times New Roman" w:hAnsi="Times New Roman"/>
        </w:rPr>
      </w:pPr>
      <w:r>
        <w:rPr>
          <w:rFonts w:ascii="Times New Roman" w:hAnsi="Times New Roman"/>
        </w:rPr>
        <w:t>7.13. Датой приемки поставленного и установленного Товара считается дата размещения в единой информационной системе документа о приемке, подписанного Заказчиком.</w:t>
      </w:r>
    </w:p>
    <w:p>
      <w:pPr>
        <w:pStyle w:val="Standard"/>
        <w:ind w:firstLine="709"/>
        <w:jc w:val="both"/>
        <w:rPr>
          <w:rFonts w:ascii="Times New Roman" w:hAnsi="Times New Roman"/>
        </w:rPr>
      </w:pPr>
      <w:r>
        <w:rPr>
          <w:rFonts w:ascii="Times New Roman" w:hAnsi="Times New Roman"/>
        </w:rPr>
        <w:t>7.14.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pPr>
        <w:pStyle w:val="Standard"/>
        <w:ind w:firstLine="709"/>
        <w:jc w:val="both"/>
        <w:rPr>
          <w:rFonts w:ascii="Times New Roman" w:hAnsi="Times New Roman"/>
        </w:rPr>
      </w:pPr>
      <w:r>
        <w:rPr>
          <w:rFonts w:ascii="Times New Roman" w:hAnsi="Times New Roman"/>
        </w:rPr>
        <w:t>7.15. Поставщик по согласованию с Заказчиком имеет право осуществить досрочную поставку Товара по настоящему Контракту.</w:t>
      </w:r>
    </w:p>
    <w:p>
      <w:pPr>
        <w:pStyle w:val="Standard"/>
        <w:tabs>
          <w:tab w:val="clear" w:pos="709"/>
          <w:tab w:val="left" w:pos="0" w:leader="none"/>
        </w:tabs>
        <w:ind w:firstLine="709"/>
        <w:jc w:val="both"/>
        <w:rPr>
          <w:rFonts w:ascii="Times New Roman" w:hAnsi="Times New Roman"/>
        </w:rPr>
      </w:pPr>
      <w:r>
        <w:rPr>
          <w:rFonts w:ascii="Times New Roman" w:hAnsi="Times New Roman"/>
        </w:rPr>
      </w:r>
    </w:p>
    <w:p>
      <w:pPr>
        <w:pStyle w:val="Standard"/>
        <w:jc w:val="center"/>
        <w:rPr/>
      </w:pPr>
      <w:r>
        <w:rPr>
          <w:rStyle w:val="1"/>
          <w:rFonts w:ascii="Times New Roman" w:hAnsi="Times New Roman"/>
          <w:lang w:bidi="en-US"/>
        </w:rPr>
        <w:t>8. Гарантийные обязательства</w:t>
      </w:r>
    </w:p>
    <w:p>
      <w:pPr>
        <w:pStyle w:val="Normal"/>
        <w:tabs>
          <w:tab w:val="left" w:pos="709" w:leader="none"/>
        </w:tabs>
        <w:ind w:firstLine="737"/>
        <w:jc w:val="both"/>
        <w:rPr/>
      </w:pPr>
      <w:r>
        <w:rPr>
          <w:rFonts w:ascii="Times New Roman" w:hAnsi="Times New Roman"/>
          <w:spacing w:val="-7"/>
          <w:lang w:eastAsia="ru-RU"/>
        </w:rPr>
        <w:t xml:space="preserve">8.1. Срок предоставления гарантий качества Товара </w:t>
      </w:r>
      <w:r>
        <w:rPr>
          <w:rFonts w:ascii="Times New Roman" w:hAnsi="Times New Roman"/>
          <w:lang w:eastAsia="ar-SA"/>
        </w:rPr>
        <w:t>– в течение гарантийного срока, установленного заводом-изготовителем, но не менее 3-х лет с даты подписания Заказчиком документа о приемке.</w:t>
      </w:r>
    </w:p>
    <w:p>
      <w:pPr>
        <w:pStyle w:val="Normal"/>
        <w:tabs>
          <w:tab w:val="left" w:pos="709" w:leader="none"/>
        </w:tabs>
        <w:ind w:firstLine="737"/>
        <w:jc w:val="both"/>
        <w:rPr/>
      </w:pPr>
      <w:r>
        <w:rPr>
          <w:rFonts w:ascii="Times New Roman" w:hAnsi="Times New Roman"/>
          <w:lang w:eastAsia="ar-SA"/>
        </w:rPr>
        <w:t xml:space="preserve">8.2. </w:t>
      </w:r>
      <w:r>
        <w:rPr>
          <w:rFonts w:ascii="Times New Roman" w:hAnsi="Times New Roman"/>
          <w:lang w:eastAsia="ru-RU"/>
        </w:rPr>
        <w:t xml:space="preserve">Срок гарантий качества на выполненную работу и используемые строительные материалы при монтаже детского и спортивного игрового оборудования 3 года с даты подписания товарно-транспортной накладной и акта сдачи-приемки поставленного и установленного Товара.  </w:t>
      </w:r>
    </w:p>
    <w:p>
      <w:pPr>
        <w:pStyle w:val="Normal"/>
        <w:tabs>
          <w:tab w:val="left" w:pos="709" w:leader="none"/>
        </w:tabs>
        <w:ind w:firstLine="737"/>
        <w:jc w:val="both"/>
        <w:rPr/>
      </w:pPr>
      <w:r>
        <w:rPr>
          <w:rFonts w:ascii="Times New Roman" w:hAnsi="Times New Roman"/>
          <w:bCs/>
          <w:lang w:eastAsia="ru-RU"/>
        </w:rPr>
        <w:t xml:space="preserve">8.3. </w:t>
      </w:r>
      <w:r>
        <w:rPr>
          <w:rFonts w:ascii="Times New Roman" w:hAnsi="Times New Roman"/>
          <w:lang w:eastAsia="ru-RU"/>
        </w:rPr>
        <w:t xml:space="preserve">Объём предоставления гарантий качества распространяется на весь поставленный Поставщиком Товар (каждую единицу Товара), включая комплектующие изделия к нему, в соответствии с условиями Контракта, действующими стандартами, требованиями сертификации и техническими требованиями, установленными в Российской Федерации. Поставщик гарантирует Заказчику соответствие поставляемого Товара его техническим характеристикам, паспортным данным и комплектности. На поставляемый Товар Поставщик предоставляет гарантию качества в соответствии с нормативными документами на данный вид Товара. Наличие гарантии удостоверяется предоставлением Поставщиком гарантийного талона, заполненного надлежащим образом, с указанием наименования товара,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 </w:t>
      </w:r>
      <w:r>
        <w:rPr>
          <w:rFonts w:ascii="Times New Roman" w:hAnsi="Times New Roman"/>
          <w:color w:val="000000"/>
          <w:lang w:eastAsia="ru-RU"/>
        </w:rPr>
        <w:t>на весь поставляемый Товар по муниципальному Контракту.</w:t>
      </w:r>
    </w:p>
    <w:p>
      <w:pPr>
        <w:pStyle w:val="Normal"/>
        <w:tabs>
          <w:tab w:val="left" w:pos="709" w:leader="none"/>
        </w:tabs>
        <w:ind w:firstLine="737"/>
        <w:jc w:val="both"/>
        <w:rPr/>
      </w:pPr>
      <w:r>
        <w:rPr>
          <w:rFonts w:ascii="Times New Roman" w:hAnsi="Times New Roman"/>
          <w:bCs/>
          <w:lang w:eastAsia="ru-RU"/>
        </w:rPr>
        <w:t xml:space="preserve">8.4. </w:t>
      </w:r>
      <w:r>
        <w:rPr>
          <w:rFonts w:ascii="Times New Roman" w:hAnsi="Times New Roman"/>
          <w:lang w:eastAsia="ru-RU"/>
        </w:rPr>
        <w:t>В течение гарантийного срока у</w:t>
      </w:r>
      <w:r>
        <w:rPr>
          <w:rFonts w:ascii="Times New Roman" w:hAnsi="Times New Roman"/>
          <w:iCs/>
          <w:lang w:eastAsia="ru-RU"/>
        </w:rPr>
        <w:t xml:space="preserve">странение выявленных недостатков в поставленном Товаре </w:t>
      </w:r>
      <w:r>
        <w:rPr>
          <w:rFonts w:ascii="Times New Roman" w:hAnsi="Times New Roman"/>
          <w:lang w:eastAsia="ru-RU"/>
        </w:rPr>
        <w:t>или комплектующих к нему</w:t>
      </w:r>
      <w:r>
        <w:rPr>
          <w:rFonts w:ascii="Times New Roman" w:hAnsi="Times New Roman"/>
          <w:iCs/>
          <w:lang w:eastAsia="ru-RU"/>
        </w:rPr>
        <w:t xml:space="preserve"> производится Поставщиком за счет собственных средств, </w:t>
      </w:r>
      <w:r>
        <w:rPr>
          <w:rFonts w:ascii="Times New Roman" w:hAnsi="Times New Roman"/>
          <w:lang w:eastAsia="ru-RU"/>
        </w:rPr>
        <w:t>если не докажет, что недостатки возникли в результате нарушения Заказчиком правил эксплуатации Товара. В случае устранения недостатков в Товаре в период гарантийного срока эксплуатации, этот срок продлевается на время, в течение которого производилась замена Товара.</w:t>
      </w:r>
    </w:p>
    <w:p>
      <w:pPr>
        <w:pStyle w:val="Normal"/>
        <w:ind w:firstLine="737"/>
        <w:jc w:val="both"/>
        <w:rPr/>
      </w:pPr>
      <w:r>
        <w:rPr>
          <w:rFonts w:ascii="Times New Roman" w:hAnsi="Times New Roman"/>
          <w:lang w:eastAsia="ru-RU"/>
        </w:rPr>
        <w:t>8.5. Поставщик гарантирует устранение недостатков и дефектов, возникших в течение гарантийного срока эксплуатации на поставляемый Товар, за свой счет в случае соблюдения Заказчиком условий и правил эксплуатации Товара.</w:t>
      </w:r>
    </w:p>
    <w:p>
      <w:pPr>
        <w:pStyle w:val="Normal"/>
        <w:ind w:firstLine="737"/>
        <w:jc w:val="both"/>
        <w:rPr/>
      </w:pPr>
      <w:r>
        <w:rPr>
          <w:rFonts w:ascii="Times New Roman" w:hAnsi="Times New Roman"/>
          <w:lang w:eastAsia="ru-RU"/>
        </w:rPr>
        <w:t xml:space="preserve">8.6. При обнаружении в период гарантийного срока недостатков и дефектов Товара (единицы Товара), которые не связаны с нарушением правил эксплуатации Товара, Поставщик обязан произвести замену вышедшего из строя Товара (единицы Товара). Срок гарантийного ремонта каждой единицы Товара не должен превышать </w:t>
      </w:r>
      <w:r>
        <w:rPr>
          <w:rStyle w:val="1"/>
          <w:rFonts w:ascii="Times New Roman" w:hAnsi="Times New Roman"/>
          <w:color w:val="000000"/>
          <w:lang w:eastAsia="ru-RU"/>
        </w:rPr>
        <w:t>14 (четырнадцати) дней</w:t>
      </w:r>
      <w:r>
        <w:rPr>
          <w:rFonts w:ascii="Times New Roman" w:hAnsi="Times New Roman"/>
          <w:lang w:eastAsia="ru-RU"/>
        </w:rPr>
        <w:t xml:space="preserve"> с момента поступления Товара в ремонт. По истечении указанного срока Поставщик обязан произвести замену неисправного Товара на аналогичный Товар. Все сопутствующие гарантийному обслуживанию мероприятия (доставка, погрузка, разгрузка) осуществляются Поставщиком самостоятельно и за счет собственных средств.</w:t>
      </w:r>
    </w:p>
    <w:p>
      <w:pPr>
        <w:pStyle w:val="Normal"/>
        <w:tabs>
          <w:tab w:val="left" w:pos="709" w:leader="none"/>
        </w:tabs>
        <w:ind w:firstLine="737"/>
        <w:jc w:val="both"/>
        <w:rPr/>
      </w:pPr>
      <w:r>
        <w:rPr>
          <w:rStyle w:val="1"/>
          <w:rFonts w:ascii="Times New Roman" w:hAnsi="Times New Roman"/>
          <w:color w:val="000000"/>
          <w:lang w:eastAsia="ru-RU" w:bidi="en-US"/>
        </w:rPr>
        <w:t>8.7. В случае существенного нарушения Поставщиком требований к качеству поставляемого Товара (при обнаружении неустранимых недостатков и дефектов либо недостатков и дефектов, которые проявляются вновь после их устранения), Поставщик обязан произвести замену некачественного Товара на Товар надлежащего качества. Убытки, возникшие в связи с заменой Товара, несет Поставщик.</w:t>
      </w:r>
    </w:p>
    <w:p>
      <w:pPr>
        <w:pStyle w:val="Standard"/>
        <w:spacing w:lineRule="exact" w:line="260"/>
        <w:ind w:firstLine="709"/>
        <w:jc w:val="both"/>
        <w:rPr>
          <w:rFonts w:ascii="Times New Roman" w:hAnsi="Times New Roman"/>
          <w:lang w:bidi="en-US"/>
        </w:rPr>
      </w:pPr>
      <w:r>
        <w:rPr>
          <w:rFonts w:ascii="Times New Roman" w:hAnsi="Times New Roman"/>
          <w:lang w:bidi="en-US"/>
        </w:rPr>
      </w:r>
    </w:p>
    <w:p>
      <w:pPr>
        <w:pStyle w:val="Standard"/>
        <w:spacing w:lineRule="exact" w:line="260"/>
        <w:jc w:val="center"/>
        <w:rPr/>
      </w:pPr>
      <w:r>
        <w:rPr>
          <w:rStyle w:val="1"/>
          <w:rFonts w:ascii="Times New Roman" w:hAnsi="Times New Roman"/>
          <w:lang w:bidi="en-US"/>
        </w:rPr>
        <w:tab/>
        <w:t>9. Обеспечение исполнения обязательств по Контракту</w:t>
      </w:r>
    </w:p>
    <w:p>
      <w:pPr>
        <w:pStyle w:val="Standard"/>
        <w:ind w:firstLine="709"/>
        <w:jc w:val="both"/>
        <w:rPr/>
      </w:pPr>
      <w:r>
        <w:rPr>
          <w:rStyle w:val="1"/>
          <w:rFonts w:eastAsia="Calibri" w:ascii="Times New Roman" w:hAnsi="Times New Roman"/>
        </w:rPr>
        <w:t xml:space="preserve">9.1. Размер обеспечения исполнения Контракта составляет __% </w:t>
      </w:r>
      <w:r>
        <w:rPr>
          <w:rStyle w:val="1"/>
          <w:rFonts w:ascii="Times New Roman" w:hAnsi="Times New Roman"/>
          <w:lang w:bidi="en-US"/>
        </w:rPr>
        <w:t>от цены Контракта</w:t>
      </w:r>
      <w:r>
        <w:rPr>
          <w:rStyle w:val="1"/>
          <w:rFonts w:eastAsia="Calibri" w:ascii="Times New Roman" w:hAnsi="Times New Roman"/>
        </w:rPr>
        <w:t>, в размере ______ рублей ___ копеек.</w:t>
      </w:r>
    </w:p>
    <w:p>
      <w:pPr>
        <w:pStyle w:val="14"/>
        <w:widowControl w:val="false"/>
        <w:ind w:firstLine="709"/>
        <w:jc w:val="both"/>
        <w:rPr>
          <w:rFonts w:ascii="Times New Roman" w:hAnsi="Times New Roman"/>
        </w:rPr>
      </w:pPr>
      <w:r>
        <w:rPr>
          <w:rFonts w:ascii="Times New Roman" w:hAnsi="Times New Roman"/>
        </w:rPr>
        <w:t>В соответствии с частью 8.1 статьи 96 Закона о контрактной системе участник закупки, с которым заключается настоящий Контракт, освобождается от предоставления обеспечения исполнения контракта, в том числе с учетом положений статьи 37 Закона о контрактной системе,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Standard"/>
        <w:ind w:firstLine="709"/>
        <w:jc w:val="both"/>
        <w:rPr/>
      </w:pPr>
      <w:r>
        <w:rPr>
          <w:rStyle w:val="1"/>
          <w:rFonts w:eastAsia="Calibri" w:ascii="Times New Roman" w:hAnsi="Times New Roman"/>
        </w:rPr>
        <w:t>9.2. Исполнение Контракта может обеспечиваться предоставлением независимой гарантии, соответствующей т</w:t>
      </w:r>
      <w:r>
        <w:rPr>
          <w:rStyle w:val="1"/>
          <w:rFonts w:eastAsia="Calibri" w:ascii="Times New Roman" w:hAnsi="Times New Roman"/>
          <w:color w:val="000000"/>
        </w:rPr>
        <w:t>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pPr>
        <w:pStyle w:val="Standard"/>
        <w:ind w:firstLine="709"/>
        <w:jc w:val="both"/>
        <w:rPr/>
      </w:pPr>
      <w:r>
        <w:rPr>
          <w:rStyle w:val="1"/>
          <w:rFonts w:eastAsia="Calibri" w:ascii="Times New Roman" w:hAnsi="Times New Roman"/>
          <w:color w:val="000000"/>
        </w:rPr>
        <w:t>9.3. Контракт заключается после предоставления Поставщиком обеспечения исполнения Контракта в соответствии с Законом о контрактной системе.</w:t>
      </w:r>
    </w:p>
    <w:p>
      <w:pPr>
        <w:pStyle w:val="Standard"/>
        <w:ind w:firstLine="709"/>
        <w:jc w:val="both"/>
        <w:rPr/>
      </w:pPr>
      <w:r>
        <w:rPr>
          <w:rStyle w:val="1"/>
          <w:rFonts w:eastAsia="Calibri" w:ascii="Times New Roman" w:hAnsi="Times New Roman"/>
          <w:color w:val="000000"/>
        </w:rPr>
        <w:t>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p>
    <w:p>
      <w:pPr>
        <w:pStyle w:val="Standard"/>
        <w:ind w:firstLine="709"/>
        <w:jc w:val="both"/>
        <w:rPr/>
      </w:pPr>
      <w:r>
        <w:rPr>
          <w:rStyle w:val="1"/>
          <w:rFonts w:eastAsia="Calibri" w:ascii="Times New Roman" w:hAnsi="Times New Roman"/>
          <w:color w:val="000000"/>
        </w:rPr>
        <w:t>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pPr>
        <w:pStyle w:val="Standard"/>
        <w:ind w:firstLine="709"/>
        <w:jc w:val="both"/>
        <w:rPr/>
      </w:pPr>
      <w:r>
        <w:rPr>
          <w:rStyle w:val="1"/>
          <w:rFonts w:eastAsia="Calibri" w:ascii="Times New Roman" w:hAnsi="Times New Roman"/>
          <w:color w:val="000000"/>
        </w:rPr>
        <w:t>9.6.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о контрактной системе, возвращаются Поставщику в течение 15 (пятнадцати) дней с даты исполнения Поставщиком обязательств, предусмотренных Контрактом.</w:t>
      </w:r>
    </w:p>
    <w:p>
      <w:pPr>
        <w:pStyle w:val="Standard"/>
        <w:ind w:firstLine="709"/>
        <w:jc w:val="both"/>
        <w:rPr/>
      </w:pPr>
      <w:r>
        <w:rPr>
          <w:rStyle w:val="1"/>
          <w:rFonts w:eastAsia="Calibri" w:ascii="Times New Roman" w:hAnsi="Times New Roman"/>
          <w:color w:val="000000"/>
        </w:rPr>
        <w:t>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10.6 настоящего Контракта.</w:t>
      </w:r>
    </w:p>
    <w:p>
      <w:pPr>
        <w:pStyle w:val="Standard"/>
        <w:ind w:firstLine="709"/>
        <w:jc w:val="both"/>
        <w:rPr/>
      </w:pPr>
      <w:r>
        <w:rPr>
          <w:rFonts w:ascii="Times New Roman" w:hAnsi="Times New Roman"/>
        </w:rPr>
        <w:t>9.8.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pPr>
        <w:pStyle w:val="Standard"/>
        <w:tabs>
          <w:tab w:val="left" w:pos="709" w:leader="none"/>
        </w:tabs>
        <w:ind w:firstLine="709"/>
        <w:jc w:val="both"/>
        <w:rPr/>
      </w:pPr>
      <w:r>
        <w:rPr>
          <w:rStyle w:val="1"/>
          <w:rFonts w:eastAsia="Calibri" w:ascii="Times New Roman" w:hAnsi="Times New Roman"/>
          <w:color w:val="000000"/>
        </w:rPr>
        <w:t>9.9. Положения настоящего раздела об обеспечении исполнения Контракта, включая положения о предоставлении такого обеспечения с учетом положений статьи 96 Закона о контрактной системе, не применяются в случае заключения Контракта с Поставщиком, который является казенным учреждением.</w:t>
      </w:r>
    </w:p>
    <w:p>
      <w:pPr>
        <w:pStyle w:val="Standard"/>
        <w:ind w:firstLine="709"/>
        <w:jc w:val="center"/>
        <w:rPr/>
      </w:pPr>
      <w:r>
        <w:rPr/>
      </w:r>
    </w:p>
    <w:p>
      <w:pPr>
        <w:pStyle w:val="Standard"/>
        <w:ind w:firstLine="709"/>
        <w:jc w:val="center"/>
        <w:rPr/>
      </w:pPr>
      <w:r>
        <w:rPr>
          <w:rStyle w:val="1"/>
          <w:rFonts w:ascii="Times New Roman" w:hAnsi="Times New Roman"/>
          <w:lang w:bidi="en-US"/>
        </w:rPr>
        <w:t>10. Ответственность Сторон</w:t>
      </w:r>
    </w:p>
    <w:p>
      <w:pPr>
        <w:pStyle w:val="Standard"/>
        <w:ind w:firstLine="709"/>
        <w:jc w:val="both"/>
        <w:rPr/>
      </w:pPr>
      <w:r>
        <w:rPr>
          <w:rStyle w:val="1"/>
          <w:rFonts w:ascii="Times New Roman" w:hAnsi="Times New Roman"/>
          <w:lang w:bidi="en-US"/>
        </w:rPr>
        <w:t>10.1.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w:t>
      </w:r>
      <w:r>
        <w:rPr>
          <w:rStyle w:val="1"/>
          <w:rFonts w:ascii="Times New Roman" w:hAnsi="Times New Roman"/>
          <w:color w:val="000000"/>
          <w:lang w:bidi="en-US"/>
        </w:rPr>
        <w:t>та.</w:t>
      </w:r>
    </w:p>
    <w:p>
      <w:pPr>
        <w:pStyle w:val="Standard"/>
        <w:ind w:firstLine="709"/>
        <w:jc w:val="both"/>
        <w:rPr/>
      </w:pPr>
      <w:r>
        <w:rPr>
          <w:rStyle w:val="1"/>
          <w:rFonts w:ascii="Times New Roman" w:hAnsi="Times New Roman"/>
          <w:color w:val="000000"/>
          <w:lang w:bidi="en-US"/>
        </w:rPr>
        <w:t>10.2.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pPr>
        <w:pStyle w:val="Standard"/>
        <w:ind w:firstLine="709"/>
        <w:jc w:val="both"/>
        <w:rPr/>
      </w:pPr>
      <w:r>
        <w:rPr>
          <w:rStyle w:val="1"/>
          <w:rFonts w:ascii="Times New Roman" w:hAnsi="Times New Roman"/>
          <w:color w:val="000000"/>
          <w:lang w:bidi="en-US"/>
        </w:rPr>
        <w:t>10.3.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pStyle w:val="Standard"/>
        <w:ind w:firstLine="709"/>
        <w:jc w:val="both"/>
        <w:rPr/>
      </w:pPr>
      <w:r>
        <w:rPr>
          <w:rStyle w:val="1"/>
          <w:rFonts w:ascii="Times New Roman" w:hAnsi="Times New Roman"/>
          <w:color w:val="000000"/>
          <w:lang w:bidi="en-US"/>
        </w:rPr>
        <w:t>10.4.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_________.</w:t>
      </w:r>
    </w:p>
    <w:p>
      <w:pPr>
        <w:pStyle w:val="Standard"/>
        <w:ind w:firstLine="709"/>
        <w:jc w:val="both"/>
        <w:rPr/>
      </w:pPr>
      <w:r>
        <w:rPr>
          <w:rStyle w:val="1"/>
          <w:rFonts w:ascii="Times New Roman" w:hAnsi="Times New Roman"/>
          <w:color w:val="000000"/>
          <w:lang w:bidi="en-US"/>
        </w:rPr>
        <w:t>10.5.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pPr>
        <w:pStyle w:val="Standard"/>
        <w:ind w:firstLine="709"/>
        <w:jc w:val="both"/>
        <w:rPr/>
      </w:pPr>
      <w:r>
        <w:rPr>
          <w:rStyle w:val="1"/>
          <w:rFonts w:ascii="Times New Roman" w:hAnsi="Times New Roman"/>
          <w:color w:val="000000"/>
          <w:lang w:bidi="en-US"/>
        </w:rPr>
        <w:t>10.6.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pPr>
        <w:pStyle w:val="Standard"/>
        <w:ind w:firstLine="709"/>
        <w:jc w:val="both"/>
        <w:rPr/>
      </w:pPr>
      <w:r>
        <w:rPr>
          <w:rStyle w:val="1"/>
          <w:rFonts w:ascii="Times New Roman" w:hAnsi="Times New Roman"/>
          <w:color w:val="000000"/>
          <w:lang w:bidi="en-US"/>
        </w:rPr>
        <w:t>10.7.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За каждый факт неисполнения или ненадлежащего исполнения поставщиком обязательств, предусмотренных контрактом, в размере _________ (по этапу ___________)</w:t>
      </w:r>
      <w:r>
        <w:rPr>
          <w:rStyle w:val="FootnoteReference"/>
          <w:rFonts w:ascii="Times New Roman" w:hAnsi="Times New Roman"/>
          <w:color w:val="000000"/>
          <w:lang w:bidi="en-US"/>
        </w:rPr>
        <w:footnoteReference w:id="2"/>
      </w:r>
      <w:r>
        <w:rPr>
          <w:rStyle w:val="1"/>
          <w:rFonts w:ascii="Times New Roman" w:hAnsi="Times New Roman"/>
          <w:color w:val="000000"/>
          <w:lang w:bidi="en-US"/>
        </w:rPr>
        <w:t xml:space="preserve"> .</w:t>
      </w:r>
    </w:p>
    <w:p>
      <w:pPr>
        <w:pStyle w:val="Standard"/>
        <w:ind w:firstLine="709"/>
        <w:jc w:val="both"/>
        <w:rPr/>
      </w:pPr>
      <w:r>
        <w:rPr>
          <w:rStyle w:val="1"/>
          <w:rFonts w:ascii="Times New Roman" w:hAnsi="Times New Roman"/>
          <w:color w:val="000000"/>
          <w:lang w:bidi="en-US"/>
        </w:rPr>
        <w:t>10.8.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соответствии с Правилами в размере ___________.</w:t>
      </w:r>
    </w:p>
    <w:p>
      <w:pPr>
        <w:pStyle w:val="Standard"/>
        <w:ind w:firstLine="709"/>
        <w:jc w:val="both"/>
        <w:rPr/>
      </w:pPr>
      <w:r>
        <w:rPr>
          <w:rStyle w:val="1"/>
          <w:rFonts w:ascii="Times New Roman" w:hAnsi="Times New Roman"/>
          <w:color w:val="000000"/>
          <w:lang w:bidi="en-US"/>
        </w:rPr>
        <w:t>10.9.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pStyle w:val="Standard"/>
        <w:ind w:firstLine="709"/>
        <w:jc w:val="both"/>
        <w:rPr/>
      </w:pPr>
      <w:r>
        <w:rPr>
          <w:rStyle w:val="1"/>
          <w:rFonts w:ascii="Times New Roman" w:hAnsi="Times New Roman"/>
          <w:color w:val="000000"/>
          <w:lang w:bidi="en-US"/>
        </w:rPr>
        <w:t>10.10.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Standard"/>
        <w:ind w:firstLine="709"/>
        <w:jc w:val="both"/>
        <w:rPr/>
      </w:pPr>
      <w:r>
        <w:rPr>
          <w:rStyle w:val="1"/>
          <w:rFonts w:ascii="Times New Roman" w:hAnsi="Times New Roman"/>
          <w:color w:val="000000"/>
          <w:lang w:bidi="en-US"/>
        </w:rPr>
        <w:t>10.11.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pStyle w:val="Standard"/>
        <w:ind w:firstLine="709"/>
        <w:jc w:val="both"/>
        <w:rPr/>
      </w:pPr>
      <w:r>
        <w:rPr>
          <w:rStyle w:val="1"/>
          <w:rFonts w:ascii="Times New Roman" w:hAnsi="Times New Roman"/>
          <w:color w:val="000000"/>
          <w:lang w:bidi="en-US"/>
        </w:rPr>
        <w:t>Сторона, для которой в связи с названными обстоятельствами создалась невозможность выполнения своих обязательств по Контракту, в однодневный срок письменно извещает другую Сторону о невозможности выполнения обязательств по Контракту с указанием причин.</w:t>
      </w:r>
    </w:p>
    <w:p>
      <w:pPr>
        <w:pStyle w:val="Standard"/>
        <w:ind w:firstLine="709"/>
        <w:jc w:val="both"/>
        <w:rPr>
          <w:rFonts w:ascii="Times New Roman" w:hAnsi="Times New Roman"/>
          <w:color w:val="000000"/>
          <w:lang w:bidi="en-US"/>
        </w:rPr>
      </w:pPr>
      <w:r>
        <w:rPr>
          <w:rFonts w:ascii="Times New Roman" w:hAnsi="Times New Roman"/>
          <w:color w:val="000000"/>
          <w:lang w:bidi="en-US"/>
        </w:rPr>
        <w:t xml:space="preserve">10.12.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w:t>
      </w:r>
      <w:r>
        <w:rPr>
          <w:rFonts w:ascii="Times New Roman" w:hAnsi="Times New Roman"/>
          <w:lang w:bidi="en-US"/>
        </w:rPr>
        <w:t>подлежащей оплате Поставщику.</w:t>
      </w:r>
    </w:p>
    <w:p>
      <w:pPr>
        <w:pStyle w:val="Standard"/>
        <w:jc w:val="center"/>
        <w:rPr>
          <w:rFonts w:ascii="Times New Roman" w:hAnsi="Times New Roman"/>
          <w:color w:val="C9211E"/>
          <w:lang w:bidi="en-US"/>
        </w:rPr>
      </w:pPr>
      <w:r>
        <w:rPr>
          <w:rFonts w:ascii="Times New Roman" w:hAnsi="Times New Roman"/>
          <w:color w:val="C9211E"/>
          <w:lang w:bidi="en-US"/>
        </w:rPr>
      </w:r>
    </w:p>
    <w:p>
      <w:pPr>
        <w:pStyle w:val="Standard"/>
        <w:jc w:val="center"/>
        <w:rPr/>
      </w:pPr>
      <w:r>
        <w:rPr>
          <w:rStyle w:val="1"/>
          <w:rFonts w:ascii="Times New Roman" w:hAnsi="Times New Roman"/>
          <w:lang w:bidi="en-US"/>
        </w:rPr>
        <w:t>11. Действие обстоятельств непреодолимой силы</w:t>
      </w:r>
    </w:p>
    <w:p>
      <w:pPr>
        <w:pStyle w:val="Standard"/>
        <w:ind w:firstLine="709"/>
        <w:jc w:val="both"/>
        <w:rPr/>
      </w:pPr>
      <w:r>
        <w:rPr>
          <w:rStyle w:val="1"/>
          <w:rFonts w:ascii="Times New Roman" w:hAnsi="Times New Roman"/>
          <w:lang w:bidi="en-US"/>
        </w:rPr>
        <w:t>11.1.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
    <w:p>
      <w:pPr>
        <w:pStyle w:val="Standard"/>
        <w:ind w:firstLine="709"/>
        <w:jc w:val="both"/>
        <w:rPr/>
      </w:pPr>
      <w:r>
        <w:rPr>
          <w:rStyle w:val="1"/>
          <w:rFonts w:ascii="Times New Roman" w:hAnsi="Times New Roman"/>
          <w:lang w:bidi="en-US"/>
        </w:rPr>
        <w:t>11.2. Сторона, которая не исполняет своих обязательств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pPr>
        <w:pStyle w:val="Standard"/>
        <w:ind w:firstLine="709"/>
        <w:jc w:val="both"/>
        <w:rPr/>
      </w:pPr>
      <w:r>
        <w:rPr>
          <w:rStyle w:val="1"/>
          <w:rFonts w:ascii="Times New Roman" w:hAnsi="Times New Roman"/>
          <w:lang w:bidi="en-US"/>
        </w:rPr>
        <w:t>11.3. Срок выполнения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pPr>
        <w:pStyle w:val="Standard"/>
        <w:ind w:firstLine="709"/>
        <w:jc w:val="both"/>
        <w:rPr/>
      </w:pPr>
      <w:r>
        <w:rPr>
          <w:rStyle w:val="1"/>
          <w:rFonts w:ascii="Times New Roman" w:hAnsi="Times New Roman"/>
          <w:lang w:bidi="en-US"/>
        </w:rPr>
        <w:t>11.4. Если обстоятельства непреодолимой силы действуют на протяжении 3 (трех) последовательных месяцев, настоящий Контракт, может быть расторгнут любой из Сторон, путем направления письменного уведомления другой Стороне.</w:t>
      </w:r>
    </w:p>
    <w:p>
      <w:pPr>
        <w:pStyle w:val="Standard"/>
        <w:ind w:firstLine="280"/>
        <w:jc w:val="center"/>
        <w:rPr>
          <w:rFonts w:ascii="Times New Roman" w:hAnsi="Times New Roman"/>
          <w:color w:val="C9211E"/>
          <w:lang w:bidi="en-US"/>
        </w:rPr>
      </w:pPr>
      <w:r>
        <w:rPr>
          <w:rFonts w:ascii="Times New Roman" w:hAnsi="Times New Roman"/>
          <w:color w:val="C9211E"/>
          <w:lang w:bidi="en-US"/>
        </w:rPr>
      </w:r>
    </w:p>
    <w:p>
      <w:pPr>
        <w:pStyle w:val="Standard"/>
        <w:spacing w:lineRule="exact" w:line="260"/>
        <w:jc w:val="center"/>
        <w:rPr/>
      </w:pPr>
      <w:r>
        <w:rPr>
          <w:rStyle w:val="1"/>
          <w:rFonts w:ascii="Times New Roman" w:hAnsi="Times New Roman"/>
          <w:lang w:bidi="en-US"/>
        </w:rPr>
        <w:t>12. Порядок разрешения споров</w:t>
      </w:r>
    </w:p>
    <w:p>
      <w:pPr>
        <w:pStyle w:val="Standard"/>
        <w:ind w:firstLine="709"/>
        <w:jc w:val="both"/>
        <w:rPr/>
      </w:pPr>
      <w:r>
        <w:rPr>
          <w:rStyle w:val="1"/>
          <w:rFonts w:ascii="Times New Roman" w:hAnsi="Times New Roman"/>
          <w:lang w:bidi="en-US"/>
        </w:rPr>
        <w:t>12.1.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pPr>
        <w:pStyle w:val="Standard"/>
        <w:ind w:firstLine="709"/>
        <w:jc w:val="both"/>
        <w:rPr/>
      </w:pPr>
      <w:r>
        <w:rPr>
          <w:rStyle w:val="1"/>
          <w:rFonts w:ascii="Times New Roman" w:hAnsi="Times New Roman"/>
          <w:lang w:bidi="en-US"/>
        </w:rPr>
        <w:t>12.2.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pPr>
        <w:pStyle w:val="Standard"/>
        <w:ind w:firstLine="709"/>
        <w:jc w:val="both"/>
        <w:rPr/>
      </w:pPr>
      <w:r>
        <w:rPr>
          <w:rStyle w:val="1"/>
          <w:rFonts w:ascii="Times New Roman" w:hAnsi="Times New Roman"/>
          <w:lang w:bidi="en-US"/>
        </w:rPr>
        <w:t>12.3. Срок рассмотрения претензии не может превышать 10 (Десяти) дней.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pPr>
        <w:pStyle w:val="Standard"/>
        <w:ind w:firstLine="709"/>
        <w:jc w:val="both"/>
        <w:rPr/>
      </w:pPr>
      <w:r>
        <w:rPr>
          <w:rStyle w:val="1"/>
          <w:rFonts w:ascii="Times New Roman" w:hAnsi="Times New Roman"/>
          <w:lang w:bidi="en-US"/>
        </w:rPr>
        <w:t>12.4. При неурегулировании Сторонами спора в досудебном порядке, спор разрешается в судебном порядке в Арбитражном суде Архангельской области</w:t>
      </w:r>
    </w:p>
    <w:p>
      <w:pPr>
        <w:pStyle w:val="Standard"/>
        <w:ind w:firstLine="700"/>
        <w:jc w:val="both"/>
        <w:rPr>
          <w:rFonts w:ascii="Times New Roman" w:hAnsi="Times New Roman"/>
          <w:color w:val="C9211E"/>
          <w:lang w:bidi="en-US"/>
        </w:rPr>
      </w:pPr>
      <w:r>
        <w:rPr>
          <w:rFonts w:ascii="Times New Roman" w:hAnsi="Times New Roman"/>
          <w:color w:val="C9211E"/>
          <w:lang w:bidi="en-US"/>
        </w:rPr>
      </w:r>
    </w:p>
    <w:p>
      <w:pPr>
        <w:pStyle w:val="Standard"/>
        <w:keepNext w:val="true"/>
        <w:jc w:val="center"/>
        <w:rPr/>
      </w:pPr>
      <w:r>
        <w:rPr>
          <w:rStyle w:val="1"/>
          <w:rFonts w:ascii="Times New Roman" w:hAnsi="Times New Roman"/>
          <w:bCs/>
        </w:rPr>
        <w:t>13. Порядок изменения и расторжения Контракта</w:t>
      </w:r>
    </w:p>
    <w:p>
      <w:pPr>
        <w:pStyle w:val="Standard"/>
        <w:ind w:firstLine="709"/>
        <w:jc w:val="both"/>
        <w:rPr>
          <w:rFonts w:ascii="Times New Roman" w:hAnsi="Times New Roman"/>
        </w:rPr>
      </w:pPr>
      <w:r>
        <w:rPr>
          <w:rFonts w:ascii="Times New Roman" w:hAnsi="Times New Roman"/>
        </w:rPr>
        <w:t>13.1. Все изменения и дополнения к Контракту действительны, если совершены в письменной форме и подписаны обеими Сторонами.</w:t>
      </w:r>
    </w:p>
    <w:p>
      <w:pPr>
        <w:pStyle w:val="Standard"/>
        <w:ind w:firstLine="709"/>
        <w:jc w:val="both"/>
        <w:rPr/>
      </w:pPr>
      <w:r>
        <w:rPr>
          <w:rStyle w:val="1"/>
          <w:rFonts w:ascii="Times New Roman" w:hAnsi="Times New Roman"/>
        </w:rPr>
        <w:t xml:space="preserve">13.2. При заключении и исполнении Контракта изменение его существенных условий не допускается, за исключением случаев, предусмотренных </w:t>
      </w:r>
      <w:r>
        <w:rPr>
          <w:rStyle w:val="1"/>
          <w:rFonts w:ascii="Times New Roman" w:hAnsi="Times New Roman"/>
          <w:sz w:val="23"/>
          <w:szCs w:val="23"/>
          <w:lang w:eastAsia="en-US"/>
        </w:rPr>
        <w:t xml:space="preserve">Законом о контрактной системе </w:t>
      </w:r>
      <w:r>
        <w:rPr>
          <w:rStyle w:val="1"/>
          <w:rFonts w:ascii="Times New Roman" w:hAnsi="Times New Roman"/>
        </w:rPr>
        <w:t>и настоящим Контрактом.</w:t>
      </w:r>
    </w:p>
    <w:p>
      <w:pPr>
        <w:pStyle w:val="Standard"/>
        <w:ind w:firstLine="709"/>
        <w:jc w:val="both"/>
        <w:rPr/>
      </w:pPr>
      <w:r>
        <w:rPr>
          <w:rStyle w:val="1"/>
          <w:rFonts w:ascii="Times New Roman" w:hAnsi="Times New Roman"/>
          <w:lang w:eastAsia="en-US"/>
        </w:rPr>
        <w:t>13.3.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pPr>
        <w:pStyle w:val="Standard"/>
        <w:ind w:firstLine="709"/>
        <w:jc w:val="both"/>
        <w:rPr/>
      </w:pPr>
      <w:r>
        <w:rPr>
          <w:rStyle w:val="1"/>
          <w:rFonts w:ascii="Times New Roman" w:hAnsi="Times New Roman"/>
          <w:lang w:eastAsia="en-US"/>
        </w:rPr>
        <w:t>13.4. В случае перемены Заказчика права и обязанности Заказчика, предусмотренные Контрактом, переходят к новому Заказчику.</w:t>
      </w:r>
    </w:p>
    <w:p>
      <w:pPr>
        <w:pStyle w:val="Standard"/>
        <w:ind w:firstLine="709"/>
        <w:jc w:val="both"/>
        <w:rPr/>
      </w:pPr>
      <w:r>
        <w:rPr>
          <w:rStyle w:val="1"/>
          <w:rFonts w:ascii="Times New Roman" w:hAnsi="Times New Roman"/>
          <w:lang w:eastAsia="en-US"/>
        </w:rPr>
        <w:t xml:space="preserve">13.5. При исполнении Контракта </w:t>
      </w:r>
      <w:r>
        <w:rPr>
          <w:rStyle w:val="1"/>
          <w:rFonts w:eastAsia="Calibri" w:ascii="Times New Roman" w:hAnsi="Times New Roman"/>
          <w:lang w:eastAsia="en-US"/>
        </w:rPr>
        <w:t xml:space="preserve">(за исключением случаев, которые предусмотрены нормативными правовыми актами, принятыми в соответствии с </w:t>
      </w:r>
      <w:hyperlink r:id="rId4">
        <w:r>
          <w:rPr>
            <w:rStyle w:val="Style9"/>
          </w:rPr>
          <w:t>частью 6 статьи 14</w:t>
        </w:r>
      </w:hyperlink>
      <w:r>
        <w:rPr>
          <w:rStyle w:val="1"/>
          <w:rFonts w:eastAsia="Calibri" w:ascii="Times New Roman" w:hAnsi="Times New Roman"/>
          <w:lang w:eastAsia="en-US"/>
        </w:rPr>
        <w:t xml:space="preserve"> Закона о контрактной системе) </w:t>
      </w:r>
      <w:r>
        <w:rPr>
          <w:rStyle w:val="1"/>
          <w:rFonts w:ascii="Times New Roman" w:hAnsi="Times New Roman"/>
          <w:lang w:eastAsia="en-US"/>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pPr>
        <w:pStyle w:val="Standard"/>
        <w:ind w:firstLine="709"/>
        <w:jc w:val="both"/>
        <w:rPr/>
      </w:pPr>
      <w:r>
        <w:rPr>
          <w:rStyle w:val="1"/>
          <w:rFonts w:ascii="Times New Roman" w:hAnsi="Times New Roman"/>
          <w:lang w:eastAsia="en-US"/>
        </w:rPr>
        <w:t>13</w:t>
      </w:r>
      <w:r>
        <w:rPr>
          <w:rStyle w:val="1"/>
          <w:rFonts w:ascii="Times New Roman" w:hAnsi="Times New Roman"/>
        </w:rPr>
        <w:t>.6. При изменении юридического адреса, банковских реквизитов и организационно-правовой формы Поставщик в течение 10 рабочих дней обязан письменно известить об этом Заказчика.</w:t>
      </w:r>
    </w:p>
    <w:p>
      <w:pPr>
        <w:pStyle w:val="Standard"/>
        <w:ind w:firstLine="709"/>
        <w:jc w:val="both"/>
        <w:rPr>
          <w:rFonts w:ascii="Times New Roman" w:hAnsi="Times New Roman"/>
        </w:rPr>
      </w:pPr>
      <w:r>
        <w:rPr>
          <w:rFonts w:ascii="Times New Roman" w:hAnsi="Times New Roman"/>
        </w:rPr>
        <w:t>13.7.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pPr>
        <w:pStyle w:val="Standard"/>
        <w:ind w:firstLine="709"/>
        <w:jc w:val="both"/>
        <w:rPr/>
      </w:pPr>
      <w:r>
        <w:rPr>
          <w:rStyle w:val="1"/>
          <w:rFonts w:ascii="Times New Roman" w:hAnsi="Times New Roman"/>
        </w:rPr>
        <w:t xml:space="preserve">13.8. </w:t>
      </w:r>
      <w:r>
        <w:rPr>
          <w:rStyle w:val="1"/>
          <w:rFonts w:ascii="Times New Roman" w:hAnsi="Times New Roman"/>
          <w:lang w:eastAsia="en-US"/>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Standard"/>
        <w:ind w:firstLine="709"/>
        <w:jc w:val="both"/>
        <w:rPr/>
      </w:pPr>
      <w:r>
        <w:rPr>
          <w:rStyle w:val="1"/>
          <w:rFonts w:ascii="Times New Roman" w:hAnsi="Times New Roman"/>
        </w:rPr>
        <w:t xml:space="preserve">13.9. </w:t>
      </w:r>
      <w:r>
        <w:rPr>
          <w:rStyle w:val="1"/>
          <w:rFonts w:eastAsia="Calibri" w:ascii="Times New Roman" w:hAnsi="Times New Roman"/>
          <w:lang w:eastAsia="en-US"/>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rStyle w:val="1"/>
          <w:rFonts w:ascii="Times New Roman" w:hAnsi="Times New Roman"/>
        </w:rPr>
        <w:t xml:space="preserve"> После заключения Контракта каждая из Сторон вправе перенести Контракт на бумажный носитель.</w:t>
      </w:r>
    </w:p>
    <w:p>
      <w:pPr>
        <w:pStyle w:val="Standard"/>
        <w:ind w:firstLine="709"/>
        <w:jc w:val="both"/>
        <w:rPr>
          <w:rFonts w:ascii="Times New Roman" w:hAnsi="Times New Roman"/>
        </w:rPr>
      </w:pPr>
      <w:r>
        <w:rPr>
          <w:rFonts w:ascii="Times New Roman" w:hAnsi="Times New Roman"/>
        </w:rPr>
        <w:t>13.10. Взаимоотношения Сторон, не урегулированные Контрактом, регламентируются действующим законодательством Российской Федерации.</w:t>
      </w:r>
    </w:p>
    <w:p>
      <w:pPr>
        <w:pStyle w:val="Standard"/>
        <w:jc w:val="center"/>
        <w:rPr>
          <w:rFonts w:ascii="Times New Roman" w:hAnsi="Times New Roman"/>
        </w:rPr>
      </w:pPr>
      <w:r>
        <w:rPr>
          <w:rFonts w:ascii="Times New Roman" w:hAnsi="Times New Roman"/>
        </w:rPr>
        <w:t>14. Обеспечение гарантийных обязательств</w:t>
      </w:r>
    </w:p>
    <w:p>
      <w:pPr>
        <w:pStyle w:val="Standard"/>
        <w:widowControl w:val="false"/>
        <w:ind w:firstLine="709"/>
        <w:jc w:val="both"/>
        <w:rPr>
          <w:rFonts w:ascii="Times New Roman" w:hAnsi="Times New Roman"/>
        </w:rPr>
      </w:pPr>
      <w:r>
        <w:rPr>
          <w:rFonts w:ascii="Times New Roman" w:hAnsi="Times New Roman"/>
        </w:rPr>
        <w:t>14.1. Обеспечение гарантийных обязательств предоставляется Поставщиком в срок не позднее дня передачи Заказчику первого комплекта документов, подтверждающих поставку Поставщиком Товара в рамках настоящего Контракта.</w:t>
      </w:r>
    </w:p>
    <w:p>
      <w:pPr>
        <w:pStyle w:val="14"/>
        <w:widowControl w:val="false"/>
        <w:ind w:firstLine="709"/>
        <w:jc w:val="both"/>
        <w:rPr/>
      </w:pPr>
      <w:r>
        <w:rPr>
          <w:rStyle w:val="1"/>
          <w:rFonts w:ascii="Times New Roman" w:hAnsi="Times New Roman"/>
        </w:rPr>
        <w:t>14.2.Обеспечение гарантийных обязательств: не установлено.</w:t>
      </w:r>
    </w:p>
    <w:p>
      <w:pPr>
        <w:pStyle w:val="Standard"/>
        <w:widowControl w:val="false"/>
        <w:ind w:firstLine="709"/>
        <w:jc w:val="both"/>
        <w:rPr/>
      </w:pPr>
      <w:r>
        <w:rPr>
          <w:rStyle w:val="1"/>
          <w:rFonts w:ascii="Times New Roman" w:hAnsi="Times New Roman"/>
        </w:rPr>
        <w:t xml:space="preserve">14.3. Гарантийные обязательства обеспечиваются предоставлением независимой гарантии, соответствующей требованиям </w:t>
      </w:r>
      <w:hyperlink r:id="rId5">
        <w:r>
          <w:rPr>
            <w:rStyle w:val="Style9"/>
            <w:rFonts w:ascii="Times New Roman" w:hAnsi="Times New Roman"/>
          </w:rPr>
          <w:t>статьи 45</w:t>
        </w:r>
      </w:hyperlink>
      <w:r>
        <w:rPr>
          <w:rStyle w:val="1"/>
          <w:rFonts w:ascii="Times New Roman" w:hAnsi="Times New Roman"/>
        </w:rPr>
        <w:t xml:space="preserve">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Standard"/>
        <w:widowControl w:val="false"/>
        <w:ind w:firstLine="709"/>
        <w:jc w:val="both"/>
        <w:rPr>
          <w:rFonts w:ascii="Times New Roman" w:hAnsi="Times New Roman"/>
        </w:rPr>
      </w:pPr>
      <w:r>
        <w:rPr>
          <w:rFonts w:ascii="Times New Roman" w:hAnsi="Times New Roman"/>
        </w:rPr>
        <w:t>Способ обеспечения гарантийных обязательств,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w:t>
      </w:r>
    </w:p>
    <w:p>
      <w:pPr>
        <w:pStyle w:val="Standard"/>
        <w:widowControl w:val="false"/>
        <w:ind w:firstLine="709"/>
        <w:jc w:val="both"/>
        <w:rPr/>
      </w:pPr>
      <w:r>
        <w:rPr>
          <w:rStyle w:val="1"/>
          <w:rFonts w:ascii="Times New Roman" w:hAnsi="Times New Roman"/>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6">
        <w:r>
          <w:rPr>
            <w:rStyle w:val="Style9"/>
          </w:rPr>
          <w:t>статьей 95</w:t>
        </w:r>
      </w:hyperlink>
      <w:r>
        <w:rPr>
          <w:rStyle w:val="1"/>
          <w:rFonts w:ascii="Times New Roman" w:hAnsi="Times New Roman"/>
        </w:rPr>
        <w:t xml:space="preserve"> Закона о контрактной системе.</w:t>
      </w:r>
    </w:p>
    <w:p>
      <w:pPr>
        <w:pStyle w:val="Standard"/>
        <w:widowControl w:val="false"/>
        <w:ind w:firstLine="709"/>
        <w:jc w:val="both"/>
        <w:rPr>
          <w:rFonts w:ascii="Times New Roman" w:hAnsi="Times New Roman"/>
        </w:rPr>
      </w:pPr>
      <w:bookmarkStart w:id="1" w:name="P156"/>
      <w:bookmarkEnd w:id="1"/>
      <w:r>
        <w:rPr>
          <w:rFonts w:ascii="Times New Roman" w:hAnsi="Times New Roman"/>
        </w:rPr>
        <w:t>14.4. Независимая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pPr>
        <w:pStyle w:val="Standard"/>
        <w:widowControl w:val="false"/>
        <w:ind w:firstLine="709"/>
        <w:jc w:val="both"/>
        <w:rPr>
          <w:rFonts w:ascii="Times New Roman" w:hAnsi="Times New Roman"/>
        </w:rPr>
      </w:pPr>
      <w:r>
        <w:rPr>
          <w:rFonts w:ascii="Times New Roman" w:hAnsi="Times New Roman"/>
        </w:rPr>
        <w:t>14.5.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pPr>
        <w:pStyle w:val="Standard"/>
        <w:widowControl w:val="false"/>
        <w:ind w:firstLine="709"/>
        <w:jc w:val="both"/>
        <w:rPr>
          <w:rFonts w:ascii="Times New Roman" w:hAnsi="Times New Roman"/>
        </w:rPr>
      </w:pPr>
      <w:bookmarkStart w:id="2" w:name="P158"/>
      <w:bookmarkEnd w:id="2"/>
      <w:r>
        <w:rPr>
          <w:rFonts w:ascii="Times New Roman" w:hAnsi="Times New Roman"/>
        </w:rPr>
        <w:t>14.6.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pPr>
        <w:pStyle w:val="Standard"/>
        <w:jc w:val="both"/>
        <w:rPr>
          <w:rFonts w:ascii="Times New Roman" w:hAnsi="Times New Roman"/>
          <w:color w:val="C9211E"/>
        </w:rPr>
      </w:pPr>
      <w:r>
        <w:rPr>
          <w:rFonts w:ascii="Times New Roman" w:hAnsi="Times New Roman"/>
          <w:color w:val="C9211E"/>
        </w:rPr>
      </w:r>
    </w:p>
    <w:p>
      <w:pPr>
        <w:pStyle w:val="Standard"/>
        <w:jc w:val="center"/>
        <w:rPr/>
      </w:pPr>
      <w:r>
        <w:rPr>
          <w:rStyle w:val="1"/>
          <w:rFonts w:ascii="Times New Roman" w:hAnsi="Times New Roman"/>
          <w:lang w:bidi="en-US"/>
        </w:rPr>
        <w:t>15. Прочие условия</w:t>
      </w:r>
    </w:p>
    <w:p>
      <w:pPr>
        <w:pStyle w:val="Standard"/>
        <w:ind w:firstLine="709"/>
        <w:jc w:val="both"/>
        <w:rPr/>
      </w:pPr>
      <w:r>
        <w:rPr>
          <w:rStyle w:val="1"/>
          <w:rFonts w:ascii="Times New Roman" w:hAnsi="Times New Roman"/>
          <w:lang w:bidi="en-US"/>
        </w:rPr>
        <w:t>15.1. Настоящий Контракт вступает в действие с даты его подписания представителями каждой из Сторон и действует до исполнения Сторонами своих обязательств по  Контракту.</w:t>
      </w:r>
    </w:p>
    <w:p>
      <w:pPr>
        <w:pStyle w:val="Standard"/>
        <w:spacing w:lineRule="exact" w:line="260"/>
        <w:ind w:firstLine="709"/>
        <w:jc w:val="both"/>
        <w:rPr/>
      </w:pPr>
      <w:r>
        <w:rPr>
          <w:rStyle w:val="1"/>
          <w:rFonts w:ascii="Times New Roman" w:hAnsi="Times New Roman"/>
          <w:lang w:bidi="en-US"/>
        </w:rPr>
        <w:t xml:space="preserve">15.2. Настоящий Контракт составлен в электронной форме, подписан усиленными электронными подписями Сторон и имеет одинаковую юридическую силу для них.       </w:t>
      </w:r>
    </w:p>
    <w:p>
      <w:pPr>
        <w:pStyle w:val="Standard"/>
        <w:spacing w:lineRule="exact" w:line="260"/>
        <w:ind w:firstLine="709"/>
        <w:jc w:val="both"/>
        <w:rPr/>
      </w:pPr>
      <w:r>
        <w:rPr>
          <w:rStyle w:val="1"/>
          <w:rFonts w:ascii="Times New Roman" w:hAnsi="Times New Roman"/>
          <w:lang w:bidi="en-US"/>
        </w:rPr>
        <w:t xml:space="preserve">15.3. </w:t>
      </w:r>
      <w:r>
        <w:rPr>
          <w:rStyle w:val="1"/>
          <w:rFonts w:ascii="Times New Roman" w:hAnsi="Times New Roman"/>
        </w:rPr>
        <w:t>Все указанные в Контракте приложения являются неотъемлемой частью настоящего Контракта:</w:t>
      </w:r>
    </w:p>
    <w:p>
      <w:pPr>
        <w:pStyle w:val="Standard"/>
        <w:spacing w:lineRule="exact" w:line="260"/>
        <w:ind w:firstLine="709"/>
        <w:jc w:val="both"/>
        <w:rPr>
          <w:rFonts w:ascii="Times New Roman" w:hAnsi="Times New Roman"/>
        </w:rPr>
      </w:pPr>
      <w:r>
        <w:rPr>
          <w:rFonts w:ascii="Times New Roman" w:hAnsi="Times New Roman"/>
        </w:rPr>
        <w:t>Приложение № 1 -  Спецификация.</w:t>
      </w:r>
    </w:p>
    <w:p>
      <w:pPr>
        <w:pStyle w:val="Standard"/>
        <w:widowControl w:val="false"/>
        <w:tabs>
          <w:tab w:val="left" w:pos="709" w:leader="none"/>
          <w:tab w:val="left" w:pos="1418" w:leader="none"/>
        </w:tabs>
        <w:ind w:firstLine="709"/>
        <w:jc w:val="both"/>
        <w:rPr>
          <w:rFonts w:ascii="Times New Roman" w:hAnsi="Times New Roman"/>
          <w:color w:val="158466"/>
          <w:lang w:eastAsia="ru-RU"/>
        </w:rPr>
      </w:pPr>
      <w:r>
        <w:rPr>
          <w:rFonts w:ascii="Times New Roman" w:hAnsi="Times New Roman"/>
          <w:color w:val="158466"/>
          <w:lang w:eastAsia="ru-RU"/>
        </w:rPr>
      </w:r>
      <w:bookmarkStart w:id="3" w:name="P156_Копия_1"/>
      <w:bookmarkStart w:id="4" w:name="P158_Копия_1"/>
      <w:bookmarkStart w:id="5" w:name="P156_Копия_1"/>
      <w:bookmarkStart w:id="6" w:name="P158_Копия_1"/>
      <w:bookmarkEnd w:id="5"/>
      <w:bookmarkEnd w:id="6"/>
    </w:p>
    <w:p>
      <w:pPr>
        <w:pStyle w:val="Standard"/>
        <w:tabs>
          <w:tab w:val="left" w:pos="709" w:leader="none"/>
        </w:tabs>
        <w:spacing w:lineRule="exact" w:line="260"/>
        <w:rPr>
          <w:rFonts w:ascii="Times New Roman" w:hAnsi="Times New Roman"/>
          <w:lang w:bidi="en-US"/>
        </w:rPr>
      </w:pPr>
      <w:r>
        <w:rPr>
          <w:rFonts w:ascii="Times New Roman" w:hAnsi="Times New Roman"/>
          <w:lang w:bidi="en-US"/>
        </w:rPr>
      </w:r>
    </w:p>
    <w:p>
      <w:pPr>
        <w:pStyle w:val="Standard"/>
        <w:jc w:val="center"/>
        <w:rPr/>
      </w:pPr>
      <w:r>
        <w:rPr>
          <w:rStyle w:val="1"/>
          <w:rFonts w:ascii="Times New Roman" w:hAnsi="Times New Roman"/>
          <w:lang w:bidi="en-US"/>
        </w:rPr>
        <w:t>16.  Реквизиты сторон</w:t>
      </w:r>
    </w:p>
    <w:tbl>
      <w:tblPr>
        <w:tblW w:w="19353" w:type="dxa"/>
        <w:jc w:val="left"/>
        <w:tblInd w:w="4" w:type="dxa"/>
        <w:tblLayout w:type="fixed"/>
        <w:tblCellMar>
          <w:top w:w="0" w:type="dxa"/>
          <w:left w:w="108" w:type="dxa"/>
          <w:bottom w:w="0" w:type="dxa"/>
          <w:right w:w="108" w:type="dxa"/>
        </w:tblCellMar>
        <w:tblLook w:val="0000"/>
      </w:tblPr>
      <w:tblGrid>
        <w:gridCol w:w="5211"/>
        <w:gridCol w:w="4252"/>
        <w:gridCol w:w="5212"/>
        <w:gridCol w:w="4677"/>
      </w:tblGrid>
      <w:tr>
        <w:trPr/>
        <w:tc>
          <w:tcPr>
            <w:tcW w:w="5211"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ind w:right="-284"/>
              <w:jc w:val="center"/>
              <w:rPr/>
            </w:pPr>
            <w:r>
              <w:rPr>
                <w:rStyle w:val="1"/>
                <w:rFonts w:ascii="Times New Roman" w:hAnsi="Times New Roman"/>
                <w:color w:val="000000"/>
              </w:rPr>
              <w:t>Заказчик:</w:t>
            </w:r>
          </w:p>
        </w:tc>
        <w:tc>
          <w:tcPr>
            <w:tcW w:w="4252"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ind w:right="-284"/>
              <w:jc w:val="center"/>
              <w:rPr/>
            </w:pPr>
            <w:r>
              <w:rPr>
                <w:rStyle w:val="1"/>
                <w:rFonts w:ascii="Times New Roman" w:hAnsi="Times New Roman"/>
                <w:color w:val="000000"/>
              </w:rPr>
              <w:t>Поставщик:</w:t>
            </w:r>
          </w:p>
        </w:tc>
        <w:tc>
          <w:tcPr>
            <w:tcW w:w="5212" w:type="dxa"/>
            <w:tcBorders>
              <w:left w:val="single" w:sz="4" w:space="0" w:color="000000"/>
            </w:tcBorders>
            <w:shd w:color="auto" w:fill="auto" w:val="clear"/>
          </w:tcPr>
          <w:p>
            <w:pPr>
              <w:pStyle w:val="Standard"/>
              <w:widowControl w:val="false"/>
              <w:jc w:val="center"/>
              <w:rPr>
                <w:rFonts w:ascii="Times New Roman" w:hAnsi="Times New Roman"/>
                <w:color w:val="000000"/>
              </w:rPr>
            </w:pPr>
            <w:r>
              <w:rPr>
                <w:rFonts w:ascii="Times New Roman" w:hAnsi="Times New Roman"/>
                <w:color w:val="000000"/>
              </w:rPr>
            </w:r>
          </w:p>
        </w:tc>
        <w:tc>
          <w:tcPr>
            <w:tcW w:w="4677" w:type="dxa"/>
            <w:tcBorders/>
            <w:shd w:color="auto" w:fill="auto" w:val="clear"/>
          </w:tcPr>
          <w:p>
            <w:pPr>
              <w:pStyle w:val="Standard"/>
              <w:widowControl w:val="false"/>
              <w:jc w:val="center"/>
              <w:rPr>
                <w:rFonts w:ascii="Times New Roman" w:hAnsi="Times New Roman"/>
                <w:color w:val="000000"/>
              </w:rPr>
            </w:pPr>
            <w:r>
              <w:rPr>
                <w:rFonts w:ascii="Times New Roman" w:hAnsi="Times New Roman"/>
                <w:color w:val="000000"/>
              </w:rPr>
            </w:r>
          </w:p>
        </w:tc>
      </w:tr>
      <w:tr>
        <w:trPr>
          <w:trHeight w:val="70" w:hRule="atLeast"/>
        </w:trPr>
        <w:tc>
          <w:tcPr>
            <w:tcW w:w="5211"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right="-114"/>
              <w:rPr>
                <w:b/>
                <w:bCs/>
                <w:shd w:fill="FFFFFF" w:val="clear"/>
              </w:rPr>
            </w:pPr>
            <w:r>
              <w:rPr>
                <w:rStyle w:val="Strong"/>
                <w:shd w:fill="FFFFFF" w:val="clear"/>
              </w:rPr>
              <w:t>МБОУ «СШ №4 им. Дважды Героя Советского Союза А.О.Шабалина»</w:t>
            </w:r>
          </w:p>
          <w:p>
            <w:pPr>
              <w:pStyle w:val="Normal"/>
              <w:jc w:val="both"/>
              <w:rPr/>
            </w:pPr>
            <w:r>
              <w:rPr/>
              <w:t>Полное наименование получателя: Муниципальное бюджетное общеобразовательное учреждение «Средняя школа №4 имени Дважды Героя Советского Союза Александра Осиповича Шабалина»</w:t>
            </w:r>
          </w:p>
          <w:p>
            <w:pPr>
              <w:pStyle w:val="Normal"/>
              <w:jc w:val="both"/>
              <w:rPr/>
            </w:pPr>
            <w:r>
              <w:rPr/>
              <w:t>Сокращенное наименование получателя: МБОУ «СШ №4 им. Дважды Героя Советского Союза А.О.Шабалина»</w:t>
            </w:r>
          </w:p>
          <w:p>
            <w:pPr>
              <w:pStyle w:val="Normal"/>
              <w:jc w:val="both"/>
              <w:rPr/>
            </w:pPr>
            <w:r>
              <w:rPr/>
              <w:t>Реквизиты:</w:t>
            </w:r>
          </w:p>
          <w:p>
            <w:pPr>
              <w:pStyle w:val="Normal"/>
              <w:jc w:val="both"/>
              <w:rPr/>
            </w:pPr>
            <w:r>
              <w:rPr/>
              <w:t>ИНН/КПП получателя:</w:t>
            </w:r>
          </w:p>
          <w:p>
            <w:pPr>
              <w:pStyle w:val="Normal"/>
              <w:jc w:val="both"/>
              <w:rPr/>
            </w:pPr>
            <w:r>
              <w:rPr/>
              <w:t>2906004978 / 290601001</w:t>
            </w:r>
          </w:p>
          <w:p>
            <w:pPr>
              <w:pStyle w:val="Normal"/>
              <w:jc w:val="both"/>
              <w:rPr/>
            </w:pPr>
            <w:r>
              <w:rPr/>
              <w:t>Лицевой счет –21246</w:t>
            </w:r>
            <w:r>
              <w:rPr>
                <w:lang w:val="en-US"/>
              </w:rPr>
              <w:t>Z</w:t>
            </w:r>
            <w:r>
              <w:rPr/>
              <w:t>Ш7140</w:t>
            </w:r>
          </w:p>
          <w:p>
            <w:pPr>
              <w:pStyle w:val="Normal"/>
              <w:rPr/>
            </w:pPr>
            <w:r>
              <w:rPr/>
              <w:t>Банк получателя: ОТДЕЛЕНИЕ АРХАНГЕЛЬСК БАНКА РОССИИ // УФК  по Архангельской области  и Ненецкому  автономному округу г.Архангельск</w:t>
            </w:r>
          </w:p>
          <w:p>
            <w:pPr>
              <w:pStyle w:val="Normal"/>
              <w:rPr/>
            </w:pPr>
            <w:r>
              <w:rPr/>
              <w:t>Единый казначейский  счет- 40102810045370000016</w:t>
            </w:r>
          </w:p>
          <w:p>
            <w:pPr>
              <w:pStyle w:val="Normal"/>
              <w:rPr/>
            </w:pPr>
            <w:r>
              <w:rPr/>
              <w:t>Казначейский счет для осуществления и отражения операций по учету  и распределению поступлений   – 03234643115460002400</w:t>
            </w:r>
          </w:p>
          <w:p>
            <w:pPr>
              <w:pStyle w:val="Normal"/>
              <w:rPr/>
            </w:pPr>
            <w:r>
              <w:rPr/>
              <w:t>БИК: 011117401</w:t>
            </w:r>
          </w:p>
          <w:p>
            <w:pPr>
              <w:pStyle w:val="Normal"/>
              <w:rPr/>
            </w:pPr>
            <w:r>
              <w:rPr/>
              <w:t>Код ОКТМО территории –11546000001</w:t>
            </w:r>
          </w:p>
          <w:p>
            <w:pPr>
              <w:pStyle w:val="Normal"/>
              <w:rPr/>
            </w:pPr>
            <w:r>
              <w:rPr/>
              <w:t>ОКПО 51776914</w:t>
            </w:r>
          </w:p>
          <w:p>
            <w:pPr>
              <w:pStyle w:val="Normal"/>
              <w:rPr/>
            </w:pPr>
            <w:r>
              <w:rPr/>
              <w:t>ОГРН 1022901175109</w:t>
            </w:r>
          </w:p>
          <w:p>
            <w:pPr>
              <w:pStyle w:val="Normal"/>
              <w:rPr/>
            </w:pPr>
            <w:r>
              <w:rPr/>
            </w:r>
          </w:p>
          <w:p>
            <w:pPr>
              <w:pStyle w:val="Normal"/>
              <w:ind w:left="-142"/>
              <w:rPr/>
            </w:pPr>
            <w:r>
              <w:rPr/>
              <w:t xml:space="preserve">И.о. директора </w:t>
            </w:r>
            <w:r>
              <w:rPr>
                <w:color w:val="000000"/>
              </w:rPr>
              <w:t>МБОУ "СШ № 4 им. Дважды Героя Советского Союза А.О.Шабалина"</w:t>
            </w:r>
          </w:p>
          <w:p>
            <w:pPr>
              <w:pStyle w:val="Normal"/>
              <w:jc w:val="both"/>
              <w:rPr/>
            </w:pPr>
            <w:r>
              <w:rPr/>
              <w:t>_____________________   Т.В. Кутькина</w:t>
            </w:r>
          </w:p>
          <w:p>
            <w:pPr>
              <w:pStyle w:val="Normal"/>
              <w:jc w:val="both"/>
              <w:rPr/>
            </w:pPr>
            <w:r>
              <w:rPr/>
            </w:r>
          </w:p>
          <w:p>
            <w:pPr>
              <w:pStyle w:val="Normal"/>
              <w:widowControl w:val="false"/>
              <w:snapToGrid w:val="false"/>
              <w:jc w:val="both"/>
              <w:rPr>
                <w:rFonts w:ascii="Times New Roman" w:hAnsi="Times New Roman"/>
              </w:rPr>
            </w:pPr>
            <w:r>
              <w:rPr>
                <w:rFonts w:ascii="Times New Roman" w:hAnsi="Times New Roman"/>
              </w:rPr>
            </w:r>
          </w:p>
          <w:p>
            <w:pPr>
              <w:pStyle w:val="Standard"/>
              <w:widowControl w:val="false"/>
              <w:ind w:right="55"/>
              <w:jc w:val="both"/>
              <w:rPr/>
            </w:pPr>
            <w:r>
              <w:rPr/>
            </w:r>
          </w:p>
        </w:tc>
        <w:tc>
          <w:tcPr>
            <w:tcW w:w="4252"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ind w:right="-284"/>
              <w:rPr>
                <w:rFonts w:ascii="Times New Roman" w:hAnsi="Times New Roman"/>
              </w:rPr>
            </w:pPr>
            <w:r>
              <w:rPr>
                <w:rFonts w:ascii="Times New Roman" w:hAnsi="Times New Roman"/>
              </w:rPr>
              <w:t>Юридический (почтовый) адрес:</w:t>
            </w:r>
          </w:p>
          <w:p>
            <w:pPr>
              <w:pStyle w:val="Standard"/>
              <w:widowControl w:val="false"/>
              <w:ind w:right="-284"/>
              <w:rPr>
                <w:rFonts w:ascii="Times New Roman" w:hAnsi="Times New Roman"/>
              </w:rPr>
            </w:pPr>
            <w:r>
              <w:rPr>
                <w:rFonts w:ascii="Times New Roman" w:hAnsi="Times New Roman"/>
              </w:rPr>
              <w:t>Тел./факс</w:t>
            </w:r>
          </w:p>
          <w:p>
            <w:pPr>
              <w:pStyle w:val="Standard"/>
              <w:widowControl w:val="false"/>
              <w:ind w:right="-284"/>
              <w:rPr>
                <w:rFonts w:ascii="Times New Roman" w:hAnsi="Times New Roman"/>
              </w:rPr>
            </w:pPr>
            <w:r>
              <w:rPr>
                <w:rFonts w:ascii="Times New Roman" w:hAnsi="Times New Roman"/>
              </w:rPr>
              <w:t>E-mail:</w:t>
            </w:r>
          </w:p>
          <w:p>
            <w:pPr>
              <w:pStyle w:val="Standard"/>
              <w:widowControl w:val="false"/>
              <w:ind w:right="-284"/>
              <w:rPr>
                <w:rFonts w:ascii="Times New Roman" w:hAnsi="Times New Roman"/>
              </w:rPr>
            </w:pPr>
            <w:r>
              <w:rPr>
                <w:rFonts w:ascii="Times New Roman" w:hAnsi="Times New Roman"/>
              </w:rPr>
              <w:t>ИНН:</w:t>
            </w:r>
          </w:p>
          <w:p>
            <w:pPr>
              <w:pStyle w:val="Standard"/>
              <w:widowControl w:val="false"/>
              <w:ind w:right="-284"/>
              <w:rPr>
                <w:rFonts w:ascii="Times New Roman" w:hAnsi="Times New Roman"/>
              </w:rPr>
            </w:pPr>
            <w:r>
              <w:rPr>
                <w:rFonts w:ascii="Times New Roman" w:hAnsi="Times New Roman"/>
              </w:rPr>
              <w:t>КПП:</w:t>
            </w:r>
          </w:p>
          <w:p>
            <w:pPr>
              <w:pStyle w:val="Standard"/>
              <w:widowControl w:val="false"/>
              <w:ind w:right="-284"/>
              <w:rPr>
                <w:rFonts w:ascii="Times New Roman" w:hAnsi="Times New Roman"/>
              </w:rPr>
            </w:pPr>
            <w:r>
              <w:rPr>
                <w:rFonts w:ascii="Times New Roman" w:hAnsi="Times New Roman"/>
              </w:rPr>
              <w:t>ОКТМО:</w:t>
            </w:r>
          </w:p>
          <w:p>
            <w:pPr>
              <w:pStyle w:val="Standard"/>
              <w:widowControl w:val="false"/>
              <w:ind w:right="-284"/>
              <w:rPr>
                <w:rFonts w:ascii="Times New Roman" w:hAnsi="Times New Roman"/>
              </w:rPr>
            </w:pPr>
            <w:r>
              <w:rPr>
                <w:rFonts w:ascii="Times New Roman" w:hAnsi="Times New Roman"/>
              </w:rPr>
              <w:t>ОКПО:</w:t>
            </w:r>
          </w:p>
          <w:p>
            <w:pPr>
              <w:pStyle w:val="Standard"/>
              <w:widowControl w:val="false"/>
              <w:ind w:right="-284"/>
              <w:rPr>
                <w:rFonts w:ascii="Times New Roman" w:hAnsi="Times New Roman"/>
              </w:rPr>
            </w:pPr>
            <w:r>
              <w:rPr>
                <w:rFonts w:ascii="Times New Roman" w:hAnsi="Times New Roman"/>
              </w:rPr>
              <w:t>Р/с:</w:t>
            </w:r>
          </w:p>
          <w:p>
            <w:pPr>
              <w:pStyle w:val="Standard"/>
              <w:widowControl w:val="false"/>
              <w:ind w:right="-284"/>
              <w:rPr>
                <w:rFonts w:ascii="Times New Roman" w:hAnsi="Times New Roman"/>
              </w:rPr>
            </w:pPr>
            <w:r>
              <w:rPr>
                <w:rFonts w:ascii="Times New Roman" w:hAnsi="Times New Roman"/>
              </w:rPr>
              <w:t>К/с:</w:t>
            </w:r>
          </w:p>
          <w:p>
            <w:pPr>
              <w:pStyle w:val="Standard"/>
              <w:widowControl w:val="false"/>
              <w:ind w:right="-284"/>
              <w:rPr>
                <w:rFonts w:ascii="Times New Roman" w:hAnsi="Times New Roman"/>
              </w:rPr>
            </w:pPr>
            <w:r>
              <w:rPr>
                <w:rFonts w:ascii="Times New Roman" w:hAnsi="Times New Roman"/>
              </w:rPr>
              <w:t>БИК:</w:t>
            </w:r>
          </w:p>
        </w:tc>
        <w:tc>
          <w:tcPr>
            <w:tcW w:w="5212" w:type="dxa"/>
            <w:tcBorders>
              <w:left w:val="single" w:sz="4" w:space="0" w:color="000000"/>
            </w:tcBorders>
            <w:shd w:color="auto" w:fill="auto" w:val="clear"/>
          </w:tcPr>
          <w:p>
            <w:pPr>
              <w:pStyle w:val="Standard"/>
              <w:widowControl w:val="false"/>
              <w:jc w:val="both"/>
              <w:rPr>
                <w:rFonts w:ascii="Times New Roman" w:hAnsi="Times New Roman"/>
              </w:rPr>
            </w:pPr>
            <w:r>
              <w:rPr>
                <w:rFonts w:ascii="Times New Roman" w:hAnsi="Times New Roman"/>
              </w:rPr>
            </w:r>
          </w:p>
        </w:tc>
        <w:tc>
          <w:tcPr>
            <w:tcW w:w="4677" w:type="dxa"/>
            <w:tcBorders/>
            <w:shd w:color="auto" w:fill="auto" w:val="clear"/>
          </w:tcPr>
          <w:p>
            <w:pPr>
              <w:pStyle w:val="Standard"/>
              <w:widowControl w:val="false"/>
              <w:rPr>
                <w:rFonts w:ascii="Times New Roman" w:hAnsi="Times New Roman"/>
                <w:color w:val="000000"/>
              </w:rPr>
            </w:pPr>
            <w:r>
              <w:rPr>
                <w:rFonts w:ascii="Times New Roman" w:hAnsi="Times New Roman"/>
                <w:color w:val="000000"/>
              </w:rPr>
            </w:r>
          </w:p>
        </w:tc>
      </w:tr>
    </w:tbl>
    <w:p>
      <w:pPr>
        <w:pStyle w:val="Standard"/>
        <w:ind w:right="-1"/>
        <w:rPr>
          <w:rFonts w:ascii="Times New Roman" w:hAnsi="Times New Roman"/>
          <w:lang w:bidi="en-US"/>
        </w:rPr>
      </w:pPr>
      <w:r>
        <w:rPr>
          <w:rFonts w:ascii="Times New Roman" w:hAnsi="Times New Roman"/>
          <w:lang w:bidi="en-US"/>
        </w:rPr>
      </w:r>
    </w:p>
    <w:p>
      <w:pPr>
        <w:pStyle w:val="Standard"/>
        <w:ind w:hanging="458" w:left="5664" w:right="-1"/>
        <w:jc w:val="right"/>
        <w:rPr/>
      </w:pPr>
      <w:r>
        <w:rPr>
          <w:rStyle w:val="1"/>
          <w:rFonts w:ascii="Times New Roman" w:hAnsi="Times New Roman"/>
          <w:lang w:bidi="en-US"/>
        </w:rPr>
        <w:t>Приложение №1</w:t>
      </w:r>
    </w:p>
    <w:p>
      <w:pPr>
        <w:pStyle w:val="Standard"/>
        <w:spacing w:before="0" w:after="120"/>
        <w:ind w:right="-1"/>
        <w:jc w:val="right"/>
        <w:rPr/>
      </w:pPr>
      <w:r>
        <w:rPr>
          <w:rStyle w:val="1"/>
          <w:rFonts w:ascii="Times New Roman" w:hAnsi="Times New Roman"/>
          <w:lang w:bidi="en-US"/>
        </w:rPr>
        <w:t xml:space="preserve">к Контракту № __________ от  " ____ " ________ 2024   года                              </w:t>
      </w:r>
    </w:p>
    <w:p>
      <w:pPr>
        <w:pStyle w:val="Standard"/>
        <w:ind w:hanging="458" w:left="5664" w:right="-1"/>
        <w:jc w:val="right"/>
        <w:rPr>
          <w:rFonts w:ascii="Times New Roman" w:hAnsi="Times New Roman"/>
          <w:lang w:bidi="en-US"/>
        </w:rPr>
      </w:pPr>
      <w:r>
        <w:rPr>
          <w:rFonts w:ascii="Times New Roman" w:hAnsi="Times New Roman"/>
          <w:lang w:bidi="en-US"/>
        </w:rPr>
      </w:r>
    </w:p>
    <w:p>
      <w:pPr>
        <w:pStyle w:val="Standard"/>
        <w:ind w:hanging="458" w:left="5664" w:right="-1"/>
        <w:jc w:val="right"/>
        <w:rPr>
          <w:rFonts w:ascii="Times New Roman" w:hAnsi="Times New Roman"/>
          <w:lang w:bidi="en-US"/>
        </w:rPr>
      </w:pPr>
      <w:r>
        <w:rPr>
          <w:rFonts w:ascii="Times New Roman" w:hAnsi="Times New Roman"/>
          <w:lang w:bidi="en-US"/>
        </w:rPr>
      </w:r>
    </w:p>
    <w:p>
      <w:pPr>
        <w:pStyle w:val="Standard"/>
        <w:ind w:hanging="458" w:right="-1"/>
        <w:jc w:val="center"/>
        <w:rPr/>
      </w:pPr>
      <w:r>
        <w:rPr>
          <w:rStyle w:val="1"/>
          <w:rFonts w:ascii="Times New Roman" w:hAnsi="Times New Roman"/>
          <w:lang w:bidi="en-US"/>
        </w:rPr>
        <w:t>Спецификация</w:t>
      </w:r>
    </w:p>
    <w:p>
      <w:pPr>
        <w:pStyle w:val="Standard"/>
        <w:ind w:hanging="458" w:left="5664" w:right="-1"/>
        <w:jc w:val="right"/>
        <w:rPr>
          <w:rFonts w:ascii="Times New Roman" w:hAnsi="Times New Roman"/>
          <w:lang w:bidi="en-US"/>
        </w:rPr>
      </w:pPr>
      <w:r>
        <w:rPr>
          <w:rFonts w:ascii="Times New Roman" w:hAnsi="Times New Roman"/>
          <w:lang w:bidi="en-US"/>
        </w:rPr>
      </w:r>
    </w:p>
    <w:tbl>
      <w:tblPr>
        <w:tblW w:w="10491" w:type="dxa"/>
        <w:jc w:val="left"/>
        <w:tblInd w:w="-170" w:type="dxa"/>
        <w:tblLayout w:type="fixed"/>
        <w:tblCellMar>
          <w:top w:w="0" w:type="dxa"/>
          <w:left w:w="108" w:type="dxa"/>
          <w:bottom w:w="0" w:type="dxa"/>
          <w:right w:w="108" w:type="dxa"/>
        </w:tblCellMar>
        <w:tblLook w:val="0000"/>
      </w:tblPr>
      <w:tblGrid>
        <w:gridCol w:w="566"/>
        <w:gridCol w:w="1418"/>
        <w:gridCol w:w="2129"/>
        <w:gridCol w:w="854"/>
        <w:gridCol w:w="708"/>
        <w:gridCol w:w="1286"/>
        <w:gridCol w:w="1135"/>
        <w:gridCol w:w="2393"/>
      </w:tblGrid>
      <w:tr>
        <w:trPr>
          <w:trHeight w:val="1185"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w:t>
            </w:r>
          </w:p>
          <w:p>
            <w:pPr>
              <w:pStyle w:val="Standard"/>
              <w:widowControl w:val="false"/>
              <w:jc w:val="center"/>
              <w:rPr/>
            </w:pPr>
            <w:r>
              <w:rPr>
                <w:rStyle w:val="1"/>
                <w:rFonts w:eastAsia="Calibri" w:ascii="Times New Roman" w:hAnsi="Times New Roman"/>
                <w:sz w:val="20"/>
                <w:szCs w:val="20"/>
                <w:lang w:eastAsia="en-US"/>
              </w:rPr>
              <w:t>п/п</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Наименование товара</w:t>
            </w:r>
          </w:p>
          <w:p>
            <w:pPr>
              <w:pStyle w:val="Standard"/>
              <w:widowControl w:val="false"/>
              <w:jc w:val="center"/>
              <w:rPr>
                <w:rFonts w:ascii="Times New Roman" w:hAnsi="Times New Roman" w:eastAsia="Calibri"/>
                <w:sz w:val="20"/>
                <w:szCs w:val="20"/>
                <w:lang w:eastAsia="en-US"/>
              </w:rPr>
            </w:pPr>
            <w:r>
              <w:rPr>
                <w:rFonts w:eastAsia="Calibri" w:ascii="Times New Roman" w:hAnsi="Times New Roman"/>
                <w:sz w:val="20"/>
                <w:szCs w:val="20"/>
                <w:lang w:eastAsia="en-US"/>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Функциональные и технические характеристики товара</w:t>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Ед.</w:t>
            </w:r>
          </w:p>
          <w:p>
            <w:pPr>
              <w:pStyle w:val="Standard"/>
              <w:widowControl w:val="false"/>
              <w:jc w:val="center"/>
              <w:rPr/>
            </w:pPr>
            <w:r>
              <w:rPr>
                <w:rStyle w:val="1"/>
                <w:rFonts w:eastAsia="Calibri" w:ascii="Times New Roman" w:hAnsi="Times New Roman"/>
                <w:sz w:val="20"/>
                <w:szCs w:val="20"/>
                <w:lang w:eastAsia="en-US"/>
              </w:rPr>
              <w:t>изм.</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Кол-во</w:t>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Цена за ед.,</w:t>
            </w:r>
          </w:p>
          <w:p>
            <w:pPr>
              <w:pStyle w:val="Standard"/>
              <w:widowControl w:val="false"/>
              <w:jc w:val="center"/>
              <w:rPr/>
            </w:pPr>
            <w:r>
              <w:rPr>
                <w:rStyle w:val="1"/>
                <w:rFonts w:eastAsia="Calibri" w:ascii="Times New Roman" w:hAnsi="Times New Roman"/>
                <w:sz w:val="20"/>
                <w:szCs w:val="20"/>
                <w:lang w:eastAsia="en-US"/>
              </w:rPr>
              <w:t>руб.</w:t>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eastAsia="Calibri" w:ascii="Times New Roman" w:hAnsi="Times New Roman"/>
                <w:sz w:val="20"/>
                <w:szCs w:val="20"/>
                <w:lang w:eastAsia="en-US"/>
              </w:rPr>
              <w:t>Сумма,</w:t>
            </w:r>
          </w:p>
          <w:p>
            <w:pPr>
              <w:pStyle w:val="Standard"/>
              <w:widowControl w:val="false"/>
              <w:jc w:val="center"/>
              <w:rPr/>
            </w:pPr>
            <w:r>
              <w:rPr>
                <w:rStyle w:val="1"/>
                <w:rFonts w:eastAsia="Calibri" w:ascii="Times New Roman" w:hAnsi="Times New Roman"/>
                <w:sz w:val="20"/>
                <w:szCs w:val="20"/>
                <w:lang w:eastAsia="en-US"/>
              </w:rPr>
              <w:t>руб.</w:t>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pPr>
            <w:r>
              <w:rPr>
                <w:rStyle w:val="1"/>
                <w:rFonts w:ascii="Times New Roman" w:hAnsi="Times New Roman"/>
                <w:color w:val="000000"/>
                <w:sz w:val="20"/>
                <w:szCs w:val="20"/>
                <w:lang w:eastAsia="en-US"/>
              </w:rPr>
              <w:t>Страна происхождения</w:t>
            </w:r>
          </w:p>
        </w:tc>
      </w:tr>
      <w:tr>
        <w:trPr>
          <w:trHeight w:val="389"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tabs>
                <w:tab w:val="clear" w:pos="709"/>
                <w:tab w:val="left" w:pos="0" w:leader="none"/>
              </w:tabs>
              <w:rPr/>
            </w:pPr>
            <w:r>
              <w:rPr>
                <w:rStyle w:val="1"/>
                <w:rFonts w:eastAsia="Arial" w:ascii="Times New Roman" w:hAnsi="Times New Roman"/>
                <w:bCs/>
                <w:sz w:val="20"/>
                <w:szCs w:val="20"/>
                <w:lang w:eastAsia="en-US"/>
              </w:rPr>
              <w:t>1.</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shd w:val="clear" w:color="auto" w:fill="FFFFFF"/>
              <w:rPr>
                <w:rFonts w:ascii="Times New Roman" w:hAnsi="Times New Roman"/>
                <w:sz w:val="20"/>
                <w:szCs w:val="20"/>
              </w:rPr>
            </w:pPr>
            <w:r>
              <w:rPr>
                <w:rFonts w:ascii="Times New Roman" w:hAnsi="Times New Roman"/>
                <w:sz w:val="20"/>
                <w:szCs w:val="20"/>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r>
      <w:tr>
        <w:trPr>
          <w:trHeight w:val="410"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tabs>
                <w:tab w:val="clear" w:pos="709"/>
                <w:tab w:val="left" w:pos="0" w:leader="none"/>
              </w:tabs>
              <w:rPr/>
            </w:pPr>
            <w:r>
              <w:rPr>
                <w:rStyle w:val="1"/>
                <w:rFonts w:eastAsia="Arial" w:ascii="Times New Roman" w:hAnsi="Times New Roman"/>
                <w:bCs/>
                <w:sz w:val="20"/>
                <w:szCs w:val="20"/>
                <w:lang w:eastAsia="en-US"/>
              </w:rPr>
              <w:t>2.</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shd w:val="clear" w:color="auto" w:fill="FFFFFF"/>
              <w:rPr>
                <w:rFonts w:ascii="Times New Roman" w:hAnsi="Times New Roman"/>
                <w:sz w:val="20"/>
                <w:szCs w:val="20"/>
              </w:rPr>
            </w:pPr>
            <w:r>
              <w:rPr>
                <w:rFonts w:ascii="Times New Roman" w:hAnsi="Times New Roman"/>
                <w:sz w:val="20"/>
                <w:szCs w:val="20"/>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r>
      <w:tr>
        <w:trPr>
          <w:trHeight w:val="415"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tabs>
                <w:tab w:val="clear" w:pos="709"/>
                <w:tab w:val="left" w:pos="0" w:leader="none"/>
              </w:tabs>
              <w:rPr/>
            </w:pPr>
            <w:r>
              <w:rPr>
                <w:rStyle w:val="1"/>
                <w:rFonts w:eastAsia="Arial" w:ascii="Times New Roman" w:hAnsi="Times New Roman"/>
                <w:bCs/>
                <w:sz w:val="20"/>
                <w:szCs w:val="20"/>
                <w:lang w:eastAsia="en-US"/>
              </w:rPr>
              <w:t>3.</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shd w:val="clear" w:color="auto" w:fill="FFFFFF"/>
              <w:rPr>
                <w:rFonts w:ascii="Times New Roman" w:hAnsi="Times New Roman"/>
                <w:sz w:val="20"/>
                <w:szCs w:val="20"/>
              </w:rPr>
            </w:pPr>
            <w:r>
              <w:rPr>
                <w:rFonts w:ascii="Times New Roman" w:hAnsi="Times New Roman"/>
                <w:sz w:val="20"/>
                <w:szCs w:val="20"/>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r>
      <w:tr>
        <w:trPr>
          <w:trHeight w:val="279"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tabs>
                <w:tab w:val="clear" w:pos="709"/>
                <w:tab w:val="left" w:pos="0" w:leader="none"/>
              </w:tabs>
              <w:rPr/>
            </w:pPr>
            <w:r>
              <w:rPr>
                <w:rStyle w:val="1"/>
                <w:rFonts w:eastAsia="Arial" w:ascii="Times New Roman" w:hAnsi="Times New Roman"/>
                <w:bCs/>
                <w:sz w:val="20"/>
                <w:szCs w:val="20"/>
                <w:lang w:eastAsia="en-US"/>
              </w:rPr>
              <w:t>4.</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shd w:val="clear" w:color="auto" w:fill="FFFFFF"/>
              <w:rPr>
                <w:rFonts w:ascii="Times New Roman" w:hAnsi="Times New Roman"/>
                <w:sz w:val="20"/>
                <w:szCs w:val="20"/>
              </w:rPr>
            </w:pPr>
            <w:r>
              <w:rPr>
                <w:rFonts w:ascii="Times New Roman" w:hAnsi="Times New Roman"/>
                <w:sz w:val="20"/>
                <w:szCs w:val="20"/>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r>
      <w:tr>
        <w:trPr>
          <w:trHeight w:val="283"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tabs>
                <w:tab w:val="clear" w:pos="709"/>
                <w:tab w:val="left" w:pos="0" w:leader="none"/>
              </w:tabs>
              <w:rPr/>
            </w:pPr>
            <w:r>
              <w:rPr>
                <w:rStyle w:val="1"/>
                <w:rFonts w:eastAsia="Arial" w:ascii="Times New Roman" w:hAnsi="Times New Roman"/>
                <w:bCs/>
                <w:sz w:val="20"/>
                <w:szCs w:val="20"/>
                <w:lang w:eastAsia="en-US"/>
              </w:rPr>
              <w:t>5.</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shd w:val="clear" w:color="auto" w:fill="FFFFFF"/>
              <w:rPr>
                <w:rFonts w:ascii="Times New Roman" w:hAnsi="Times New Roman"/>
                <w:sz w:val="20"/>
                <w:szCs w:val="20"/>
              </w:rPr>
            </w:pPr>
            <w:r>
              <w:rPr>
                <w:rFonts w:ascii="Times New Roman" w:hAnsi="Times New Roman"/>
                <w:sz w:val="20"/>
                <w:szCs w:val="20"/>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r>
      <w:tr>
        <w:trPr>
          <w:trHeight w:val="401"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tabs>
                <w:tab w:val="clear" w:pos="709"/>
                <w:tab w:val="left" w:pos="0" w:leader="none"/>
              </w:tabs>
              <w:rPr/>
            </w:pPr>
            <w:r>
              <w:rPr>
                <w:rStyle w:val="1"/>
                <w:rFonts w:eastAsia="Arial" w:ascii="Times New Roman" w:hAnsi="Times New Roman"/>
                <w:bCs/>
                <w:sz w:val="20"/>
                <w:szCs w:val="20"/>
                <w:lang w:eastAsia="en-US"/>
              </w:rPr>
              <w:t>6.</w:t>
            </w:r>
          </w:p>
        </w:tc>
        <w:tc>
          <w:tcPr>
            <w:tcW w:w="14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shd w:val="clear" w:color="auto" w:fill="FFFFFF"/>
              <w:rPr>
                <w:rFonts w:ascii="Times New Roman" w:hAnsi="Times New Roman"/>
                <w:sz w:val="20"/>
                <w:szCs w:val="20"/>
              </w:rPr>
            </w:pPr>
            <w:r>
              <w:rPr>
                <w:rFonts w:ascii="Times New Roman" w:hAnsi="Times New Roman"/>
                <w:sz w:val="20"/>
                <w:szCs w:val="20"/>
              </w:rPr>
            </w:r>
          </w:p>
        </w:tc>
        <w:tc>
          <w:tcPr>
            <w:tcW w:w="21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8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center"/>
              <w:rPr>
                <w:rFonts w:ascii="Times New Roman" w:hAnsi="Times New Roman" w:eastAsia="Calibri"/>
                <w:sz w:val="20"/>
                <w:szCs w:val="20"/>
              </w:rPr>
            </w:pPr>
            <w:r>
              <w:rPr>
                <w:rFonts w:eastAsia="Calibri" w:ascii="Times New Roman" w:hAnsi="Times New Roman"/>
                <w:sz w:val="20"/>
                <w:szCs w:val="20"/>
              </w:rPr>
            </w:r>
          </w:p>
        </w:tc>
        <w:tc>
          <w:tcPr>
            <w:tcW w:w="12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c>
          <w:tcPr>
            <w:tcW w:w="23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rFonts w:ascii="Times New Roman" w:hAnsi="Times New Roman" w:eastAsia="Calibri"/>
                <w:sz w:val="20"/>
                <w:szCs w:val="20"/>
              </w:rPr>
            </w:pPr>
            <w:r>
              <w:rPr>
                <w:rFonts w:eastAsia="Calibri" w:ascii="Times New Roman" w:hAnsi="Times New Roman"/>
                <w:sz w:val="20"/>
                <w:szCs w:val="20"/>
              </w:rPr>
            </w:r>
          </w:p>
        </w:tc>
      </w:tr>
      <w:tr>
        <w:trPr>
          <w:trHeight w:val="741" w:hRule="atLeast"/>
        </w:trPr>
        <w:tc>
          <w:tcPr>
            <w:tcW w:w="10489" w:type="dxa"/>
            <w:gridSpan w:val="8"/>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pPr>
            <w:r>
              <w:rPr>
                <w:rStyle w:val="1"/>
                <w:rFonts w:ascii="Times New Roman" w:hAnsi="Times New Roman"/>
                <w:sz w:val="20"/>
                <w:szCs w:val="20"/>
                <w:lang w:eastAsia="en-US" w:bidi="en-US"/>
              </w:rPr>
              <w:t xml:space="preserve">ИТОГО: </w:t>
            </w:r>
            <w:r>
              <w:rPr>
                <w:rStyle w:val="1"/>
                <w:rFonts w:ascii="Times New Roman" w:hAnsi="Times New Roman"/>
                <w:b/>
                <w:sz w:val="20"/>
                <w:szCs w:val="20"/>
                <w:lang w:eastAsia="en-US" w:bidi="en-US"/>
              </w:rPr>
              <w:t>___________(</w:t>
            </w:r>
            <w:r>
              <w:rPr>
                <w:rStyle w:val="1"/>
                <w:rFonts w:ascii="Times New Roman" w:hAnsi="Times New Roman"/>
                <w:bCs/>
                <w:sz w:val="20"/>
                <w:szCs w:val="20"/>
                <w:lang w:eastAsia="en-US" w:bidi="en-US"/>
              </w:rPr>
              <w:t>___сумма прописью___</w:t>
            </w:r>
            <w:r>
              <w:rPr>
                <w:rStyle w:val="1"/>
                <w:rFonts w:ascii="Times New Roman" w:hAnsi="Times New Roman"/>
                <w:b/>
                <w:sz w:val="20"/>
                <w:szCs w:val="20"/>
                <w:lang w:eastAsia="en-US" w:bidi="en-US"/>
              </w:rPr>
              <w:t xml:space="preserve">) </w:t>
            </w:r>
            <w:r>
              <w:rPr>
                <w:rStyle w:val="1"/>
                <w:rFonts w:ascii="Times New Roman" w:hAnsi="Times New Roman"/>
                <w:sz w:val="20"/>
                <w:szCs w:val="20"/>
                <w:lang w:eastAsia="en-US" w:bidi="en-US"/>
              </w:rPr>
              <w:t xml:space="preserve">рублей ___ коп. </w:t>
            </w:r>
            <w:r>
              <w:rPr>
                <w:rStyle w:val="1"/>
                <w:rFonts w:ascii="Times New Roman" w:hAnsi="Times New Roman"/>
                <w:bCs/>
                <w:sz w:val="20"/>
                <w:szCs w:val="20"/>
                <w:lang w:eastAsia="en-US" w:bidi="en-US"/>
              </w:rPr>
              <w:t>в  т.ч. НДС ____ (___сумма прописью___) рублей (или НДС не облагается)</w:t>
            </w:r>
          </w:p>
        </w:tc>
      </w:tr>
    </w:tbl>
    <w:p>
      <w:pPr>
        <w:pStyle w:val="Standard"/>
        <w:ind w:hanging="458" w:left="5664" w:right="-1"/>
        <w:jc w:val="right"/>
        <w:rPr>
          <w:rFonts w:ascii="Times New Roman" w:hAnsi="Times New Roman"/>
          <w:lang w:bidi="en-US"/>
        </w:rPr>
      </w:pPr>
      <w:r>
        <w:rPr>
          <w:rFonts w:ascii="Times New Roman" w:hAnsi="Times New Roman"/>
          <w:lang w:bidi="en-US"/>
        </w:rPr>
      </w:r>
    </w:p>
    <w:tbl>
      <w:tblPr>
        <w:tblW w:w="10490" w:type="dxa"/>
        <w:jc w:val="left"/>
        <w:tblInd w:w="-170" w:type="dxa"/>
        <w:tblLayout w:type="fixed"/>
        <w:tblCellMar>
          <w:top w:w="0" w:type="dxa"/>
          <w:left w:w="108" w:type="dxa"/>
          <w:bottom w:w="0" w:type="dxa"/>
          <w:right w:w="108" w:type="dxa"/>
        </w:tblCellMar>
        <w:tblLook w:val="0000"/>
      </w:tblPr>
      <w:tblGrid>
        <w:gridCol w:w="4613"/>
        <w:gridCol w:w="5876"/>
      </w:tblGrid>
      <w:tr>
        <w:trPr>
          <w:trHeight w:val="200" w:hRule="atLeast"/>
        </w:trPr>
        <w:tc>
          <w:tcPr>
            <w:tcW w:w="4613"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tabs>
                <w:tab w:val="clear" w:pos="709"/>
                <w:tab w:val="left" w:pos="-993" w:leader="none"/>
              </w:tabs>
              <w:jc w:val="center"/>
              <w:rPr>
                <w:rFonts w:ascii="Times New Roman" w:hAnsi="Times New Roman"/>
                <w:bCs/>
              </w:rPr>
            </w:pPr>
            <w:r>
              <w:rPr>
                <w:rFonts w:ascii="Times New Roman" w:hAnsi="Times New Roman"/>
                <w:bCs/>
              </w:rPr>
              <w:t>Заказчик:</w:t>
            </w:r>
          </w:p>
        </w:tc>
        <w:tc>
          <w:tcPr>
            <w:tcW w:w="5876"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tabs>
                <w:tab w:val="clear" w:pos="709"/>
                <w:tab w:val="left" w:pos="-993" w:leader="none"/>
              </w:tabs>
              <w:jc w:val="center"/>
              <w:rPr>
                <w:rFonts w:ascii="Times New Roman" w:hAnsi="Times New Roman"/>
                <w:bCs/>
              </w:rPr>
            </w:pPr>
            <w:r>
              <w:rPr>
                <w:rFonts w:ascii="Times New Roman" w:hAnsi="Times New Roman"/>
                <w:bCs/>
              </w:rPr>
              <w:t>Поставщик:</w:t>
            </w:r>
          </w:p>
        </w:tc>
      </w:tr>
      <w:tr>
        <w:trPr>
          <w:trHeight w:val="1285" w:hRule="atLeast"/>
        </w:trPr>
        <w:tc>
          <w:tcPr>
            <w:tcW w:w="4613"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pPr>
            <w:r>
              <w:rPr>
                <w:rStyle w:val="1"/>
                <w:rFonts w:ascii="Times New Roman" w:hAnsi="Times New Roman"/>
                <w:bCs/>
              </w:rPr>
              <w:t>__________________ /____________/</w:t>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t>М.П.</w:t>
            </w:r>
          </w:p>
        </w:tc>
        <w:tc>
          <w:tcPr>
            <w:tcW w:w="5876"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r>
          </w:p>
          <w:p>
            <w:pPr>
              <w:pStyle w:val="Standard"/>
              <w:widowControl w:val="false"/>
              <w:tabs>
                <w:tab w:val="clear" w:pos="709"/>
                <w:tab w:val="left" w:pos="-993" w:leader="none"/>
              </w:tabs>
              <w:jc w:val="both"/>
              <w:rPr>
                <w:rFonts w:ascii="Times New Roman" w:hAnsi="Times New Roman"/>
                <w:bCs/>
              </w:rPr>
            </w:pPr>
            <w:r>
              <w:rPr>
                <w:rFonts w:ascii="Times New Roman" w:hAnsi="Times New Roman"/>
                <w:bCs/>
              </w:rPr>
              <w:t>________________________</w:t>
            </w:r>
          </w:p>
        </w:tc>
      </w:tr>
    </w:tbl>
    <w:p>
      <w:pPr>
        <w:pStyle w:val="Standard"/>
        <w:ind w:hanging="458" w:left="5664" w:right="-1"/>
        <w:jc w:val="right"/>
        <w:rPr>
          <w:rFonts w:ascii="Times New Roman" w:hAnsi="Times New Roman"/>
          <w:lang w:bidi="en-US"/>
        </w:rPr>
      </w:pPr>
      <w:r>
        <w:rPr>
          <w:rFonts w:ascii="Times New Roman" w:hAnsi="Times New Roman"/>
          <w:lang w:bidi="en-US"/>
        </w:rPr>
      </w:r>
    </w:p>
    <w:p>
      <w:pPr>
        <w:pStyle w:val="Standard"/>
        <w:ind w:hanging="458" w:left="5664" w:right="-1"/>
        <w:jc w:val="right"/>
        <w:rPr>
          <w:rFonts w:ascii="Times New Roman" w:hAnsi="Times New Roman"/>
          <w:lang w:bidi="en-US"/>
        </w:rPr>
      </w:pPr>
      <w:r>
        <w:rPr>
          <w:rFonts w:ascii="Times New Roman" w:hAnsi="Times New Roman"/>
          <w:lang w:bidi="en-US"/>
        </w:rPr>
      </w:r>
    </w:p>
    <w:p>
      <w:pPr>
        <w:pStyle w:val="Standard"/>
        <w:ind w:hanging="458" w:left="5664" w:right="-1"/>
        <w:jc w:val="right"/>
        <w:rPr>
          <w:rStyle w:val="1"/>
          <w:rFonts w:ascii="Times New Roman" w:hAnsi="Times New Roman"/>
          <w:lang w:bidi="en-US"/>
        </w:rPr>
      </w:pPr>
      <w:r>
        <w:rPr>
          <w:rFonts w:ascii="Times New Roman" w:hAnsi="Times New Roman"/>
          <w:lang w:bidi="en-US"/>
        </w:rPr>
      </w:r>
    </w:p>
    <w:p>
      <w:pPr>
        <w:pStyle w:val="Standard"/>
        <w:jc w:val="center"/>
        <w:rPr>
          <w:rStyle w:val="1"/>
          <w:rFonts w:ascii="Times New Roman" w:hAnsi="Times New Roman"/>
          <w:b/>
          <w:bCs/>
          <w:sz w:val="28"/>
          <w:szCs w:val="28"/>
          <w:lang w:eastAsia="ru-RU"/>
        </w:rPr>
      </w:pPr>
      <w:r>
        <w:rPr>
          <w:rFonts w:ascii="Times New Roman" w:hAnsi="Times New Roman"/>
          <w:b/>
          <w:bCs/>
          <w:sz w:val="28"/>
          <w:szCs w:val="28"/>
          <w:lang w:eastAsia="ru-RU"/>
        </w:rPr>
      </w:r>
    </w:p>
    <w:p>
      <w:pPr>
        <w:pStyle w:val="Standard"/>
        <w:ind w:hanging="458" w:left="5664" w:right="-143"/>
        <w:jc w:val="right"/>
        <w:rPr>
          <w:rFonts w:ascii="Times New Roman" w:hAnsi="Times New Roman"/>
          <w:lang w:bidi="en-US"/>
        </w:rPr>
      </w:pPr>
      <w:r>
        <w:rPr>
          <w:rFonts w:ascii="Times New Roman" w:hAnsi="Times New Roman"/>
          <w:lang w:bidi="en-US"/>
        </w:rPr>
      </w:r>
    </w:p>
    <w:p>
      <w:pPr>
        <w:pStyle w:val="Standard"/>
        <w:ind w:hanging="458" w:left="5664" w:right="-143"/>
        <w:jc w:val="right"/>
        <w:rPr>
          <w:rFonts w:ascii="Times New Roman" w:hAnsi="Times New Roman"/>
          <w:lang w:bidi="en-US"/>
        </w:rPr>
      </w:pPr>
      <w:r>
        <w:rPr>
          <w:rFonts w:ascii="Times New Roman" w:hAnsi="Times New Roman"/>
          <w:lang w:bidi="en-US"/>
        </w:rPr>
      </w:r>
    </w:p>
    <w:p>
      <w:pPr>
        <w:pStyle w:val="Standard"/>
        <w:ind w:hanging="458" w:left="5664" w:right="-143"/>
        <w:jc w:val="right"/>
        <w:rPr>
          <w:rFonts w:ascii="Times New Roman" w:hAnsi="Times New Roman"/>
          <w:lang w:bidi="en-US"/>
        </w:rPr>
      </w:pPr>
      <w:r>
        <w:rPr>
          <w:rFonts w:ascii="Times New Roman" w:hAnsi="Times New Roman"/>
          <w:lang w:bidi="en-US"/>
        </w:rPr>
      </w:r>
    </w:p>
    <w:p>
      <w:pPr>
        <w:pStyle w:val="Standard"/>
        <w:ind w:hanging="458" w:left="5664" w:right="-143"/>
        <w:jc w:val="right"/>
        <w:rPr>
          <w:rFonts w:ascii="Times New Roman" w:hAnsi="Times New Roman"/>
          <w:lang w:bidi="en-US"/>
        </w:rPr>
      </w:pPr>
      <w:r>
        <w:rPr>
          <w:rFonts w:ascii="Times New Roman" w:hAnsi="Times New Roman"/>
          <w:lang w:bidi="en-US"/>
        </w:rPr>
      </w:r>
    </w:p>
    <w:p>
      <w:pPr>
        <w:pStyle w:val="Standard"/>
        <w:ind w:hanging="458" w:left="5664" w:right="-143"/>
        <w:jc w:val="right"/>
        <w:rPr>
          <w:rFonts w:ascii="Times New Roman" w:hAnsi="Times New Roman"/>
          <w:lang w:bidi="en-US"/>
        </w:rPr>
      </w:pPr>
      <w:r>
        <w:rPr>
          <w:rFonts w:ascii="Times New Roman" w:hAnsi="Times New Roman"/>
          <w:lang w:bidi="en-US"/>
        </w:rPr>
      </w:r>
    </w:p>
    <w:p>
      <w:pPr>
        <w:pStyle w:val="Standard"/>
        <w:ind w:right="-143"/>
        <w:jc w:val="right"/>
        <w:rPr/>
      </w:pPr>
      <w:r>
        <w:rPr/>
      </w:r>
      <w:bookmarkStart w:id="7" w:name="P156_Копия_1_Копия_1"/>
      <w:bookmarkStart w:id="8" w:name="P156_Копия_1_Копия_1"/>
      <w:bookmarkEnd w:id="8"/>
    </w:p>
    <w:sectPr>
      <w:footnotePr>
        <w:numFmt w:val="decimal"/>
      </w:footnote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swiss"/>
    <w:pitch w:val="variable"/>
  </w:font>
  <w:font w:name="Calibri">
    <w:charset w:val="cc"/>
    <w:family w:val="swiss"/>
    <w:pitch w:val="variable"/>
  </w:font>
  <w:font w:name="Times New Roman">
    <w:charset w:val="cc"/>
    <w:family w:val="roman"/>
    <w:pitch w:val="variable"/>
  </w:font>
  <w:font w:name="Liberation Sans">
    <w:altName w:val="Arial"/>
    <w:charset w:val="cc"/>
    <w:family w:val="swiss"/>
    <w:pitch w:val="variable"/>
  </w:font>
  <w:font w:name="Tahoma">
    <w:altName w:val="Geneva"/>
    <w:charset w:val="cc"/>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Standard"/>
        <w:ind w:firstLine="539"/>
        <w:jc w:val="both"/>
        <w:rPr/>
      </w:pPr>
      <w:r>
        <w:rPr>
          <w:rStyle w:val="Style14"/>
        </w:rPr>
        <w:footnoteRef/>
      </w:r>
      <w:r>
        <w:rPr>
          <w:rStyle w:val="1"/>
          <w:rFonts w:eastAsia="Calibri"/>
          <w:sz w:val="20"/>
          <w:lang w:eastAsia="en-US"/>
        </w:rPr>
        <w:t xml:space="preserve">Размер штрафа устанавливается Контрактом в соответствии с </w:t>
      </w:r>
      <w:hyperlink r:id="rId1">
        <w:r>
          <w:rPr>
            <w:rStyle w:val="Hyperlink"/>
            <w:rFonts w:eastAsia="Calibri"/>
            <w:sz w:val="20"/>
            <w:lang w:eastAsia="en-US"/>
          </w:rPr>
          <w:t>пунктами 3</w:t>
        </w:r>
      </w:hyperlink>
      <w:r>
        <w:rPr>
          <w:rStyle w:val="1"/>
          <w:rFonts w:eastAsia="Calibri"/>
          <w:sz w:val="20"/>
          <w:lang w:eastAsia="en-US"/>
        </w:rPr>
        <w:t xml:space="preserve"> - </w:t>
      </w:r>
      <w:hyperlink r:id="rId2">
        <w:r>
          <w:rPr>
            <w:rStyle w:val="Hyperlink"/>
            <w:rFonts w:eastAsia="Calibri"/>
            <w:sz w:val="20"/>
            <w:lang w:eastAsia="en-US"/>
          </w:rPr>
          <w:t>9</w:t>
        </w:r>
      </w:hyperlink>
      <w:r>
        <w:rPr>
          <w:rStyle w:val="1"/>
          <w:rFonts w:eastAsia="Calibri"/>
          <w:sz w:val="20"/>
          <w:lang w:eastAsia="en-US"/>
        </w:rPr>
        <w:t xml:space="preserve"> Правил, за исключением случая, предусмотренного </w:t>
      </w:r>
      <w:hyperlink r:id="rId3">
        <w:r>
          <w:rPr>
            <w:rStyle w:val="Hyperlink"/>
            <w:rFonts w:eastAsia="Calibri"/>
            <w:sz w:val="20"/>
            <w:lang w:eastAsia="en-US"/>
          </w:rPr>
          <w:t>пунктом 13</w:t>
        </w:r>
      </w:hyperlink>
      <w:r>
        <w:rPr>
          <w:rStyle w:val="1"/>
          <w:rFonts w:eastAsia="Calibri"/>
          <w:sz w:val="20"/>
          <w:lang w:eastAsia="en-US"/>
        </w:rPr>
        <w:t xml:space="preserve"> Правил,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w:t>
      </w:r>
    </w:p>
    <w:p>
      <w:pPr>
        <w:pStyle w:val="Footnote"/>
        <w:rPr/>
      </w:pPr>
      <w:r>
        <w:rPr/>
      </w:r>
    </w:p>
    <w:p>
      <w:pPr>
        <w:pStyle w:val="Footnote"/>
        <w:rPr/>
      </w:pPr>
      <w:r>
        <w:rPr/>
      </w:r>
    </w:p>
  </w:footnote>
</w:footnotes>
</file>

<file path=word/settings.xml><?xml version="1.0" encoding="utf-8"?>
<w:settings xmlns:w="http://schemas.openxmlformats.org/wordprocessingml/2006/main">
  <w:zoom w:percent="100"/>
  <w:defaultTabStop w:val="709"/>
  <w:autoHyphenation w:val="true"/>
  <w:hyphenationZone w:val="360"/>
  <w:footnotePr>
    <w:numFmt w:val="decimal"/>
    <w:footnote w:id="0"/>
    <w:footnote w:id="1"/>
  </w:footnotePr>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0"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56fcd"/>
    <w:pPr>
      <w:widowControl/>
      <w:suppressAutoHyphens w:val="false"/>
      <w:bidi w:val="0"/>
      <w:spacing w:before="0" w:after="0"/>
      <w:jc w:val="left"/>
      <w:textAlignment w:val="baseline"/>
    </w:pPr>
    <w:rPr>
      <w:rFonts w:ascii="Liberation Serif" w:hAnsi="Liberation Serif" w:eastAsia="NSimSun" w:cs="Arial"/>
      <w:color w:val="auto"/>
      <w:kern w:val="2"/>
      <w:sz w:val="24"/>
      <w:szCs w:val="24"/>
      <w:lang w:val="ru-RU" w:eastAsia="zh-CN" w:bidi="hi-IN"/>
    </w:rPr>
  </w:style>
  <w:style w:type="character" w:styleId="DefaultParagraphFont" w:default="1">
    <w:name w:val="Default Paragraph Font"/>
    <w:uiPriority w:val="1"/>
    <w:semiHidden/>
    <w:unhideWhenUsed/>
    <w:qFormat/>
    <w:rPr/>
  </w:style>
  <w:style w:type="character" w:styleId="1" w:customStyle="1">
    <w:name w:val="Основной шрифт абзаца1"/>
    <w:qFormat/>
    <w:rsid w:val="00056fcd"/>
    <w:rPr/>
  </w:style>
  <w:style w:type="character" w:styleId="Internetlink" w:customStyle="1">
    <w:name w:val="Internet link"/>
    <w:qFormat/>
    <w:rsid w:val="00056fcd"/>
    <w:rPr>
      <w:color w:val="000080"/>
      <w:u w:val="single"/>
    </w:rPr>
  </w:style>
  <w:style w:type="character" w:styleId="FootnoteSymbol" w:customStyle="1">
    <w:name w:val="Footnote Symbol"/>
    <w:qFormat/>
    <w:rsid w:val="00056fcd"/>
    <w:rPr/>
  </w:style>
  <w:style w:type="character" w:styleId="user" w:customStyle="1">
    <w:name w:val="Символ сноски (user)"/>
    <w:uiPriority w:val="99"/>
    <w:semiHidden/>
    <w:unhideWhenUsed/>
    <w:qFormat/>
    <w:rsid w:val="00056fcd"/>
    <w:rPr>
      <w:vertAlign w:val="superscript"/>
    </w:rPr>
  </w:style>
  <w:style w:type="character" w:styleId="Style14">
    <w:name w:val="Символ сноски"/>
    <w:qFormat/>
    <w:rsid w:val="00056fcd"/>
    <w:rPr>
      <w:vertAlign w:val="superscript"/>
    </w:rPr>
  </w:style>
  <w:style w:type="character" w:styleId="FootnoteReference">
    <w:name w:val="footnote reference"/>
    <w:rPr>
      <w:vertAlign w:val="superscript"/>
    </w:rPr>
  </w:style>
  <w:style w:type="character" w:styleId="VisitedInternetLink" w:customStyle="1">
    <w:name w:val="Visited Internet Link"/>
    <w:qFormat/>
    <w:rsid w:val="00056fcd"/>
    <w:rPr>
      <w:color w:val="800080"/>
      <w:u w:val="single"/>
    </w:rPr>
  </w:style>
  <w:style w:type="character" w:styleId="11" w:customStyle="1">
    <w:name w:val="Знак сноски1"/>
    <w:basedOn w:val="1"/>
    <w:qFormat/>
    <w:rsid w:val="00056fcd"/>
    <w:rPr>
      <w:vertAlign w:val="superscript"/>
    </w:rPr>
  </w:style>
  <w:style w:type="character" w:styleId="DefaultParagraphFontWW" w:customStyle="1">
    <w:name w:val="Default Paragraph Font (WW)"/>
    <w:qFormat/>
    <w:rsid w:val="00056fcd"/>
    <w:rPr/>
  </w:style>
  <w:style w:type="character" w:styleId="ConsPlusNormal" w:customStyle="1">
    <w:name w:val="ConsPlusNormal Знак"/>
    <w:qFormat/>
    <w:rsid w:val="00056fcd"/>
    <w:rPr>
      <w:rFonts w:ascii="Arial" w:hAnsi="Arial" w:eastAsia="Arial" w:cs="Arial"/>
      <w:sz w:val="20"/>
      <w:lang w:val="ru-RU" w:eastAsia="ru-RU"/>
    </w:rPr>
  </w:style>
  <w:style w:type="character" w:styleId="NoSpacingChar" w:customStyle="1">
    <w:name w:val="No Spacing Char"/>
    <w:qFormat/>
    <w:rsid w:val="00056fcd"/>
    <w:rPr>
      <w:rFonts w:ascii="Calibri" w:hAnsi="Calibri" w:eastAsia="Calibri" w:cs="Calibri"/>
    </w:rPr>
  </w:style>
  <w:style w:type="character" w:styleId="111" w:customStyle="1">
    <w:name w:val="Верхний колонтитул Знак;Знак Знак Знак;Знак Знак1;Знак1 Знак"/>
    <w:basedOn w:val="DefaultParagraphFontWW"/>
    <w:qFormat/>
    <w:rsid w:val="00056fcd"/>
    <w:rPr>
      <w:rFonts w:ascii="Times New Roman" w:hAnsi="Times New Roman" w:eastAsia="Times New Roman" w:cs="Times New Roman"/>
      <w:sz w:val="24"/>
      <w:szCs w:val="24"/>
      <w:lang w:eastAsia="ru-RU"/>
    </w:rPr>
  </w:style>
  <w:style w:type="character" w:styleId="12" w:customStyle="1">
    <w:name w:val="Номер страницы1"/>
    <w:qFormat/>
    <w:rsid w:val="00056fcd"/>
    <w:rPr/>
  </w:style>
  <w:style w:type="character" w:styleId="Style15" w:customStyle="1">
    <w:name w:val="Верхний колонтитул Знак"/>
    <w:basedOn w:val="1"/>
    <w:qFormat/>
    <w:rsid w:val="00056fcd"/>
    <w:rPr>
      <w:rFonts w:cs="Mangal"/>
      <w:szCs w:val="21"/>
    </w:rPr>
  </w:style>
  <w:style w:type="character" w:styleId="Style16" w:customStyle="1">
    <w:name w:val="Нижний колонтитул Знак"/>
    <w:basedOn w:val="1"/>
    <w:qFormat/>
    <w:rsid w:val="00056fcd"/>
    <w:rPr>
      <w:rFonts w:cs="Mangal"/>
      <w:szCs w:val="21"/>
    </w:rPr>
  </w:style>
  <w:style w:type="character" w:styleId="Hyperlink">
    <w:name w:val="Hyperlink"/>
    <w:rsid w:val="00056fcd"/>
    <w:rPr>
      <w:color w:val="000080"/>
      <w:u w:val="single"/>
    </w:rPr>
  </w:style>
  <w:style w:type="character" w:styleId="user1" w:customStyle="1">
    <w:name w:val="Символ концевой сноски (user)"/>
    <w:qFormat/>
    <w:rsid w:val="00056fcd"/>
    <w:rPr>
      <w:vertAlign w:val="superscript"/>
    </w:rPr>
  </w:style>
  <w:style w:type="character" w:styleId="Style17">
    <w:name w:val="Символ концевой сноски"/>
    <w:qFormat/>
    <w:rsid w:val="00056fcd"/>
    <w:rPr>
      <w:vertAlign w:val="superscript"/>
    </w:rPr>
  </w:style>
  <w:style w:type="character" w:styleId="EndnoteReference">
    <w:name w:val="endnote reference"/>
    <w:rPr>
      <w:vertAlign w:val="superscript"/>
    </w:rPr>
  </w:style>
  <w:style w:type="character" w:styleId="fill" w:customStyle="1">
    <w:name w:val="fill"/>
    <w:qFormat/>
    <w:rsid w:val="00056fcd"/>
    <w:rPr>
      <w:b/>
      <w:bCs/>
      <w:i/>
      <w:iCs/>
      <w:color w:val="FF0000"/>
    </w:rPr>
  </w:style>
  <w:style w:type="character" w:styleId="Style18" w:customStyle="1">
    <w:name w:val="Основной текст + Полужирный"/>
    <w:qFormat/>
    <w:rsid w:val="00056fcd"/>
    <w:rPr>
      <w:rFonts w:ascii="Times New Roman" w:hAnsi="Times New Roman" w:cs="Times New Roman"/>
      <w:b/>
      <w:bCs/>
      <w:spacing w:val="0"/>
      <w:sz w:val="23"/>
      <w:szCs w:val="23"/>
    </w:rPr>
  </w:style>
  <w:style w:type="character" w:styleId="Strong">
    <w:name w:val="Strong"/>
    <w:qFormat/>
    <w:rsid w:val="00121c3b"/>
    <w:rPr>
      <w:rFonts w:cs="Times New Roman"/>
      <w:b/>
      <w:bCs/>
    </w:rPr>
  </w:style>
  <w:style w:type="paragraph" w:styleId="Style19" w:customStyle="1">
    <w:name w:val="Заголовок"/>
    <w:basedOn w:val="Normal"/>
    <w:next w:val="BodyText"/>
    <w:qFormat/>
    <w:rsid w:val="00056fcd"/>
    <w:pPr>
      <w:keepNext w:val="true"/>
      <w:spacing w:before="240" w:after="120"/>
    </w:pPr>
    <w:rPr>
      <w:rFonts w:ascii="Liberation Sans" w:hAnsi="Liberation Sans" w:eastAsia="Microsoft YaHei" w:cs="Mangal"/>
      <w:sz w:val="28"/>
      <w:szCs w:val="28"/>
    </w:rPr>
  </w:style>
  <w:style w:type="paragraph" w:styleId="BodyText">
    <w:name w:val="Body Text"/>
    <w:basedOn w:val="Normal"/>
    <w:rsid w:val="00056fcd"/>
    <w:pPr>
      <w:spacing w:lineRule="auto" w:line="276" w:before="0" w:after="140"/>
    </w:pPr>
    <w:rPr/>
  </w:style>
  <w:style w:type="paragraph" w:styleId="List">
    <w:name w:val="List"/>
    <w:basedOn w:val="BodyText"/>
    <w:rsid w:val="00056fcd"/>
    <w:pPr/>
    <w:rPr/>
  </w:style>
  <w:style w:type="paragraph" w:styleId="Caption">
    <w:name w:val="caption"/>
    <w:basedOn w:val="Normal"/>
    <w:qFormat/>
    <w:rsid w:val="00056fcd"/>
    <w:pPr>
      <w:suppressLineNumbers/>
      <w:spacing w:before="120" w:after="120"/>
    </w:pPr>
    <w:rPr>
      <w:i/>
      <w:iCs/>
    </w:rPr>
  </w:style>
  <w:style w:type="paragraph" w:styleId="Style20" w:customStyle="1">
    <w:name w:val="Указатель"/>
    <w:basedOn w:val="Normal"/>
    <w:qFormat/>
    <w:rsid w:val="00056fcd"/>
    <w:pPr>
      <w:suppressLineNumbers/>
    </w:pPr>
    <w:rPr>
      <w:rFonts w:cs="Mangal"/>
    </w:rPr>
  </w:style>
  <w:style w:type="paragraph" w:styleId="user2" w:customStyle="1">
    <w:name w:val="Заголовок (user)"/>
    <w:basedOn w:val="Standard"/>
    <w:next w:val="Textbody"/>
    <w:qFormat/>
    <w:rsid w:val="00056fcd"/>
    <w:pPr>
      <w:keepNext w:val="true"/>
      <w:spacing w:before="240" w:after="120"/>
    </w:pPr>
    <w:rPr>
      <w:rFonts w:ascii="Liberation Sans" w:hAnsi="Liberation Sans" w:eastAsia="Microsoft YaHei" w:cs="Liberation Sans"/>
      <w:sz w:val="28"/>
      <w:szCs w:val="28"/>
    </w:rPr>
  </w:style>
  <w:style w:type="paragraph" w:styleId="user3">
    <w:name w:val="Указатель (user)"/>
    <w:basedOn w:val="Normal"/>
    <w:qFormat/>
    <w:pPr>
      <w:suppressLineNumbers/>
    </w:pPr>
    <w:rPr>
      <w:rFonts w:cs="Mangal"/>
    </w:rPr>
  </w:style>
  <w:style w:type="paragraph" w:styleId="13" w:customStyle="1">
    <w:name w:val="Указатель1"/>
    <w:basedOn w:val="Standard"/>
    <w:qFormat/>
    <w:rsid w:val="00056fcd"/>
    <w:pPr>
      <w:suppressLineNumbers/>
    </w:pPr>
    <w:rPr/>
  </w:style>
  <w:style w:type="paragraph" w:styleId="14" w:customStyle="1">
    <w:name w:val="Обычный1"/>
    <w:qFormat/>
    <w:rsid w:val="00056fcd"/>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ru-RU" w:eastAsia="zh-CN" w:bidi="hi-IN"/>
    </w:rPr>
  </w:style>
  <w:style w:type="paragraph" w:styleId="Standard" w:customStyle="1">
    <w:name w:val="Standard"/>
    <w:qFormat/>
    <w:rsid w:val="00056fcd"/>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ru-RU" w:eastAsia="zh-CN" w:bidi="hi-IN"/>
    </w:rPr>
  </w:style>
  <w:style w:type="paragraph" w:styleId="Textbody" w:customStyle="1">
    <w:name w:val="Text body"/>
    <w:basedOn w:val="Standard"/>
    <w:qFormat/>
    <w:rsid w:val="00056fcd"/>
    <w:pPr>
      <w:spacing w:lineRule="auto" w:line="276" w:before="0" w:after="140"/>
    </w:pPr>
    <w:rPr/>
  </w:style>
  <w:style w:type="paragraph" w:styleId="15" w:customStyle="1">
    <w:name w:val="Список1"/>
    <w:basedOn w:val="Textbody"/>
    <w:qFormat/>
    <w:rsid w:val="00056fcd"/>
    <w:pPr/>
    <w:rPr/>
  </w:style>
  <w:style w:type="paragraph" w:styleId="16" w:customStyle="1">
    <w:name w:val="Название объекта1"/>
    <w:basedOn w:val="Standard"/>
    <w:qFormat/>
    <w:rsid w:val="00056fcd"/>
    <w:pPr>
      <w:suppressLineNumbers/>
      <w:spacing w:before="120" w:after="120"/>
    </w:pPr>
    <w:rPr>
      <w:i/>
      <w:iCs/>
    </w:rPr>
  </w:style>
  <w:style w:type="paragraph" w:styleId="Footnote" w:customStyle="1">
    <w:name w:val="Footnote"/>
    <w:basedOn w:val="Standard"/>
    <w:qFormat/>
    <w:rsid w:val="00056fcd"/>
    <w:pPr>
      <w:suppressLineNumbers/>
      <w:ind w:hanging="340" w:left="340"/>
    </w:pPr>
    <w:rPr>
      <w:sz w:val="20"/>
      <w:szCs w:val="20"/>
    </w:rPr>
  </w:style>
  <w:style w:type="paragraph" w:styleId="user4" w:customStyle="1">
    <w:name w:val="Содержимое таблицы (user)"/>
    <w:basedOn w:val="Standard"/>
    <w:qFormat/>
    <w:rsid w:val="00056fcd"/>
    <w:pPr>
      <w:widowControl w:val="false"/>
      <w:suppressLineNumbers/>
    </w:pPr>
    <w:rPr/>
  </w:style>
  <w:style w:type="paragraph" w:styleId="western" w:customStyle="1">
    <w:name w:val="western"/>
    <w:basedOn w:val="Standard"/>
    <w:qFormat/>
    <w:rsid w:val="00056fcd"/>
    <w:pPr>
      <w:suppressAutoHyphens w:val="false"/>
      <w:spacing w:before="100" w:after="119"/>
    </w:pPr>
    <w:rPr>
      <w:color w:val="000000"/>
    </w:rPr>
  </w:style>
  <w:style w:type="paragraph" w:styleId="NormalTableWW" w:customStyle="1">
    <w:name w:val="Normal Table (WW)"/>
    <w:qFormat/>
    <w:rsid w:val="00056fcd"/>
    <w:pPr>
      <w:widowControl/>
      <w:suppressAutoHyphens w:val="true"/>
      <w:bidi w:val="0"/>
      <w:spacing w:lineRule="auto" w:line="276" w:before="0" w:after="200"/>
      <w:jc w:val="left"/>
    </w:pPr>
    <w:rPr>
      <w:rFonts w:ascii="Calibri" w:hAnsi="Calibri" w:eastAsia="Calibri" w:cs="Times New Roman"/>
      <w:color w:val="auto"/>
      <w:kern w:val="2"/>
      <w:sz w:val="22"/>
      <w:szCs w:val="22"/>
      <w:lang w:val="ru-RU" w:eastAsia="en-US" w:bidi="ar-SA"/>
    </w:rPr>
  </w:style>
  <w:style w:type="paragraph" w:styleId="ConsPlusNormal1" w:customStyle="1">
    <w:name w:val="ConsPlusNormal"/>
    <w:qFormat/>
    <w:rsid w:val="00056fcd"/>
    <w:pPr>
      <w:widowControl w:val="false"/>
      <w:suppressAutoHyphens w:val="true"/>
      <w:bidi w:val="0"/>
      <w:spacing w:before="0" w:after="0"/>
      <w:ind w:firstLine="720"/>
      <w:jc w:val="left"/>
    </w:pPr>
    <w:rPr>
      <w:rFonts w:ascii="Arial" w:hAnsi="Arial" w:eastAsia="Cambria Math" w:cs="Arial"/>
      <w:color w:val="auto"/>
      <w:kern w:val="2"/>
      <w:sz w:val="20"/>
      <w:szCs w:val="20"/>
      <w:lang w:val="ru-RU" w:eastAsia="ru-RU" w:bidi="ar-SA"/>
    </w:rPr>
  </w:style>
  <w:style w:type="paragraph" w:styleId="17" w:customStyle="1">
    <w:name w:val="Без интервала1"/>
    <w:qFormat/>
    <w:rsid w:val="00056fcd"/>
    <w:pPr>
      <w:widowControl/>
      <w:suppressAutoHyphens w:val="true"/>
      <w:bidi w:val="0"/>
      <w:spacing w:before="0" w:after="0"/>
      <w:jc w:val="left"/>
    </w:pPr>
    <w:rPr>
      <w:rFonts w:ascii="Calibri" w:hAnsi="Calibri" w:eastAsia="Cambria Math" w:cs="Times New Roman"/>
      <w:color w:val="auto"/>
      <w:kern w:val="2"/>
      <w:sz w:val="22"/>
      <w:szCs w:val="22"/>
      <w:lang w:val="ru-RU" w:eastAsia="en-US" w:bidi="ar-SA"/>
    </w:rPr>
  </w:style>
  <w:style w:type="paragraph" w:styleId="header1" w:customStyle="1">
    <w:name w:val="header;Знак Знак;Знак;Знак1"/>
    <w:basedOn w:val="Standard"/>
    <w:qFormat/>
    <w:rsid w:val="00056fcd"/>
    <w:pPr>
      <w:tabs>
        <w:tab w:val="clear" w:pos="709"/>
        <w:tab w:val="center" w:pos="4677" w:leader="none"/>
        <w:tab w:val="right" w:pos="9355" w:leader="none"/>
      </w:tabs>
      <w:textAlignment w:val="auto"/>
    </w:pPr>
    <w:rPr>
      <w:rFonts w:cs="Times New Roman"/>
      <w:lang w:eastAsia="ru-RU" w:bidi="ar-SA"/>
    </w:rPr>
  </w:style>
  <w:style w:type="paragraph" w:styleId="18" w:customStyle="1">
    <w:name w:val="Верхний колонтитул1"/>
    <w:basedOn w:val="14"/>
    <w:qFormat/>
    <w:rsid w:val="00056fcd"/>
    <w:pPr>
      <w:tabs>
        <w:tab w:val="clear" w:pos="709"/>
        <w:tab w:val="center" w:pos="4677" w:leader="none"/>
        <w:tab w:val="right" w:pos="9355" w:leader="none"/>
      </w:tabs>
    </w:pPr>
    <w:rPr>
      <w:rFonts w:cs="Mangal"/>
      <w:szCs w:val="21"/>
    </w:rPr>
  </w:style>
  <w:style w:type="paragraph" w:styleId="19" w:customStyle="1">
    <w:name w:val="Нижний колонтитул1"/>
    <w:basedOn w:val="14"/>
    <w:qFormat/>
    <w:rsid w:val="00056fcd"/>
    <w:pPr>
      <w:tabs>
        <w:tab w:val="clear" w:pos="709"/>
        <w:tab w:val="center" w:pos="4677" w:leader="none"/>
        <w:tab w:val="right" w:pos="9355" w:leader="none"/>
      </w:tabs>
    </w:pPr>
    <w:rPr>
      <w:rFonts w:cs="Mangal"/>
      <w:szCs w:val="21"/>
    </w:rPr>
  </w:style>
  <w:style w:type="paragraph" w:styleId="FootnoteText">
    <w:name w:val="footnote text"/>
    <w:basedOn w:val="Normal"/>
    <w:rsid w:val="00056fcd"/>
    <w:pPr/>
    <w:rPr/>
  </w:style>
  <w:style w:type="numbering" w:styleId="Style21" w:customStyle="1">
    <w:name w:val="Без списка"/>
    <w:uiPriority w:val="99"/>
    <w:semiHidden/>
    <w:unhideWhenUsed/>
    <w:qFormat/>
    <w:rsid w:val="00056fcd"/>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main?base=LAW;n=112770;fld=134" TargetMode="External"/><Relationship Id="rId3" Type="http://schemas.openxmlformats.org/officeDocument/2006/relationships/hyperlink" Target="consultantplus://offline/main?base=LAW;n=116659;fld=134" TargetMode="External"/><Relationship Id="rId4"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hyperlink" Target="consultantplus://offline/ref=55D167B2502059A45DE72304F40D6E4E019D27E9A105A0BC8878BCD87B5333771004EC1D5E83EC46BE0D2C5FC351151B0A15D05342K7M" TargetMode="External"/><Relationship Id="rId6" Type="http://schemas.openxmlformats.org/officeDocument/2006/relationships/hyperlink" Target="consultantplus://offline/ref=55D167B2502059A45DE72304F40D6E4E019D27E9A105A0BC8878BCD87B5333771004EC195889BB17F353750F831A19181009D153394097B74FKAM" TargetMode="External"/><Relationship Id="rId7" Type="http://schemas.openxmlformats.org/officeDocument/2006/relationships/footnotes" Target="footnotes.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consultantplus://offline/ref=89C1FB3006BF137D1B390F87B17ED74BE75B56BDCBBE9374333BA9516694E5D2796AB903A71D96600E25BEE40CA79AA29E850B32PCJ" TargetMode="External"/><Relationship Id="rId2" Type="http://schemas.openxmlformats.org/officeDocument/2006/relationships/hyperlink" Target="consultantplus://offline/ref=89C1FB3006BF137D1B390F87B17ED74BE75B56BDCBBE9374333BA9516694E5D2796AB904A54293751F7DB2E314B99BBD8287092E3EP0J" TargetMode="External"/><Relationship Id="rId3" Type="http://schemas.openxmlformats.org/officeDocument/2006/relationships/hyperlink" Target="consultantplus://offline/ref=89C1FB3006BF137D1B390F87B17ED74BE75B56BDCBBE9374333BA9516694E5D2796AB907AF4293751F7DB2E314B99BBD8287092E3EP0J"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236</TotalTime>
  <Application>LibreOffice/25.2.0.3$Windows_X86_64 LibreOffice_project/e1cf4a87eb02d755bce1a01209907ea5ddc8f069</Application>
  <AppVersion>15.0000</AppVersion>
  <Pages>13</Pages>
  <Words>4680</Words>
  <Characters>33906</Characters>
  <CharactersWithSpaces>38491</CharactersWithSpaces>
  <Paragraphs>211</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2024-04-17T07:42:00Z</dcterms:created>
  <dc:creator>ДИОМАФ Архангельск</dc:creator>
  <dc:description/>
  <dc:language>ru-RU</dc:language>
  <cp:lastModifiedBy/>
  <cp:lastPrinted>2024-05-08T10:06:00Z</cp:lastPrinted>
  <dcterms:modified xsi:type="dcterms:W3CDTF">2025-04-30T12:25:41Z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file>