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632A18" w14:textId="25EE4D17" w:rsidR="00DB616B" w:rsidRPr="0056070B" w:rsidRDefault="00DB616B" w:rsidP="00DB616B">
      <w:pPr>
        <w:widowControl w:val="0"/>
        <w:snapToGrid w:val="0"/>
        <w:spacing w:after="0" w:line="240" w:lineRule="auto"/>
        <w:jc w:val="right"/>
        <w:rPr>
          <w:rFonts w:ascii="Liberation Serif" w:eastAsia="Times New Roman" w:hAnsi="Liberation Serif" w:cs="Times New Roman"/>
          <w:i/>
          <w:iCs/>
          <w:color w:val="FF0000"/>
          <w:sz w:val="24"/>
          <w:szCs w:val="24"/>
          <w:lang w:eastAsia="ru-RU"/>
        </w:rPr>
      </w:pPr>
      <w:r w:rsidRPr="0056070B">
        <w:rPr>
          <w:rFonts w:ascii="Liberation Serif" w:eastAsia="Times New Roman" w:hAnsi="Liberation Serif" w:cs="Times New Roman"/>
          <w:i/>
          <w:iCs/>
          <w:color w:val="FF0000"/>
          <w:sz w:val="24"/>
          <w:szCs w:val="24"/>
          <w:lang w:eastAsia="ru-RU"/>
        </w:rPr>
        <w:t xml:space="preserve">ПРОЕКТ </w:t>
      </w:r>
    </w:p>
    <w:p w14:paraId="1752AE0B" w14:textId="77777777" w:rsidR="00DB616B" w:rsidRPr="00DB616B" w:rsidRDefault="00DB616B" w:rsidP="00DB616B">
      <w:pPr>
        <w:spacing w:after="0" w:line="240" w:lineRule="auto"/>
        <w:rPr>
          <w:rFonts w:ascii="Liberation Serif" w:eastAsia="Times New Roman" w:hAnsi="Liberation Serif" w:cs="Times New Roman"/>
          <w:b/>
          <w:sz w:val="24"/>
          <w:szCs w:val="24"/>
          <w:lang w:eastAsia="ru-RU"/>
        </w:rPr>
      </w:pPr>
    </w:p>
    <w:p w14:paraId="59EB8EDF" w14:textId="77777777" w:rsidR="00DB616B" w:rsidRPr="00DB616B" w:rsidRDefault="00DB616B" w:rsidP="00DB616B">
      <w:pPr>
        <w:spacing w:after="0" w:line="240" w:lineRule="auto"/>
        <w:jc w:val="center"/>
        <w:rPr>
          <w:rFonts w:ascii="Liberation Serif" w:eastAsia="Times New Roman" w:hAnsi="Liberation Serif" w:cs="Times New Roman"/>
          <w:b/>
          <w:sz w:val="24"/>
          <w:szCs w:val="20"/>
          <w:lang w:eastAsia="ru-RU"/>
        </w:rPr>
      </w:pPr>
      <w:r w:rsidRPr="00DB616B">
        <w:rPr>
          <w:rFonts w:ascii="Liberation Serif" w:eastAsia="Times New Roman" w:hAnsi="Liberation Serif" w:cs="Times New Roman"/>
          <w:b/>
          <w:sz w:val="24"/>
          <w:szCs w:val="20"/>
          <w:lang w:eastAsia="ru-RU"/>
        </w:rPr>
        <w:t>МУНИЦИПАЛЬНЫЙ КОНТРАКТ №</w:t>
      </w:r>
    </w:p>
    <w:p w14:paraId="3CD4E7AA" w14:textId="32800F52" w:rsidR="00DB616B" w:rsidRPr="00DB616B" w:rsidRDefault="00DB616B" w:rsidP="00DB616B">
      <w:pPr>
        <w:widowControl w:val="0"/>
        <w:snapToGrid w:val="0"/>
        <w:spacing w:after="0" w:line="240" w:lineRule="auto"/>
        <w:ind w:firstLine="432"/>
        <w:jc w:val="center"/>
        <w:rPr>
          <w:rFonts w:ascii="Liberation Serif" w:eastAsia="Times New Roman" w:hAnsi="Liberation Serif" w:cs="Times New Roman"/>
          <w:b/>
          <w:lang w:eastAsia="ru-RU"/>
        </w:rPr>
      </w:pPr>
      <w:r w:rsidRPr="00DB616B">
        <w:rPr>
          <w:rFonts w:ascii="Liberation Serif" w:eastAsia="Times New Roman" w:hAnsi="Liberation Serif" w:cs="Times New Roman"/>
          <w:b/>
          <w:sz w:val="24"/>
          <w:szCs w:val="24"/>
          <w:lang w:eastAsia="ru-RU"/>
        </w:rPr>
        <w:t xml:space="preserve">на поставку </w:t>
      </w:r>
      <w:r>
        <w:rPr>
          <w:rFonts w:ascii="Liberation Serif" w:eastAsia="Times New Roman" w:hAnsi="Liberation Serif" w:cs="Times New Roman"/>
          <w:b/>
          <w:sz w:val="24"/>
          <w:szCs w:val="24"/>
          <w:lang w:eastAsia="ru-RU"/>
        </w:rPr>
        <w:t>шин пневматических</w:t>
      </w:r>
      <w:r w:rsidR="00B22230">
        <w:rPr>
          <w:rFonts w:ascii="Liberation Serif" w:eastAsia="Times New Roman" w:hAnsi="Liberation Serif" w:cs="Times New Roman"/>
          <w:b/>
          <w:sz w:val="24"/>
          <w:szCs w:val="24"/>
          <w:lang w:eastAsia="ru-RU"/>
        </w:rPr>
        <w:t xml:space="preserve"> для легков</w:t>
      </w:r>
      <w:r w:rsidR="00C43635">
        <w:rPr>
          <w:rFonts w:ascii="Liberation Serif" w:eastAsia="Times New Roman" w:hAnsi="Liberation Serif" w:cs="Times New Roman"/>
          <w:b/>
          <w:sz w:val="24"/>
          <w:szCs w:val="24"/>
          <w:lang w:eastAsia="ru-RU"/>
        </w:rPr>
        <w:t>ых</w:t>
      </w:r>
      <w:r w:rsidR="008451E2">
        <w:rPr>
          <w:rFonts w:ascii="Liberation Serif" w:eastAsia="Times New Roman" w:hAnsi="Liberation Serif" w:cs="Times New Roman"/>
          <w:b/>
          <w:sz w:val="24"/>
          <w:szCs w:val="24"/>
          <w:lang w:eastAsia="ru-RU"/>
        </w:rPr>
        <w:t xml:space="preserve"> автомобил</w:t>
      </w:r>
      <w:r w:rsidR="00C43635">
        <w:rPr>
          <w:rFonts w:ascii="Liberation Serif" w:eastAsia="Times New Roman" w:hAnsi="Liberation Serif" w:cs="Times New Roman"/>
          <w:b/>
          <w:sz w:val="24"/>
          <w:szCs w:val="24"/>
          <w:lang w:eastAsia="ru-RU"/>
        </w:rPr>
        <w:t>ей</w:t>
      </w:r>
    </w:p>
    <w:p w14:paraId="4EC838C0" w14:textId="77777777" w:rsidR="00DB616B" w:rsidRPr="00DB616B" w:rsidRDefault="00DB616B" w:rsidP="00DB616B">
      <w:pPr>
        <w:widowControl w:val="0"/>
        <w:snapToGrid w:val="0"/>
        <w:spacing w:after="0" w:line="240" w:lineRule="auto"/>
        <w:jc w:val="center"/>
        <w:rPr>
          <w:rFonts w:ascii="Liberation Serif" w:eastAsia="Times New Roman" w:hAnsi="Liberation Serif" w:cs="Times New Roman"/>
          <w:lang w:eastAsia="ru-RU"/>
        </w:rPr>
      </w:pPr>
    </w:p>
    <w:p w14:paraId="72360F57" w14:textId="77777777" w:rsidR="00DB616B" w:rsidRPr="00DB616B" w:rsidRDefault="00DB616B" w:rsidP="00DB616B">
      <w:pPr>
        <w:widowControl w:val="0"/>
        <w:snapToGrid w:val="0"/>
        <w:spacing w:after="0" w:line="240" w:lineRule="auto"/>
        <w:jc w:val="center"/>
        <w:rPr>
          <w:rFonts w:ascii="Liberation Serif" w:eastAsia="Times New Roman" w:hAnsi="Liberation Serif" w:cs="Times New Roman"/>
          <w:b/>
          <w:lang w:eastAsia="ru-RU"/>
        </w:rPr>
      </w:pPr>
      <w:r w:rsidRPr="00DB616B">
        <w:rPr>
          <w:rFonts w:ascii="Liberation Serif" w:eastAsia="Times New Roman" w:hAnsi="Liberation Serif" w:cs="Times New Roman"/>
          <w:lang w:eastAsia="ru-RU"/>
        </w:rPr>
        <w:t>(идентификационный код закупки</w:t>
      </w:r>
    </w:p>
    <w:p w14:paraId="1EF76489" w14:textId="726B741B" w:rsidR="00DB616B" w:rsidRPr="00DB616B" w:rsidRDefault="00DB616B" w:rsidP="00DB616B">
      <w:pPr>
        <w:spacing w:after="0" w:line="240" w:lineRule="auto"/>
        <w:jc w:val="center"/>
        <w:rPr>
          <w:rFonts w:ascii="Liberation Serif" w:eastAsia="Times New Roman" w:hAnsi="Liberation Serif" w:cs="Times New Roman"/>
          <w:sz w:val="24"/>
          <w:szCs w:val="24"/>
          <w:lang w:eastAsia="ru-RU"/>
        </w:rPr>
      </w:pPr>
      <w:proofErr w:type="gramStart"/>
      <w:r w:rsidRPr="000959F5">
        <w:rPr>
          <w:rFonts w:ascii="Liberation Serif" w:eastAsia="Times New Roman" w:hAnsi="Liberation Serif" w:cs="Times New Roman"/>
          <w:sz w:val="24"/>
          <w:szCs w:val="24"/>
          <w:lang w:eastAsia="ru-RU"/>
        </w:rPr>
        <w:t>2</w:t>
      </w:r>
      <w:r w:rsidR="0056070B" w:rsidRPr="000959F5">
        <w:rPr>
          <w:rFonts w:ascii="Liberation Serif" w:eastAsia="Times New Roman" w:hAnsi="Liberation Serif" w:cs="Times New Roman"/>
          <w:sz w:val="24"/>
          <w:szCs w:val="24"/>
          <w:lang w:eastAsia="ru-RU"/>
        </w:rPr>
        <w:t>5</w:t>
      </w:r>
      <w:r w:rsidRPr="000959F5">
        <w:rPr>
          <w:rFonts w:ascii="Liberation Serif" w:eastAsia="Times New Roman" w:hAnsi="Liberation Serif" w:cs="Times New Roman"/>
          <w:sz w:val="24"/>
          <w:szCs w:val="24"/>
          <w:lang w:eastAsia="ru-RU"/>
        </w:rPr>
        <w:t>3661901792466190100100</w:t>
      </w:r>
      <w:r w:rsidR="003D7B75" w:rsidRPr="000959F5">
        <w:rPr>
          <w:rFonts w:ascii="Liberation Serif" w:eastAsia="Times New Roman" w:hAnsi="Liberation Serif" w:cs="Times New Roman"/>
          <w:sz w:val="24"/>
          <w:szCs w:val="24"/>
          <w:lang w:eastAsia="ru-RU"/>
        </w:rPr>
        <w:t>2</w:t>
      </w:r>
      <w:r w:rsidR="000959F5" w:rsidRPr="000959F5">
        <w:rPr>
          <w:rFonts w:ascii="Liberation Serif" w:eastAsia="Times New Roman" w:hAnsi="Liberation Serif" w:cs="Times New Roman"/>
          <w:sz w:val="24"/>
          <w:szCs w:val="24"/>
          <w:lang w:eastAsia="ru-RU"/>
        </w:rPr>
        <w:t>4</w:t>
      </w:r>
      <w:r w:rsidRPr="000959F5">
        <w:rPr>
          <w:rFonts w:ascii="Liberation Serif" w:eastAsia="Times New Roman" w:hAnsi="Liberation Serif" w:cs="Times New Roman"/>
          <w:sz w:val="24"/>
          <w:szCs w:val="24"/>
          <w:lang w:eastAsia="ru-RU"/>
        </w:rPr>
        <w:t>00</w:t>
      </w:r>
      <w:r w:rsidR="000959F5" w:rsidRPr="000959F5">
        <w:rPr>
          <w:rFonts w:ascii="Liberation Serif" w:eastAsia="Times New Roman" w:hAnsi="Liberation Serif" w:cs="Times New Roman"/>
          <w:sz w:val="24"/>
          <w:szCs w:val="24"/>
          <w:lang w:eastAsia="ru-RU"/>
        </w:rPr>
        <w:t>1</w:t>
      </w:r>
      <w:r w:rsidRPr="000959F5">
        <w:rPr>
          <w:rFonts w:ascii="Liberation Serif" w:eastAsia="Times New Roman" w:hAnsi="Liberation Serif" w:cs="Times New Roman"/>
          <w:sz w:val="24"/>
          <w:szCs w:val="24"/>
          <w:lang w:eastAsia="ru-RU"/>
        </w:rPr>
        <w:t>2211244)</w:t>
      </w:r>
      <w:proofErr w:type="gramEnd"/>
    </w:p>
    <w:p w14:paraId="13D88CDA" w14:textId="77777777" w:rsidR="00DB616B" w:rsidRPr="00DB616B" w:rsidRDefault="00DB616B" w:rsidP="00DB616B">
      <w:pPr>
        <w:widowControl w:val="0"/>
        <w:snapToGrid w:val="0"/>
        <w:spacing w:after="0" w:line="240" w:lineRule="auto"/>
        <w:ind w:firstLine="720"/>
        <w:jc w:val="center"/>
        <w:rPr>
          <w:rFonts w:ascii="Liberation Serif" w:eastAsia="Times New Roman" w:hAnsi="Liberation Serif" w:cs="Times New Roman"/>
          <w:b/>
          <w:sz w:val="24"/>
          <w:szCs w:val="24"/>
          <w:lang w:eastAsia="ru-RU"/>
        </w:rPr>
      </w:pPr>
    </w:p>
    <w:p w14:paraId="75A039B2" w14:textId="2DADB3D7" w:rsidR="00DB616B" w:rsidRPr="00DB616B" w:rsidRDefault="00DB616B" w:rsidP="00DB616B">
      <w:pPr>
        <w:widowControl w:val="0"/>
        <w:snapToGrid w:val="0"/>
        <w:spacing w:after="0" w:line="240" w:lineRule="auto"/>
        <w:jc w:val="center"/>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г. Красноуфимск                                                                 « ____ » _____________ 202</w:t>
      </w:r>
      <w:r w:rsidR="0056070B">
        <w:rPr>
          <w:rFonts w:ascii="Liberation Serif" w:eastAsia="Times New Roman" w:hAnsi="Liberation Serif" w:cs="Times New Roman"/>
          <w:sz w:val="24"/>
          <w:szCs w:val="24"/>
          <w:lang w:eastAsia="ru-RU"/>
        </w:rPr>
        <w:t>5</w:t>
      </w:r>
      <w:r w:rsidRPr="00DB616B">
        <w:rPr>
          <w:rFonts w:ascii="Liberation Serif" w:eastAsia="Times New Roman" w:hAnsi="Liberation Serif" w:cs="Times New Roman"/>
          <w:sz w:val="24"/>
          <w:szCs w:val="24"/>
          <w:lang w:eastAsia="ru-RU"/>
        </w:rPr>
        <w:t xml:space="preserve"> г.</w:t>
      </w:r>
    </w:p>
    <w:p w14:paraId="1ED24BD7" w14:textId="77777777" w:rsidR="00DB616B" w:rsidRPr="00DB616B" w:rsidRDefault="00DB616B" w:rsidP="00DB616B">
      <w:pPr>
        <w:widowControl w:val="0"/>
        <w:snapToGrid w:val="0"/>
        <w:spacing w:after="0" w:line="240" w:lineRule="auto"/>
        <w:ind w:firstLine="720"/>
        <w:jc w:val="both"/>
        <w:rPr>
          <w:rFonts w:ascii="Liberation Serif" w:eastAsia="Times New Roman" w:hAnsi="Liberation Serif" w:cs="Times New Roman"/>
          <w:sz w:val="24"/>
          <w:szCs w:val="24"/>
          <w:lang w:eastAsia="ru-RU"/>
        </w:rPr>
      </w:pPr>
    </w:p>
    <w:p w14:paraId="110B8E33" w14:textId="77777777" w:rsidR="00DB616B" w:rsidRPr="00DB616B" w:rsidRDefault="00DB616B" w:rsidP="00DB616B">
      <w:pPr>
        <w:widowControl w:val="0"/>
        <w:snapToGrid w:val="0"/>
        <w:spacing w:after="40" w:line="240" w:lineRule="auto"/>
        <w:ind w:right="-1" w:firstLine="720"/>
        <w:jc w:val="both"/>
        <w:rPr>
          <w:rFonts w:ascii="Liberation Serif" w:eastAsia="Times New Roman" w:hAnsi="Liberation Serif" w:cs="Times New Roman"/>
          <w:sz w:val="24"/>
          <w:szCs w:val="24"/>
          <w:lang w:eastAsia="ru-RU"/>
        </w:rPr>
      </w:pPr>
      <w:proofErr w:type="spellStart"/>
      <w:proofErr w:type="gramStart"/>
      <w:r w:rsidRPr="00DB616B">
        <w:rPr>
          <w:rFonts w:ascii="Liberation Serif" w:eastAsia="Times New Roman" w:hAnsi="Liberation Serif" w:cs="Times New Roman"/>
          <w:b/>
          <w:sz w:val="24"/>
          <w:szCs w:val="24"/>
          <w:lang w:eastAsia="ru-RU"/>
        </w:rPr>
        <w:t>Красноуфимское</w:t>
      </w:r>
      <w:proofErr w:type="spellEnd"/>
      <w:r w:rsidRPr="00DB616B">
        <w:rPr>
          <w:rFonts w:ascii="Liberation Serif" w:eastAsia="Times New Roman" w:hAnsi="Liberation Serif" w:cs="Times New Roman"/>
          <w:b/>
          <w:sz w:val="24"/>
          <w:szCs w:val="24"/>
          <w:lang w:eastAsia="ru-RU"/>
        </w:rPr>
        <w:t xml:space="preserve"> муниципальное казенное учреждение «Централизованная бухгалтерия», </w:t>
      </w:r>
      <w:r w:rsidRPr="00DB616B">
        <w:rPr>
          <w:rFonts w:ascii="Liberation Serif" w:eastAsia="Times New Roman" w:hAnsi="Liberation Serif" w:cs="Times New Roman"/>
          <w:sz w:val="24"/>
          <w:szCs w:val="24"/>
          <w:lang w:eastAsia="ru-RU"/>
        </w:rPr>
        <w:t xml:space="preserve">именуемая в дальнейшем </w:t>
      </w:r>
      <w:r w:rsidRPr="00DB616B">
        <w:rPr>
          <w:rFonts w:ascii="Liberation Serif" w:eastAsia="Times New Roman" w:hAnsi="Liberation Serif" w:cs="Times New Roman"/>
          <w:b/>
          <w:sz w:val="24"/>
          <w:szCs w:val="24"/>
          <w:lang w:eastAsia="ru-RU"/>
        </w:rPr>
        <w:t>«Заказчик</w:t>
      </w:r>
      <w:r w:rsidRPr="00DB616B">
        <w:rPr>
          <w:rFonts w:ascii="Liberation Serif" w:eastAsia="Times New Roman" w:hAnsi="Liberation Serif" w:cs="Times New Roman"/>
          <w:b/>
          <w:bCs/>
          <w:sz w:val="24"/>
          <w:szCs w:val="24"/>
          <w:lang w:eastAsia="ru-RU"/>
        </w:rPr>
        <w:t>»</w:t>
      </w:r>
      <w:r w:rsidRPr="00DB616B">
        <w:rPr>
          <w:rFonts w:ascii="Liberation Serif" w:eastAsia="Times New Roman" w:hAnsi="Liberation Serif" w:cs="Times New Roman"/>
          <w:b/>
          <w:sz w:val="24"/>
          <w:szCs w:val="24"/>
          <w:lang w:eastAsia="ru-RU"/>
        </w:rPr>
        <w:t>,</w:t>
      </w:r>
      <w:r w:rsidRPr="00DB616B">
        <w:rPr>
          <w:rFonts w:ascii="Liberation Serif" w:eastAsia="Times New Roman" w:hAnsi="Liberation Serif" w:cs="Times New Roman"/>
          <w:sz w:val="24"/>
          <w:szCs w:val="24"/>
          <w:lang w:eastAsia="ru-RU"/>
        </w:rPr>
        <w:t xml:space="preserve"> в лице директора КМКУ «Централизованная бухгалтерия» Мальцевой Виктории Анатольевны, действующей на основании Устава, с одной стороны и </w:t>
      </w:r>
      <w:r w:rsidRPr="00DB616B">
        <w:rPr>
          <w:rFonts w:ascii="Liberation Serif" w:eastAsia="Times New Roman" w:hAnsi="Liberation Serif" w:cs="Times New Roman"/>
          <w:b/>
          <w:sz w:val="24"/>
          <w:szCs w:val="24"/>
          <w:lang w:eastAsia="ru-RU"/>
        </w:rPr>
        <w:t>_____________________________________</w:t>
      </w:r>
      <w:r w:rsidRPr="00DB616B">
        <w:rPr>
          <w:rFonts w:ascii="Liberation Serif" w:eastAsia="Times New Roman" w:hAnsi="Liberation Serif" w:cs="Times New Roman"/>
          <w:sz w:val="24"/>
          <w:szCs w:val="24"/>
          <w:lang w:eastAsia="ru-RU"/>
        </w:rPr>
        <w:t xml:space="preserve">, именуем___ далее </w:t>
      </w:r>
      <w:r w:rsidRPr="00DB616B">
        <w:rPr>
          <w:rFonts w:ascii="Liberation Serif" w:eastAsia="Times New Roman" w:hAnsi="Liberation Serif" w:cs="Times New Roman"/>
          <w:b/>
          <w:sz w:val="24"/>
          <w:szCs w:val="24"/>
          <w:lang w:eastAsia="ru-RU"/>
        </w:rPr>
        <w:t>«Поставщик»</w:t>
      </w:r>
      <w:r w:rsidRPr="00DB616B">
        <w:rPr>
          <w:rFonts w:ascii="Liberation Serif" w:eastAsia="Times New Roman" w:hAnsi="Liberation Serif" w:cs="Times New Roman"/>
          <w:sz w:val="24"/>
          <w:szCs w:val="24"/>
          <w:lang w:eastAsia="ru-RU"/>
        </w:rPr>
        <w:t xml:space="preserve">, в лице ______________________________, </w:t>
      </w:r>
      <w:proofErr w:type="spellStart"/>
      <w:r w:rsidRPr="00DB616B">
        <w:rPr>
          <w:rFonts w:ascii="Liberation Serif" w:eastAsia="Times New Roman" w:hAnsi="Liberation Serif" w:cs="Times New Roman"/>
          <w:sz w:val="24"/>
          <w:szCs w:val="24"/>
          <w:lang w:eastAsia="ru-RU"/>
        </w:rPr>
        <w:t>действующ</w:t>
      </w:r>
      <w:proofErr w:type="spellEnd"/>
      <w:r w:rsidRPr="00DB616B">
        <w:rPr>
          <w:rFonts w:ascii="Liberation Serif" w:eastAsia="Times New Roman" w:hAnsi="Liberation Serif" w:cs="Times New Roman"/>
          <w:sz w:val="24"/>
          <w:szCs w:val="24"/>
          <w:lang w:eastAsia="ru-RU"/>
        </w:rPr>
        <w:t>__ на основании _________________, с другой стороны, именуемые по тексту Муниципального контракта каждая по отдельности – Сторона, а совместно – Стороны, на основании протокола _________________ № ___ от _______ заключили настоящий Муниципальный контракт о нижеследующем:</w:t>
      </w:r>
      <w:proofErr w:type="gramEnd"/>
    </w:p>
    <w:p w14:paraId="035AE338" w14:textId="77777777" w:rsidR="00DB616B" w:rsidRPr="00DB616B" w:rsidRDefault="00DB616B" w:rsidP="00DB616B">
      <w:pPr>
        <w:spacing w:after="0" w:line="240" w:lineRule="auto"/>
        <w:rPr>
          <w:rFonts w:ascii="Liberation Serif" w:eastAsia="Times New Roman" w:hAnsi="Liberation Serif" w:cs="Times New Roman"/>
          <w:sz w:val="24"/>
          <w:szCs w:val="24"/>
          <w:lang w:eastAsia="ru-RU"/>
        </w:rPr>
      </w:pPr>
    </w:p>
    <w:p w14:paraId="50CB80A8" w14:textId="77777777" w:rsidR="00DB616B" w:rsidRPr="00DB616B" w:rsidRDefault="00DB616B" w:rsidP="001171A9">
      <w:pPr>
        <w:widowControl w:val="0"/>
        <w:numPr>
          <w:ilvl w:val="0"/>
          <w:numId w:val="1"/>
        </w:numPr>
        <w:tabs>
          <w:tab w:val="left" w:pos="426"/>
        </w:tabs>
        <w:snapToGrid w:val="0"/>
        <w:spacing w:after="0" w:line="240" w:lineRule="auto"/>
        <w:ind w:left="0" w:firstLine="0"/>
        <w:jc w:val="center"/>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ПРЕДМЕТ КОНТРАКТА</w:t>
      </w:r>
    </w:p>
    <w:p w14:paraId="2A139868" w14:textId="1615D521" w:rsidR="00DB616B" w:rsidRPr="00DB616B" w:rsidRDefault="00DB616B" w:rsidP="00DB616B">
      <w:pPr>
        <w:widowControl w:val="0"/>
        <w:autoSpaceDE w:val="0"/>
        <w:autoSpaceDN w:val="0"/>
        <w:adjustRightInd w:val="0"/>
        <w:snapToGrid w:val="0"/>
        <w:spacing w:after="0" w:line="240" w:lineRule="auto"/>
        <w:ind w:firstLine="720"/>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 xml:space="preserve">1.1. Поставщик обязуется поставить Заказчику </w:t>
      </w:r>
      <w:r w:rsidR="00E65327">
        <w:rPr>
          <w:rFonts w:ascii="Liberation Serif" w:eastAsia="Times New Roman" w:hAnsi="Liberation Serif" w:cs="Times New Roman"/>
          <w:sz w:val="24"/>
          <w:szCs w:val="24"/>
          <w:lang w:eastAsia="ru-RU"/>
        </w:rPr>
        <w:t>шины пневматические для легков</w:t>
      </w:r>
      <w:r w:rsidR="00E87540">
        <w:rPr>
          <w:rFonts w:ascii="Liberation Serif" w:eastAsia="Times New Roman" w:hAnsi="Liberation Serif" w:cs="Times New Roman"/>
          <w:sz w:val="24"/>
          <w:szCs w:val="24"/>
          <w:lang w:eastAsia="ru-RU"/>
        </w:rPr>
        <w:t>ых</w:t>
      </w:r>
      <w:r w:rsidR="00E65327">
        <w:rPr>
          <w:rFonts w:ascii="Liberation Serif" w:eastAsia="Times New Roman" w:hAnsi="Liberation Serif" w:cs="Times New Roman"/>
          <w:sz w:val="24"/>
          <w:szCs w:val="24"/>
          <w:lang w:eastAsia="ru-RU"/>
        </w:rPr>
        <w:t xml:space="preserve"> автомобил</w:t>
      </w:r>
      <w:r w:rsidR="00E87540">
        <w:rPr>
          <w:rFonts w:ascii="Liberation Serif" w:eastAsia="Times New Roman" w:hAnsi="Liberation Serif" w:cs="Times New Roman"/>
          <w:sz w:val="24"/>
          <w:szCs w:val="24"/>
          <w:lang w:eastAsia="ru-RU"/>
        </w:rPr>
        <w:t>ей</w:t>
      </w:r>
      <w:r w:rsidRPr="00DB616B">
        <w:rPr>
          <w:rFonts w:ascii="Liberation Serif" w:eastAsia="Times New Roman" w:hAnsi="Liberation Serif" w:cs="Times New Roman"/>
          <w:sz w:val="24"/>
          <w:szCs w:val="24"/>
          <w:lang w:eastAsia="ru-RU"/>
        </w:rPr>
        <w:t xml:space="preserve"> (далее – Товар) по наименованию, количеству, ассортименту и характеристикам согласно </w:t>
      </w:r>
      <w:r w:rsidRPr="00DB616B">
        <w:rPr>
          <w:rFonts w:ascii="Liberation Serif" w:eastAsia="Times New Roman" w:hAnsi="Liberation Serif" w:cs="Times New Roman"/>
          <w:i/>
          <w:sz w:val="24"/>
          <w:szCs w:val="24"/>
          <w:lang w:eastAsia="ru-RU"/>
        </w:rPr>
        <w:t>Спецификации (Приложение № 1)</w:t>
      </w:r>
      <w:r w:rsidRPr="00DB616B">
        <w:rPr>
          <w:rFonts w:ascii="Liberation Serif" w:eastAsia="Times New Roman" w:hAnsi="Liberation Serif" w:cs="Times New Roman"/>
          <w:sz w:val="24"/>
          <w:szCs w:val="24"/>
          <w:lang w:eastAsia="ru-RU"/>
        </w:rPr>
        <w:t xml:space="preserve">, в срок, указанный в разделе 4 контракта, а Заказчик обязуется принять и оплатить поставленный Товар. </w:t>
      </w:r>
    </w:p>
    <w:p w14:paraId="4CCA8C6C" w14:textId="77777777" w:rsidR="00DB616B" w:rsidRPr="00DB616B" w:rsidRDefault="00DB616B" w:rsidP="00DB616B">
      <w:pPr>
        <w:widowControl w:val="0"/>
        <w:autoSpaceDE w:val="0"/>
        <w:autoSpaceDN w:val="0"/>
        <w:adjustRightInd w:val="0"/>
        <w:snapToGrid w:val="0"/>
        <w:spacing w:after="0" w:line="240" w:lineRule="auto"/>
        <w:ind w:firstLine="720"/>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1.2. Товар должен быть пригоден для целей, указанных в контракте, а также для целей, для которых товары такого рода обычно используются.</w:t>
      </w:r>
    </w:p>
    <w:p w14:paraId="1179DF62" w14:textId="55DB8339" w:rsidR="00DB616B" w:rsidRPr="00DB616B" w:rsidRDefault="00DB616B" w:rsidP="00DB616B">
      <w:pPr>
        <w:widowControl w:val="0"/>
        <w:autoSpaceDE w:val="0"/>
        <w:autoSpaceDN w:val="0"/>
        <w:adjustRightInd w:val="0"/>
        <w:snapToGrid w:val="0"/>
        <w:spacing w:after="0" w:line="240" w:lineRule="auto"/>
        <w:ind w:firstLine="720"/>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 xml:space="preserve">1.3.  Поставляемый Товар должен быть новым (который не был в употреблении, в ремонте, в том числе не был восстановлен, у которого не была осуществлена замена составных частей, не были восстановлены потребительские свойства, </w:t>
      </w:r>
      <w:r w:rsidRPr="00DB616B">
        <w:rPr>
          <w:rFonts w:ascii="Liberation Serif" w:eastAsia="Calibri" w:hAnsi="Liberation Serif" w:cs="Times New Roman"/>
          <w:iCs/>
          <w:sz w:val="24"/>
          <w:szCs w:val="24"/>
        </w:rPr>
        <w:t>не ранее 202</w:t>
      </w:r>
      <w:r w:rsidR="00871F2C">
        <w:rPr>
          <w:rFonts w:ascii="Liberation Serif" w:eastAsia="Calibri" w:hAnsi="Liberation Serif" w:cs="Times New Roman"/>
          <w:iCs/>
          <w:sz w:val="24"/>
          <w:szCs w:val="24"/>
        </w:rPr>
        <w:t>4</w:t>
      </w:r>
      <w:r w:rsidRPr="00DB616B">
        <w:rPr>
          <w:rFonts w:ascii="Liberation Serif" w:eastAsia="Calibri" w:hAnsi="Liberation Serif" w:cs="Times New Roman"/>
          <w:iCs/>
          <w:sz w:val="24"/>
          <w:szCs w:val="24"/>
        </w:rPr>
        <w:t xml:space="preserve"> года выпуска</w:t>
      </w:r>
      <w:r w:rsidRPr="00DB616B">
        <w:rPr>
          <w:rFonts w:ascii="Liberation Serif" w:eastAsia="Times New Roman" w:hAnsi="Liberation Serif" w:cs="Times New Roman"/>
          <w:sz w:val="24"/>
          <w:szCs w:val="24"/>
          <w:lang w:eastAsia="ru-RU"/>
        </w:rPr>
        <w:t>).</w:t>
      </w:r>
    </w:p>
    <w:p w14:paraId="0B7B6568" w14:textId="77777777" w:rsidR="00DB616B" w:rsidRPr="00DB616B" w:rsidRDefault="00DB616B" w:rsidP="00DB616B">
      <w:pPr>
        <w:widowControl w:val="0"/>
        <w:autoSpaceDE w:val="0"/>
        <w:autoSpaceDN w:val="0"/>
        <w:adjustRightInd w:val="0"/>
        <w:snapToGrid w:val="0"/>
        <w:spacing w:after="0" w:line="240" w:lineRule="auto"/>
        <w:ind w:firstLine="720"/>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1.4.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17EE001B" w14:textId="77777777" w:rsidR="00DB616B" w:rsidRPr="00DB616B" w:rsidRDefault="00DB616B" w:rsidP="00DB616B">
      <w:pPr>
        <w:widowControl w:val="0"/>
        <w:autoSpaceDE w:val="0"/>
        <w:autoSpaceDN w:val="0"/>
        <w:adjustRightInd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1.5. Место поставки Товара:</w:t>
      </w:r>
      <w:r w:rsidRPr="00DB616B">
        <w:rPr>
          <w:rFonts w:ascii="Liberation Serif" w:eastAsia="Times New Roman" w:hAnsi="Liberation Serif" w:cs="Times New Roman"/>
          <w:i/>
          <w:sz w:val="24"/>
          <w:szCs w:val="24"/>
          <w:lang w:eastAsia="ru-RU"/>
        </w:rPr>
        <w:t xml:space="preserve"> </w:t>
      </w:r>
      <w:r w:rsidRPr="00DB616B">
        <w:rPr>
          <w:rFonts w:ascii="Liberation Serif" w:eastAsia="Times New Roman" w:hAnsi="Liberation Serif" w:cs="Times New Roman"/>
          <w:sz w:val="24"/>
          <w:szCs w:val="24"/>
          <w:lang w:eastAsia="ru-RU"/>
        </w:rPr>
        <w:t>Свердловская область, г. Красноуфимск, ул. Советская, 25.</w:t>
      </w:r>
    </w:p>
    <w:p w14:paraId="2086BD90" w14:textId="77777777" w:rsidR="00DB616B" w:rsidRPr="00DB616B" w:rsidRDefault="00DB616B" w:rsidP="00DB616B">
      <w:pPr>
        <w:widowControl w:val="0"/>
        <w:tabs>
          <w:tab w:val="left" w:pos="426"/>
        </w:tabs>
        <w:autoSpaceDE w:val="0"/>
        <w:autoSpaceDN w:val="0"/>
        <w:adjustRightInd w:val="0"/>
        <w:snapToGrid w:val="0"/>
        <w:spacing w:after="0" w:line="240" w:lineRule="auto"/>
        <w:jc w:val="center"/>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2. ЦЕНА КОНТРАКТА И ПОРЯДОК РАСЧЕТА</w:t>
      </w:r>
    </w:p>
    <w:p w14:paraId="6C23082A" w14:textId="77777777" w:rsidR="00DB616B" w:rsidRPr="00DB616B" w:rsidRDefault="00DB616B" w:rsidP="00DB616B">
      <w:pPr>
        <w:widowControl w:val="0"/>
        <w:tabs>
          <w:tab w:val="left" w:pos="709"/>
          <w:tab w:val="num" w:pos="810"/>
        </w:tabs>
        <w:snapToGrid w:val="0"/>
        <w:spacing w:after="0" w:line="240" w:lineRule="auto"/>
        <w:ind w:firstLine="709"/>
        <w:jc w:val="both"/>
        <w:rPr>
          <w:rFonts w:ascii="Liberation Serif" w:eastAsia="Times New Roman" w:hAnsi="Liberation Serif" w:cs="Times New Roman"/>
          <w:bCs/>
          <w:i/>
          <w:sz w:val="24"/>
          <w:szCs w:val="24"/>
          <w:lang w:eastAsia="ru-RU"/>
        </w:rPr>
      </w:pPr>
      <w:r w:rsidRPr="00DB616B">
        <w:rPr>
          <w:rFonts w:ascii="Liberation Serif" w:eastAsia="Times New Roman" w:hAnsi="Liberation Serif" w:cs="Times New Roman"/>
          <w:sz w:val="24"/>
          <w:szCs w:val="24"/>
          <w:lang w:eastAsia="ru-RU"/>
        </w:rPr>
        <w:t>2.1. </w:t>
      </w:r>
      <w:r w:rsidRPr="00DB616B">
        <w:rPr>
          <w:rFonts w:ascii="Liberation Serif" w:eastAsia="Times New Roman" w:hAnsi="Liberation Serif" w:cs="Times New Roman"/>
          <w:bCs/>
          <w:sz w:val="24"/>
          <w:szCs w:val="24"/>
          <w:lang w:eastAsia="ru-RU"/>
        </w:rPr>
        <w:t>Цена контракта является твердой и не может изменяться в ходе его исполнения, за исключением случаев, предусмотренных п. 2.5 контракта.</w:t>
      </w:r>
    </w:p>
    <w:p w14:paraId="16FD1EB5" w14:textId="77777777" w:rsidR="00DB616B" w:rsidRPr="00DB616B" w:rsidRDefault="00DB616B" w:rsidP="00DB616B">
      <w:pPr>
        <w:widowControl w:val="0"/>
        <w:tabs>
          <w:tab w:val="left" w:pos="709"/>
          <w:tab w:val="num" w:pos="810"/>
        </w:tabs>
        <w:snapToGrid w:val="0"/>
        <w:spacing w:after="0" w:line="240" w:lineRule="auto"/>
        <w:ind w:firstLine="709"/>
        <w:jc w:val="both"/>
        <w:rPr>
          <w:rFonts w:ascii="Liberation Serif" w:eastAsia="Times New Roman" w:hAnsi="Liberation Serif" w:cs="Times New Roman"/>
          <w:bCs/>
          <w:sz w:val="24"/>
          <w:szCs w:val="24"/>
          <w:lang w:eastAsia="ru-RU"/>
        </w:rPr>
      </w:pPr>
      <w:bookmarkStart w:id="0" w:name="P85"/>
      <w:bookmarkEnd w:id="0"/>
      <w:r w:rsidRPr="00DB616B">
        <w:rPr>
          <w:rFonts w:ascii="Liberation Serif" w:eastAsia="Times New Roman" w:hAnsi="Liberation Serif" w:cs="Times New Roman"/>
          <w:bCs/>
          <w:sz w:val="24"/>
          <w:szCs w:val="24"/>
          <w:lang w:eastAsia="ru-RU"/>
        </w:rPr>
        <w:t xml:space="preserve">2.2. Цена контракта составляет _______ (_____) рублей _____ (_____) копеек </w:t>
      </w:r>
      <w:r w:rsidRPr="00DB616B">
        <w:rPr>
          <w:rFonts w:ascii="Liberation Serif" w:eastAsia="Times New Roman" w:hAnsi="Liberation Serif" w:cs="Times New Roman"/>
          <w:bCs/>
          <w:i/>
          <w:sz w:val="24"/>
          <w:szCs w:val="24"/>
          <w:lang w:eastAsia="ru-RU"/>
        </w:rPr>
        <w:t xml:space="preserve">(сумма прописью), без НДС или с НДС - ____% (_______________) рублей </w:t>
      </w:r>
      <w:r w:rsidRPr="00DB616B">
        <w:rPr>
          <w:rFonts w:ascii="Liberation Serif" w:eastAsia="Times New Roman" w:hAnsi="Liberation Serif" w:cs="Times New Roman"/>
          <w:bCs/>
          <w:sz w:val="24"/>
          <w:szCs w:val="24"/>
          <w:lang w:eastAsia="ru-RU"/>
        </w:rPr>
        <w:t>(далее - цена контракта)</w:t>
      </w:r>
      <w:r w:rsidRPr="00DB616B">
        <w:rPr>
          <w:rFonts w:ascii="Liberation Serif" w:eastAsia="Times New Roman" w:hAnsi="Liberation Serif" w:cs="Times New Roman"/>
          <w:bCs/>
          <w:i/>
          <w:sz w:val="24"/>
          <w:szCs w:val="24"/>
          <w:lang w:eastAsia="ru-RU"/>
        </w:rPr>
        <w:t xml:space="preserve">. </w:t>
      </w:r>
      <w:r w:rsidRPr="00DB616B">
        <w:rPr>
          <w:rFonts w:ascii="Liberation Serif" w:eastAsia="Times New Roman" w:hAnsi="Liberation Serif" w:cs="Times New Roman"/>
          <w:bCs/>
          <w:sz w:val="24"/>
          <w:szCs w:val="24"/>
          <w:lang w:eastAsia="ru-RU"/>
        </w:rPr>
        <w:t>Аванс не предусмотрен.</w:t>
      </w:r>
    </w:p>
    <w:p w14:paraId="078FCB84" w14:textId="77777777" w:rsidR="00DB616B" w:rsidRPr="00DB616B" w:rsidRDefault="00DB616B" w:rsidP="00DB616B">
      <w:pPr>
        <w:widowControl w:val="0"/>
        <w:tabs>
          <w:tab w:val="left" w:pos="709"/>
          <w:tab w:val="num" w:pos="810"/>
        </w:tabs>
        <w:snapToGrid w:val="0"/>
        <w:spacing w:after="0" w:line="240" w:lineRule="auto"/>
        <w:ind w:firstLine="709"/>
        <w:jc w:val="both"/>
        <w:rPr>
          <w:rFonts w:ascii="Liberation Serif" w:eastAsia="Times New Roman" w:hAnsi="Liberation Serif" w:cs="Times New Roman"/>
          <w:bCs/>
          <w:sz w:val="24"/>
          <w:szCs w:val="24"/>
          <w:lang w:eastAsia="ru-RU"/>
        </w:rPr>
      </w:pPr>
      <w:r w:rsidRPr="00DB616B">
        <w:rPr>
          <w:rFonts w:ascii="Liberation Serif" w:eastAsia="Times New Roman" w:hAnsi="Liberation Serif" w:cs="Times New Roman"/>
          <w:bCs/>
          <w:sz w:val="24"/>
          <w:szCs w:val="24"/>
          <w:lang w:eastAsia="ru-RU"/>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327F3E8D" w14:textId="7DE4EAD2" w:rsidR="00DB616B" w:rsidRPr="00DB616B" w:rsidRDefault="00DB616B" w:rsidP="00DB616B">
      <w:pPr>
        <w:widowControl w:val="0"/>
        <w:tabs>
          <w:tab w:val="left" w:pos="709"/>
          <w:tab w:val="num" w:pos="810"/>
        </w:tabs>
        <w:snapToGrid w:val="0"/>
        <w:spacing w:after="0" w:line="240" w:lineRule="auto"/>
        <w:ind w:firstLine="709"/>
        <w:jc w:val="both"/>
        <w:rPr>
          <w:rFonts w:ascii="Liberation Serif" w:eastAsia="Times New Roman" w:hAnsi="Liberation Serif" w:cs="Times New Roman"/>
          <w:bCs/>
          <w:sz w:val="24"/>
          <w:szCs w:val="24"/>
          <w:lang w:eastAsia="ru-RU"/>
        </w:rPr>
      </w:pPr>
      <w:r w:rsidRPr="00DB616B">
        <w:rPr>
          <w:rFonts w:ascii="Liberation Serif" w:eastAsia="Times New Roman" w:hAnsi="Liberation Serif" w:cs="Times New Roman"/>
          <w:bCs/>
          <w:sz w:val="24"/>
          <w:szCs w:val="24"/>
          <w:lang w:eastAsia="ru-RU"/>
        </w:rPr>
        <w:lastRenderedPageBreak/>
        <w:t>Источник финансирования:</w:t>
      </w:r>
      <w:r w:rsidRPr="00DB616B">
        <w:rPr>
          <w:rFonts w:ascii="Liberation Serif" w:eastAsia="Times New Roman" w:hAnsi="Liberation Serif" w:cs="Times New Roman"/>
          <w:sz w:val="24"/>
          <w:szCs w:val="24"/>
          <w:lang w:eastAsia="ru-RU"/>
        </w:rPr>
        <w:t xml:space="preserve"> </w:t>
      </w:r>
      <w:r w:rsidRPr="00DB616B">
        <w:rPr>
          <w:rFonts w:ascii="Liberation Serif" w:eastAsia="Times New Roman" w:hAnsi="Liberation Serif" w:cs="Times New Roman"/>
          <w:bCs/>
          <w:sz w:val="24"/>
          <w:szCs w:val="24"/>
          <w:lang w:eastAsia="ru-RU"/>
        </w:rPr>
        <w:t>бюджет городского округа Красноуфимск.</w:t>
      </w:r>
    </w:p>
    <w:p w14:paraId="568F7885" w14:textId="77777777" w:rsidR="00DB616B" w:rsidRPr="00DB616B" w:rsidRDefault="00DB616B" w:rsidP="00DB616B">
      <w:pPr>
        <w:widowControl w:val="0"/>
        <w:tabs>
          <w:tab w:val="left" w:pos="709"/>
          <w:tab w:val="num" w:pos="810"/>
        </w:tabs>
        <w:snapToGrid w:val="0"/>
        <w:spacing w:after="0" w:line="240" w:lineRule="auto"/>
        <w:ind w:firstLine="709"/>
        <w:jc w:val="both"/>
        <w:rPr>
          <w:rFonts w:ascii="Liberation Serif" w:eastAsia="Times New Roman" w:hAnsi="Liberation Serif" w:cs="Times New Roman"/>
          <w:bCs/>
          <w:sz w:val="24"/>
          <w:szCs w:val="24"/>
          <w:lang w:eastAsia="ru-RU"/>
        </w:rPr>
      </w:pPr>
      <w:r w:rsidRPr="00DB616B">
        <w:rPr>
          <w:rFonts w:ascii="Liberation Serif" w:eastAsia="Times New Roman" w:hAnsi="Liberation Serif" w:cs="Times New Roman"/>
          <w:bCs/>
          <w:sz w:val="24"/>
          <w:szCs w:val="24"/>
          <w:lang w:eastAsia="ru-RU"/>
        </w:rPr>
        <w:t>2.3.</w:t>
      </w:r>
      <w:r w:rsidRPr="00DB616B">
        <w:rPr>
          <w:rFonts w:ascii="Liberation Serif" w:eastAsia="Times New Roman" w:hAnsi="Liberation Serif" w:cs="Times New Roman"/>
          <w:bCs/>
          <w:i/>
          <w:sz w:val="24"/>
          <w:szCs w:val="24"/>
          <w:lang w:eastAsia="ru-RU"/>
        </w:rPr>
        <w:t> </w:t>
      </w:r>
      <w:r w:rsidRPr="00DB616B">
        <w:rPr>
          <w:rFonts w:ascii="Liberation Serif" w:eastAsia="Times New Roman" w:hAnsi="Liberation Serif" w:cs="Times New Roman"/>
          <w:bCs/>
          <w:sz w:val="24"/>
          <w:szCs w:val="24"/>
          <w:lang w:eastAsia="ru-RU"/>
        </w:rPr>
        <w:t>Оплата по контракту осуществляется в рублях Российской Федерации.</w:t>
      </w:r>
    </w:p>
    <w:p w14:paraId="590F633A" w14:textId="7CD7A336" w:rsidR="00DB616B" w:rsidRPr="00DB616B" w:rsidRDefault="00DB616B" w:rsidP="00DB616B">
      <w:pPr>
        <w:widowControl w:val="0"/>
        <w:tabs>
          <w:tab w:val="left" w:pos="709"/>
          <w:tab w:val="num" w:pos="810"/>
        </w:tabs>
        <w:snapToGrid w:val="0"/>
        <w:spacing w:after="0" w:line="240" w:lineRule="auto"/>
        <w:ind w:firstLine="709"/>
        <w:jc w:val="both"/>
        <w:rPr>
          <w:rFonts w:ascii="Liberation Serif" w:eastAsia="Times New Roman" w:hAnsi="Liberation Serif" w:cs="Times New Roman"/>
          <w:bCs/>
          <w:sz w:val="24"/>
          <w:szCs w:val="24"/>
          <w:lang w:eastAsia="ru-RU"/>
        </w:rPr>
      </w:pPr>
      <w:r w:rsidRPr="00DB616B">
        <w:rPr>
          <w:rFonts w:ascii="Liberation Serif" w:eastAsia="Times New Roman" w:hAnsi="Liberation Serif" w:cs="Times New Roman"/>
          <w:bCs/>
          <w:sz w:val="24"/>
          <w:szCs w:val="24"/>
          <w:lang w:eastAsia="ru-RU"/>
        </w:rPr>
        <w:t>2.4. Цена контракта включает в себя: стоимость Товара в полной комплектации</w:t>
      </w:r>
      <w:r w:rsidR="002A6373">
        <w:rPr>
          <w:rFonts w:ascii="Liberation Serif" w:eastAsia="Times New Roman" w:hAnsi="Liberation Serif" w:cs="Times New Roman"/>
          <w:bCs/>
          <w:sz w:val="24"/>
          <w:szCs w:val="24"/>
          <w:lang w:eastAsia="ru-RU"/>
        </w:rPr>
        <w:t>, поставку Товара</w:t>
      </w:r>
      <w:r w:rsidRPr="00DB616B">
        <w:rPr>
          <w:rFonts w:ascii="Liberation Serif" w:eastAsia="Times New Roman" w:hAnsi="Liberation Serif" w:cs="Times New Roman"/>
          <w:bCs/>
          <w:sz w:val="24"/>
          <w:szCs w:val="24"/>
          <w:lang w:eastAsia="ru-RU"/>
        </w:rPr>
        <w:t>, расходы, связанные с оформлением всех необходимых документов на Товар, оплату таможенных пошлин, налогов, сборов и иные обязательства, связанные с исполнением контракта.</w:t>
      </w:r>
    </w:p>
    <w:p w14:paraId="3E5E8AE7" w14:textId="77777777" w:rsidR="00DB616B" w:rsidRPr="00DB616B" w:rsidRDefault="00DB616B" w:rsidP="00DB616B">
      <w:pPr>
        <w:widowControl w:val="0"/>
        <w:tabs>
          <w:tab w:val="left" w:pos="709"/>
          <w:tab w:val="num" w:pos="810"/>
        </w:tabs>
        <w:snapToGrid w:val="0"/>
        <w:spacing w:after="0" w:line="240" w:lineRule="auto"/>
        <w:ind w:firstLine="709"/>
        <w:jc w:val="both"/>
        <w:rPr>
          <w:rFonts w:ascii="Liberation Serif" w:eastAsia="Times New Roman" w:hAnsi="Liberation Serif" w:cs="Times New Roman"/>
          <w:bCs/>
          <w:sz w:val="24"/>
          <w:szCs w:val="24"/>
          <w:lang w:eastAsia="ru-RU"/>
        </w:rPr>
      </w:pPr>
      <w:r w:rsidRPr="00DB616B">
        <w:rPr>
          <w:rFonts w:ascii="Liberation Serif" w:eastAsia="Times New Roman" w:hAnsi="Liberation Serif" w:cs="Times New Roman"/>
          <w:bCs/>
          <w:sz w:val="24"/>
          <w:szCs w:val="24"/>
          <w:lang w:eastAsia="ru-RU"/>
        </w:rPr>
        <w:t>2.5. Цена контракта может быть снижена по соглашению Сторон без изменения предусмотренных контрактом количества, качества поставляемого Товара и иных условий исполнения контракта.</w:t>
      </w:r>
    </w:p>
    <w:p w14:paraId="4C0389CC" w14:textId="3E451336" w:rsidR="00DB616B" w:rsidRPr="00DB616B" w:rsidRDefault="00DB616B" w:rsidP="00DB616B">
      <w:pPr>
        <w:widowControl w:val="0"/>
        <w:tabs>
          <w:tab w:val="left" w:pos="709"/>
          <w:tab w:val="num" w:pos="810"/>
        </w:tabs>
        <w:snapToGrid w:val="0"/>
        <w:spacing w:after="0" w:line="240" w:lineRule="auto"/>
        <w:ind w:firstLine="709"/>
        <w:jc w:val="both"/>
        <w:rPr>
          <w:rFonts w:ascii="Liberation Serif" w:eastAsia="Times New Roman" w:hAnsi="Liberation Serif" w:cs="Times New Roman"/>
          <w:bCs/>
          <w:sz w:val="24"/>
          <w:szCs w:val="24"/>
          <w:lang w:eastAsia="ru-RU"/>
        </w:rPr>
      </w:pPr>
      <w:bookmarkStart w:id="1" w:name="P98"/>
      <w:bookmarkStart w:id="2" w:name="P99"/>
      <w:bookmarkEnd w:id="1"/>
      <w:bookmarkEnd w:id="2"/>
      <w:r w:rsidRPr="00DB616B">
        <w:rPr>
          <w:rFonts w:ascii="Liberation Serif" w:eastAsia="Times New Roman" w:hAnsi="Liberation Serif" w:cs="Times New Roman"/>
          <w:bCs/>
          <w:sz w:val="24"/>
          <w:szCs w:val="24"/>
          <w:lang w:eastAsia="ru-RU"/>
        </w:rPr>
        <w:t xml:space="preserve">2.6. Заказчик оплачивает за Товар, поставленный Поставщиком в соответствии с контрактом, единовременным платежом путем перечисления цены контракта на банковский счет Поставщика в течение </w:t>
      </w:r>
      <w:r w:rsidR="00E65327">
        <w:rPr>
          <w:rFonts w:ascii="Liberation Serif" w:eastAsia="Times New Roman" w:hAnsi="Liberation Serif" w:cs="Times New Roman"/>
          <w:bCs/>
          <w:sz w:val="24"/>
          <w:szCs w:val="24"/>
          <w:lang w:eastAsia="ru-RU"/>
        </w:rPr>
        <w:t>7</w:t>
      </w:r>
      <w:r w:rsidRPr="00DB616B">
        <w:rPr>
          <w:rFonts w:ascii="Liberation Serif" w:eastAsia="Times New Roman" w:hAnsi="Liberation Serif" w:cs="Times New Roman"/>
          <w:bCs/>
          <w:sz w:val="24"/>
          <w:szCs w:val="24"/>
          <w:lang w:eastAsia="ru-RU"/>
        </w:rPr>
        <w:t xml:space="preserve"> (</w:t>
      </w:r>
      <w:r w:rsidR="00E65327">
        <w:rPr>
          <w:rFonts w:ascii="Liberation Serif" w:eastAsia="Times New Roman" w:hAnsi="Liberation Serif" w:cs="Times New Roman"/>
          <w:bCs/>
          <w:sz w:val="24"/>
          <w:szCs w:val="24"/>
          <w:lang w:eastAsia="ru-RU"/>
        </w:rPr>
        <w:t>семи</w:t>
      </w:r>
      <w:r w:rsidRPr="00DB616B">
        <w:rPr>
          <w:rFonts w:ascii="Liberation Serif" w:eastAsia="Times New Roman" w:hAnsi="Liberation Serif" w:cs="Times New Roman"/>
          <w:bCs/>
          <w:sz w:val="24"/>
          <w:szCs w:val="24"/>
          <w:lang w:eastAsia="ru-RU"/>
        </w:rPr>
        <w:t xml:space="preserve">) рабочих дней с даты подписания Заказчиком </w:t>
      </w:r>
      <w:r w:rsidR="00E65327" w:rsidRPr="00E65327">
        <w:rPr>
          <w:rFonts w:ascii="Liberation Serif" w:eastAsia="Times New Roman" w:hAnsi="Liberation Serif" w:cs="Times New Roman"/>
          <w:bCs/>
          <w:sz w:val="24"/>
          <w:szCs w:val="24"/>
          <w:lang w:eastAsia="ru-RU"/>
        </w:rPr>
        <w:t xml:space="preserve">документа о приемке, предусмотренного разделом </w:t>
      </w:r>
      <w:r w:rsidR="00E65327">
        <w:rPr>
          <w:rFonts w:ascii="Liberation Serif" w:eastAsia="Times New Roman" w:hAnsi="Liberation Serif" w:cs="Times New Roman"/>
          <w:bCs/>
          <w:sz w:val="24"/>
          <w:szCs w:val="24"/>
          <w:lang w:eastAsia="ru-RU"/>
        </w:rPr>
        <w:t>5</w:t>
      </w:r>
      <w:r w:rsidR="00E65327" w:rsidRPr="00E65327">
        <w:rPr>
          <w:rFonts w:ascii="Liberation Serif" w:eastAsia="Times New Roman" w:hAnsi="Liberation Serif" w:cs="Times New Roman"/>
          <w:bCs/>
          <w:sz w:val="24"/>
          <w:szCs w:val="24"/>
          <w:lang w:eastAsia="ru-RU"/>
        </w:rPr>
        <w:t xml:space="preserve"> контракта.</w:t>
      </w:r>
    </w:p>
    <w:p w14:paraId="3ECA34B2" w14:textId="77777777" w:rsidR="00DB616B" w:rsidRPr="00DB616B" w:rsidRDefault="00DB616B" w:rsidP="00DB616B">
      <w:pPr>
        <w:widowControl w:val="0"/>
        <w:tabs>
          <w:tab w:val="left" w:pos="426"/>
        </w:tabs>
        <w:snapToGrid w:val="0"/>
        <w:spacing w:after="0" w:line="240" w:lineRule="auto"/>
        <w:jc w:val="both"/>
        <w:rPr>
          <w:rFonts w:ascii="Liberation Serif" w:eastAsia="Times New Roman" w:hAnsi="Liberation Serif" w:cs="Times New Roman"/>
          <w:b/>
          <w:sz w:val="24"/>
          <w:szCs w:val="24"/>
          <w:lang w:eastAsia="ru-RU"/>
        </w:rPr>
      </w:pPr>
    </w:p>
    <w:p w14:paraId="6E54657B" w14:textId="77777777" w:rsidR="00DB616B" w:rsidRPr="00DB616B" w:rsidRDefault="00DB616B" w:rsidP="00DB616B">
      <w:pPr>
        <w:widowControl w:val="0"/>
        <w:tabs>
          <w:tab w:val="left" w:pos="426"/>
        </w:tabs>
        <w:snapToGrid w:val="0"/>
        <w:spacing w:after="0" w:line="240" w:lineRule="auto"/>
        <w:jc w:val="center"/>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3. ПРАВА И ОБЯЗАННОСТИ СТОРОН</w:t>
      </w:r>
    </w:p>
    <w:p w14:paraId="36C61133" w14:textId="77777777" w:rsidR="00DB616B" w:rsidRPr="00DB616B" w:rsidRDefault="00DB616B" w:rsidP="00DB616B">
      <w:pPr>
        <w:widowControl w:val="0"/>
        <w:snapToGrid w:val="0"/>
        <w:spacing w:after="0" w:line="240" w:lineRule="auto"/>
        <w:ind w:left="709"/>
        <w:jc w:val="both"/>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3.1. Заказчик имеет право:</w:t>
      </w:r>
    </w:p>
    <w:p w14:paraId="678EB28F" w14:textId="77777777" w:rsidR="00DB616B" w:rsidRPr="00DB616B" w:rsidRDefault="00DB616B" w:rsidP="00DB616B">
      <w:pPr>
        <w:widowControl w:val="0"/>
        <w:snapToGrid w:val="0"/>
        <w:spacing w:after="0" w:line="240" w:lineRule="auto"/>
        <w:ind w:left="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3.1.1. Досрочно принять и оплатить Товар.</w:t>
      </w:r>
    </w:p>
    <w:p w14:paraId="6864FA67" w14:textId="501FADD2"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bCs/>
          <w:i/>
          <w:sz w:val="24"/>
          <w:szCs w:val="24"/>
          <w:lang w:eastAsia="ru-RU"/>
        </w:rPr>
      </w:pPr>
      <w:r w:rsidRPr="00DB616B">
        <w:rPr>
          <w:rFonts w:ascii="Liberation Serif" w:eastAsia="Times New Roman" w:hAnsi="Liberation Serif" w:cs="Times New Roman"/>
          <w:sz w:val="24"/>
          <w:szCs w:val="24"/>
          <w:lang w:eastAsia="ru-RU"/>
        </w:rPr>
        <w:t xml:space="preserve">3.1.2. </w:t>
      </w:r>
      <w:r w:rsidRPr="00DB616B">
        <w:rPr>
          <w:rFonts w:ascii="Liberation Serif" w:eastAsia="Times New Roman" w:hAnsi="Liberation Serif" w:cs="Times New Roman"/>
          <w:bCs/>
          <w:sz w:val="24"/>
          <w:szCs w:val="24"/>
          <w:lang w:eastAsia="ru-RU"/>
        </w:rPr>
        <w:t>Требовать от Поставщика предоставления документов, подтверждающих исполнение принятых им обязательств, указанных в разделе 1 контракта, а также поименованных в Спецификации (Приложение № 1).</w:t>
      </w:r>
    </w:p>
    <w:p w14:paraId="04E73530"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bCs/>
          <w:sz w:val="24"/>
          <w:szCs w:val="24"/>
          <w:lang w:eastAsia="ru-RU"/>
        </w:rPr>
      </w:pPr>
      <w:r w:rsidRPr="00DB616B">
        <w:rPr>
          <w:rFonts w:ascii="Liberation Serif" w:eastAsia="Times New Roman" w:hAnsi="Liberation Serif" w:cs="Times New Roman"/>
          <w:bCs/>
          <w:sz w:val="24"/>
          <w:szCs w:val="24"/>
          <w:lang w:eastAsia="ru-RU"/>
        </w:rPr>
        <w:t>3.1.3. Направить Товар на экспертизу, в том числе лабораторные испытания с целью проверки его качества. В случае, если будет установлено ненадлежащее качество Товара, все расходы на проведение вышеуказанных мероприятий возлагаются на Поставщика.</w:t>
      </w:r>
    </w:p>
    <w:p w14:paraId="34F017E7"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bCs/>
          <w:sz w:val="24"/>
          <w:szCs w:val="24"/>
          <w:lang w:eastAsia="ru-RU"/>
        </w:rPr>
      </w:pPr>
      <w:r w:rsidRPr="00DB616B">
        <w:rPr>
          <w:rFonts w:ascii="Liberation Serif" w:eastAsia="Times New Roman" w:hAnsi="Liberation Serif" w:cs="Times New Roman"/>
          <w:bCs/>
          <w:sz w:val="24"/>
          <w:szCs w:val="24"/>
          <w:lang w:eastAsia="ru-RU"/>
        </w:rPr>
        <w:t>3.1.4. Не принимать Товар ненадлежащего качества.</w:t>
      </w:r>
    </w:p>
    <w:p w14:paraId="79D1CBDC" w14:textId="33A67B26" w:rsidR="00DB616B" w:rsidRDefault="00DB616B" w:rsidP="00DB616B">
      <w:pPr>
        <w:widowControl w:val="0"/>
        <w:snapToGrid w:val="0"/>
        <w:spacing w:after="0" w:line="240" w:lineRule="auto"/>
        <w:ind w:firstLine="709"/>
        <w:jc w:val="both"/>
        <w:rPr>
          <w:rFonts w:ascii="Liberation Serif" w:eastAsia="Times New Roman" w:hAnsi="Liberation Serif" w:cs="Times New Roman"/>
          <w:bCs/>
          <w:sz w:val="24"/>
          <w:szCs w:val="24"/>
          <w:lang w:eastAsia="ru-RU"/>
        </w:rPr>
      </w:pPr>
      <w:r w:rsidRPr="00DB616B">
        <w:rPr>
          <w:rFonts w:ascii="Liberation Serif" w:eastAsia="Times New Roman" w:hAnsi="Liberation Serif" w:cs="Times New Roman"/>
          <w:sz w:val="24"/>
          <w:szCs w:val="24"/>
          <w:lang w:eastAsia="ru-RU"/>
        </w:rPr>
        <w:t>3.1.5. </w:t>
      </w:r>
      <w:r w:rsidRPr="00DB616B">
        <w:rPr>
          <w:rFonts w:ascii="Liberation Serif" w:eastAsia="Times New Roman" w:hAnsi="Liberation Serif" w:cs="Times New Roman"/>
          <w:bCs/>
          <w:sz w:val="24"/>
          <w:szCs w:val="24"/>
          <w:lang w:eastAsia="ru-RU"/>
        </w:rPr>
        <w:t>Запрашивать у Поставщика информацию о Товаре и о ходе, стадии исполнения обязательств Поставщика по контракту</w:t>
      </w:r>
      <w:r w:rsidR="00D83F55">
        <w:rPr>
          <w:rFonts w:ascii="Liberation Serif" w:eastAsia="Times New Roman" w:hAnsi="Liberation Serif" w:cs="Times New Roman"/>
          <w:bCs/>
          <w:sz w:val="24"/>
          <w:szCs w:val="24"/>
          <w:lang w:eastAsia="ru-RU"/>
        </w:rPr>
        <w:t>;</w:t>
      </w:r>
    </w:p>
    <w:p w14:paraId="6CDB4390" w14:textId="70B85352" w:rsidR="00D83F55" w:rsidRPr="00DB616B" w:rsidRDefault="00D83F55" w:rsidP="00DB616B">
      <w:pPr>
        <w:widowControl w:val="0"/>
        <w:snapToGrid w:val="0"/>
        <w:spacing w:after="0" w:line="240" w:lineRule="auto"/>
        <w:ind w:firstLine="709"/>
        <w:jc w:val="both"/>
        <w:rPr>
          <w:rFonts w:ascii="Liberation Serif" w:eastAsia="Times New Roman" w:hAnsi="Liberation Serif" w:cs="Times New Roman"/>
          <w:bCs/>
          <w:sz w:val="24"/>
          <w:szCs w:val="24"/>
          <w:lang w:eastAsia="ru-RU"/>
        </w:rPr>
      </w:pPr>
      <w:r w:rsidRPr="00D83F55">
        <w:rPr>
          <w:rFonts w:ascii="Liberation Serif" w:eastAsia="Times New Roman" w:hAnsi="Liberation Serif" w:cs="Times New Roman"/>
          <w:bCs/>
          <w:sz w:val="24"/>
          <w:szCs w:val="24"/>
          <w:lang w:eastAsia="ru-RU"/>
        </w:rPr>
        <w:t xml:space="preserve">3.1.6. Принять решение об одностороннем отказе от исполнения </w:t>
      </w:r>
      <w:r>
        <w:rPr>
          <w:rFonts w:ascii="Liberation Serif" w:eastAsia="Times New Roman" w:hAnsi="Liberation Serif" w:cs="Times New Roman"/>
          <w:bCs/>
          <w:sz w:val="24"/>
          <w:szCs w:val="24"/>
          <w:lang w:eastAsia="ru-RU"/>
        </w:rPr>
        <w:t>к</w:t>
      </w:r>
      <w:r w:rsidRPr="00D83F55">
        <w:rPr>
          <w:rFonts w:ascii="Liberation Serif" w:eastAsia="Times New Roman" w:hAnsi="Liberation Serif" w:cs="Times New Roman"/>
          <w:bCs/>
          <w:sz w:val="24"/>
          <w:szCs w:val="24"/>
          <w:lang w:eastAsia="ru-RU"/>
        </w:rPr>
        <w:t>онтракта в соответствии с гражданским законодательством</w:t>
      </w:r>
      <w:r>
        <w:rPr>
          <w:rFonts w:ascii="Liberation Serif" w:eastAsia="Times New Roman" w:hAnsi="Liberation Serif" w:cs="Times New Roman"/>
          <w:bCs/>
          <w:sz w:val="24"/>
          <w:szCs w:val="24"/>
          <w:lang w:eastAsia="ru-RU"/>
        </w:rPr>
        <w:t>.</w:t>
      </w:r>
    </w:p>
    <w:p w14:paraId="0086BA0D" w14:textId="77777777" w:rsidR="00DB616B" w:rsidRPr="00DB616B" w:rsidRDefault="00DB616B" w:rsidP="00DB616B">
      <w:pPr>
        <w:widowControl w:val="0"/>
        <w:snapToGrid w:val="0"/>
        <w:spacing w:after="0" w:line="240" w:lineRule="auto"/>
        <w:ind w:left="709"/>
        <w:jc w:val="both"/>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3.2. Заказчик обязан:</w:t>
      </w:r>
    </w:p>
    <w:p w14:paraId="4B9C3367"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3.2.1. Своевременно принять и оплатить поставляемый по контракту Товар в соответствии с условиями контракта.</w:t>
      </w:r>
    </w:p>
    <w:p w14:paraId="426CD67A"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3.2.2. В случае просрочки исполнения Поставщиком обязательств, предусмотренных контрактом, а также в иных случаях ненадлежащего исполнения поставщиком обязательств, предусмотренных контрактом, направлять Поставщику требование об уплате сумм неустойки, предусмотренных контрактом, за неисполнение (ненадлежащее исполнение) Поставщиком своих обязательств.</w:t>
      </w:r>
    </w:p>
    <w:p w14:paraId="646CE660"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 xml:space="preserve">3.2.3. Осуществлять контроль за исполнением Поставщиком условий контракта в соответствии с законодательством Российской Федерации. </w:t>
      </w:r>
    </w:p>
    <w:p w14:paraId="40CEEBD5"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bCs/>
          <w:sz w:val="24"/>
          <w:szCs w:val="24"/>
          <w:lang w:eastAsia="ru-RU"/>
        </w:rPr>
      </w:pPr>
      <w:r w:rsidRPr="00DB616B">
        <w:rPr>
          <w:rFonts w:ascii="Liberation Serif" w:eastAsia="Times New Roman" w:hAnsi="Liberation Serif" w:cs="Times New Roman"/>
          <w:sz w:val="24"/>
          <w:szCs w:val="24"/>
          <w:lang w:eastAsia="ru-RU"/>
        </w:rPr>
        <w:t xml:space="preserve">3.2.4. </w:t>
      </w:r>
      <w:r w:rsidRPr="00DB616B">
        <w:rPr>
          <w:rFonts w:ascii="Liberation Serif" w:eastAsia="Times New Roman" w:hAnsi="Liberation Serif" w:cs="Times New Roman"/>
          <w:bCs/>
          <w:sz w:val="24"/>
          <w:szCs w:val="24"/>
          <w:lang w:eastAsia="ru-RU"/>
        </w:rPr>
        <w:t>Назначить в течение 2 (двух) дней с момента заключения контракта ответственное лицо для оперативного решения текущих вопросов по контракту и передать Поставщику информацию об ответственном лице. Указанная информация предоставляется Заказчиком лично либо направляется заказным письмом с уведомлением о вручении, либо по адресу электронной почты Поставщика. В информации указывается должность, ФИО, телефон, адрес электронной почты ответственного лица.</w:t>
      </w:r>
    </w:p>
    <w:p w14:paraId="5D3A26FD"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bCs/>
          <w:sz w:val="24"/>
          <w:szCs w:val="24"/>
          <w:lang w:eastAsia="ru-RU"/>
        </w:rPr>
      </w:pPr>
      <w:r w:rsidRPr="00DB616B">
        <w:rPr>
          <w:rFonts w:ascii="Liberation Serif" w:eastAsia="Times New Roman" w:hAnsi="Liberation Serif" w:cs="Times New Roman"/>
          <w:bCs/>
          <w:sz w:val="24"/>
          <w:szCs w:val="24"/>
          <w:lang w:eastAsia="ru-RU"/>
        </w:rPr>
        <w:t>3.2.5. Надлежаще исполнять иные принятые на себя обязательства.</w:t>
      </w:r>
    </w:p>
    <w:p w14:paraId="1AF6A53C"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bCs/>
          <w:sz w:val="24"/>
          <w:szCs w:val="24"/>
          <w:lang w:eastAsia="ru-RU"/>
        </w:rPr>
      </w:pPr>
      <w:r w:rsidRPr="00DB616B">
        <w:rPr>
          <w:rFonts w:ascii="Liberation Serif" w:eastAsia="Times New Roman" w:hAnsi="Liberation Serif" w:cs="Times New Roman"/>
          <w:bCs/>
          <w:sz w:val="24"/>
          <w:szCs w:val="24"/>
          <w:lang w:eastAsia="ru-RU"/>
        </w:rPr>
        <w:t>3.2.6. Своевременно предоставлять разъяснения и уточнения по запросам Поставщика в части поставки Товара в соответствии с условиями контракта.</w:t>
      </w:r>
    </w:p>
    <w:p w14:paraId="032DA2CD"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bCs/>
          <w:sz w:val="24"/>
          <w:szCs w:val="24"/>
          <w:lang w:eastAsia="ru-RU"/>
        </w:rPr>
      </w:pPr>
      <w:r w:rsidRPr="00DB616B">
        <w:rPr>
          <w:rFonts w:ascii="Liberation Serif" w:eastAsia="Times New Roman" w:hAnsi="Liberation Serif" w:cs="Times New Roman"/>
          <w:bCs/>
          <w:sz w:val="24"/>
          <w:szCs w:val="24"/>
          <w:lang w:eastAsia="ru-RU"/>
        </w:rPr>
        <w:t xml:space="preserve">3.2.7. Представить Поставщику сведения об изменении наименования, своего фактического местонахождения или банковских реквизитов в срок не позднее 5 (пяти) дней со дня соответствующего изменения. В случае непредставления в установленный срок указанных сведений, достоверной будет считаться информация, указанная в </w:t>
      </w:r>
      <w:r w:rsidRPr="00DB616B">
        <w:rPr>
          <w:rFonts w:ascii="Liberation Serif" w:eastAsia="Times New Roman" w:hAnsi="Liberation Serif" w:cs="Times New Roman"/>
          <w:bCs/>
          <w:sz w:val="24"/>
          <w:szCs w:val="24"/>
          <w:lang w:eastAsia="ru-RU"/>
        </w:rPr>
        <w:lastRenderedPageBreak/>
        <w:t>контракте.</w:t>
      </w:r>
    </w:p>
    <w:p w14:paraId="08CB4833" w14:textId="77777777" w:rsidR="00DB616B" w:rsidRPr="00DB616B" w:rsidRDefault="00DB616B" w:rsidP="00DB616B">
      <w:pPr>
        <w:widowControl w:val="0"/>
        <w:snapToGrid w:val="0"/>
        <w:spacing w:after="0" w:line="240" w:lineRule="auto"/>
        <w:ind w:left="709"/>
        <w:jc w:val="both"/>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3.3. Поставщик вправе:</w:t>
      </w:r>
    </w:p>
    <w:p w14:paraId="799D8912" w14:textId="1477F82E"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3.3.1. </w:t>
      </w:r>
      <w:r w:rsidR="00D83F55" w:rsidRPr="00D83F55">
        <w:rPr>
          <w:rFonts w:ascii="Liberation Serif" w:eastAsia="Times New Roman" w:hAnsi="Liberation Serif" w:cs="Times New Roman"/>
          <w:sz w:val="24"/>
          <w:szCs w:val="24"/>
          <w:lang w:eastAsia="ru-RU"/>
        </w:rPr>
        <w:t>Требовать приемки и своевременной оплаты Товара в порядке, сроки и на условиях, предусмотренных контрактом</w:t>
      </w:r>
      <w:r w:rsidRPr="00DB616B">
        <w:rPr>
          <w:rFonts w:ascii="Liberation Serif" w:eastAsia="Times New Roman" w:hAnsi="Liberation Serif" w:cs="Times New Roman"/>
          <w:sz w:val="24"/>
          <w:szCs w:val="24"/>
          <w:lang w:eastAsia="ru-RU"/>
        </w:rPr>
        <w:t>.</w:t>
      </w:r>
    </w:p>
    <w:p w14:paraId="2BA05F62" w14:textId="1921ABB5"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3.3.2. </w:t>
      </w:r>
      <w:r w:rsidR="00D83F55" w:rsidRPr="00D83F55">
        <w:rPr>
          <w:rFonts w:ascii="Liberation Serif" w:eastAsia="Times New Roman" w:hAnsi="Liberation Serif" w:cs="Times New Roman"/>
          <w:sz w:val="24"/>
          <w:szCs w:val="24"/>
          <w:lang w:eastAsia="ru-RU"/>
        </w:rPr>
        <w:t>По согласованию с Заказчиком досрочно поставить Товар</w:t>
      </w:r>
      <w:r w:rsidRPr="00DB616B">
        <w:rPr>
          <w:rFonts w:ascii="Liberation Serif" w:eastAsia="Times New Roman" w:hAnsi="Liberation Serif" w:cs="Times New Roman"/>
          <w:sz w:val="24"/>
          <w:szCs w:val="24"/>
          <w:lang w:eastAsia="ru-RU"/>
        </w:rPr>
        <w:t>.</w:t>
      </w:r>
    </w:p>
    <w:p w14:paraId="4277F3DD" w14:textId="2F0D9B0C" w:rsidR="00DB616B" w:rsidRPr="00DB616B" w:rsidRDefault="00DB616B" w:rsidP="00DB616B">
      <w:pPr>
        <w:widowControl w:val="0"/>
        <w:snapToGrid w:val="0"/>
        <w:spacing w:after="0" w:line="240" w:lineRule="auto"/>
        <w:ind w:left="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 xml:space="preserve">3.3.3. </w:t>
      </w:r>
      <w:r w:rsidR="00D83F55" w:rsidRPr="00D83F55">
        <w:rPr>
          <w:rFonts w:ascii="Liberation Serif" w:eastAsia="Times New Roman" w:hAnsi="Liberation Serif" w:cs="Times New Roman"/>
          <w:sz w:val="24"/>
          <w:szCs w:val="24"/>
          <w:lang w:eastAsia="ru-RU"/>
        </w:rPr>
        <w:t>Принять решение об одностороннем отказе от исполнения Контракта в соответствии с гражданским законодательством</w:t>
      </w:r>
      <w:r w:rsidRPr="00DB616B">
        <w:rPr>
          <w:rFonts w:ascii="Liberation Serif" w:eastAsia="Times New Roman" w:hAnsi="Liberation Serif" w:cs="Times New Roman"/>
          <w:sz w:val="24"/>
          <w:szCs w:val="24"/>
          <w:lang w:eastAsia="ru-RU"/>
        </w:rPr>
        <w:t>.</w:t>
      </w:r>
    </w:p>
    <w:p w14:paraId="0ED34725" w14:textId="77777777" w:rsid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3.3.4. Направлять Заказчику запросы и получать от него разъяснения и уточнения по вопросам поставки Товара в рамках контракта.</w:t>
      </w:r>
    </w:p>
    <w:p w14:paraId="3ECF2FB3" w14:textId="316F9A22" w:rsidR="00D83F55" w:rsidRPr="00DB616B" w:rsidRDefault="00D83F55"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83F55">
        <w:rPr>
          <w:rFonts w:ascii="Liberation Serif" w:eastAsia="Times New Roman" w:hAnsi="Liberation Serif" w:cs="Times New Roman"/>
          <w:sz w:val="24"/>
          <w:szCs w:val="24"/>
          <w:lang w:eastAsia="ru-RU"/>
        </w:rPr>
        <w:t xml:space="preserve">3.3.5. </w:t>
      </w:r>
      <w:r>
        <w:rPr>
          <w:rFonts w:ascii="Liberation Serif" w:eastAsia="Times New Roman" w:hAnsi="Liberation Serif" w:cs="Times New Roman"/>
          <w:sz w:val="24"/>
          <w:szCs w:val="24"/>
          <w:lang w:eastAsia="ru-RU"/>
        </w:rPr>
        <w:t>Т</w:t>
      </w:r>
      <w:r w:rsidRPr="00D83F55">
        <w:rPr>
          <w:rFonts w:ascii="Liberation Serif" w:eastAsia="Times New Roman" w:hAnsi="Liberation Serif" w:cs="Times New Roman"/>
          <w:sz w:val="24"/>
          <w:szCs w:val="24"/>
          <w:lang w:eastAsia="ru-RU"/>
        </w:rPr>
        <w:t>ребовать возмещения убытков, уплаты неустоек (штрафов, пеней) в соответствии с разделом 7 Контракта.</w:t>
      </w:r>
    </w:p>
    <w:p w14:paraId="5A5D1275" w14:textId="77777777" w:rsidR="00DB616B" w:rsidRPr="00DB616B" w:rsidRDefault="00DB616B" w:rsidP="00DB616B">
      <w:pPr>
        <w:widowControl w:val="0"/>
        <w:snapToGrid w:val="0"/>
        <w:spacing w:after="0" w:line="240" w:lineRule="auto"/>
        <w:ind w:left="709"/>
        <w:jc w:val="both"/>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3.4. Поставщик обязан:</w:t>
      </w:r>
    </w:p>
    <w:p w14:paraId="3F99FF4D"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 xml:space="preserve">3.4.1. Обеспечить поставку Товара в соответствии с требованиями действующего законодательства, в том числе контроль за условиями транспортировки, исключающими загрязнение и его порчу, соблюдению температурно-влажностных условий хранения в соответствии с нормативными требованиями. </w:t>
      </w:r>
    </w:p>
    <w:p w14:paraId="11E3FCED"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 xml:space="preserve">3.4.2. Поставить Товар надлежащего качества в соответствии с требованиями, изложенными в разделе 12 контракта. </w:t>
      </w:r>
    </w:p>
    <w:p w14:paraId="726ABC4D" w14:textId="77777777" w:rsidR="00DB616B" w:rsidRPr="00DB616B" w:rsidRDefault="00DB616B" w:rsidP="00DB616B">
      <w:pPr>
        <w:widowControl w:val="0"/>
        <w:tabs>
          <w:tab w:val="left" w:pos="62"/>
        </w:tabs>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3.4.3. Доставить Товар с соблюдением требований санитарного законодательства, своим транспортом либо с привлечением специализированной транспортной организации</w:t>
      </w:r>
      <w:r w:rsidRPr="00DB616B">
        <w:rPr>
          <w:rFonts w:ascii="Liberation Serif" w:eastAsia="Times New Roman" w:hAnsi="Liberation Serif" w:cs="Times New Roman"/>
          <w:sz w:val="24"/>
          <w:szCs w:val="24"/>
          <w:vertAlign w:val="superscript"/>
          <w:lang w:eastAsia="ru-RU"/>
        </w:rPr>
        <w:t xml:space="preserve"> </w:t>
      </w:r>
      <w:r w:rsidRPr="00DB616B">
        <w:rPr>
          <w:rFonts w:ascii="Liberation Serif" w:eastAsia="Times New Roman" w:hAnsi="Liberation Serif" w:cs="Times New Roman"/>
          <w:sz w:val="24"/>
          <w:szCs w:val="24"/>
          <w:lang w:eastAsia="ru-RU"/>
        </w:rPr>
        <w:t xml:space="preserve">и за свой счет, а также при поставке представить все документы, относящиеся к Товару, указанные в разделах 12, 13 контракта. Передать Заказчику Товар надлежащего качества в количестве, ассортименте согласно </w:t>
      </w:r>
      <w:r w:rsidRPr="00DB616B">
        <w:rPr>
          <w:rFonts w:ascii="Liberation Serif" w:eastAsia="Times New Roman" w:hAnsi="Liberation Serif" w:cs="Times New Roman"/>
          <w:i/>
          <w:sz w:val="24"/>
          <w:szCs w:val="24"/>
          <w:lang w:eastAsia="ru-RU"/>
        </w:rPr>
        <w:t>Спецификации (Приложение № 1).</w:t>
      </w:r>
      <w:r w:rsidRPr="00DB616B">
        <w:rPr>
          <w:rFonts w:ascii="Liberation Serif" w:eastAsia="Times New Roman" w:hAnsi="Liberation Serif" w:cs="Times New Roman"/>
          <w:sz w:val="24"/>
          <w:szCs w:val="24"/>
          <w:lang w:eastAsia="ru-RU"/>
        </w:rPr>
        <w:t xml:space="preserve"> </w:t>
      </w:r>
    </w:p>
    <w:p w14:paraId="03C6DC9F"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По требованию Заказчика за свой счет в срок, согласованный с Заказчиком, произвести замену ненадлежащего Товара надлежащим, в том числе в случаях, указанных в разделе 5 контракта.</w:t>
      </w:r>
    </w:p>
    <w:p w14:paraId="7F0A82F8"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3.4.4. Соблюдать пропускной и внутриобъектовый режим Заказчика</w:t>
      </w:r>
      <w:r w:rsidRPr="00DB616B">
        <w:rPr>
          <w:rFonts w:ascii="Liberation Serif" w:eastAsia="Times New Roman" w:hAnsi="Liberation Serif" w:cs="Times New Roman"/>
          <w:i/>
          <w:sz w:val="24"/>
          <w:szCs w:val="24"/>
          <w:lang w:eastAsia="ru-RU"/>
        </w:rPr>
        <w:t>.</w:t>
      </w:r>
      <w:r w:rsidRPr="00DB616B">
        <w:rPr>
          <w:rFonts w:ascii="Liberation Serif" w:eastAsia="Times New Roman" w:hAnsi="Liberation Serif" w:cs="Times New Roman"/>
          <w:i/>
          <w:sz w:val="24"/>
          <w:szCs w:val="24"/>
          <w:vertAlign w:val="superscript"/>
          <w:lang w:eastAsia="ru-RU"/>
        </w:rPr>
        <w:t xml:space="preserve"> </w:t>
      </w:r>
    </w:p>
    <w:p w14:paraId="514F61AC" w14:textId="77777777" w:rsidR="00DB616B" w:rsidRPr="00DB616B" w:rsidRDefault="00DB616B" w:rsidP="00DB616B">
      <w:pPr>
        <w:widowControl w:val="0"/>
        <w:autoSpaceDE w:val="0"/>
        <w:autoSpaceDN w:val="0"/>
        <w:adjustRightInd w:val="0"/>
        <w:snapToGrid w:val="0"/>
        <w:spacing w:after="0" w:line="240" w:lineRule="auto"/>
        <w:ind w:firstLine="709"/>
        <w:jc w:val="both"/>
        <w:rPr>
          <w:rFonts w:ascii="Liberation Serif" w:eastAsia="Calibri" w:hAnsi="Liberation Serif" w:cs="Times New Roman"/>
          <w:sz w:val="24"/>
          <w:szCs w:val="24"/>
        </w:rPr>
      </w:pPr>
      <w:r w:rsidRPr="00DB616B">
        <w:rPr>
          <w:rFonts w:ascii="Liberation Serif" w:eastAsia="Times New Roman" w:hAnsi="Liberation Serif" w:cs="Times New Roman"/>
          <w:sz w:val="24"/>
          <w:szCs w:val="24"/>
          <w:lang w:eastAsia="ru-RU"/>
        </w:rPr>
        <w:t>3.4.5. </w:t>
      </w:r>
      <w:r w:rsidRPr="00DB616B">
        <w:rPr>
          <w:rFonts w:ascii="Liberation Serif" w:eastAsia="Calibri" w:hAnsi="Liberation Serif" w:cs="Times New Roman"/>
          <w:sz w:val="24"/>
          <w:szCs w:val="24"/>
        </w:rPr>
        <w:t>В соответствии с условиями контракта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Срок предоставления информации о ходе исполнения обязательств составляет 2 (два) дня с момента получения запроса Заказчика.</w:t>
      </w:r>
    </w:p>
    <w:p w14:paraId="6D62EDCE" w14:textId="77777777" w:rsidR="00DB616B" w:rsidRPr="00DB616B" w:rsidRDefault="00DB616B" w:rsidP="00DB616B">
      <w:pPr>
        <w:widowControl w:val="0"/>
        <w:tabs>
          <w:tab w:val="left" w:pos="709"/>
        </w:tabs>
        <w:autoSpaceDE w:val="0"/>
        <w:autoSpaceDN w:val="0"/>
        <w:adjustRightInd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3.4.6. Представить Заказчику сведения об изменении наименования, своего фактического местонахождения или банковских реквизитов в срок не позднее 2 (двух) дней со дня соответствующего изменения. В случае непредставления в установленный срок указанных сведений, достоверной будет считаться информация, указанная в контракте.</w:t>
      </w:r>
    </w:p>
    <w:p w14:paraId="0749EE60" w14:textId="77777777" w:rsidR="00DB616B" w:rsidRPr="00DB616B" w:rsidRDefault="00DB616B" w:rsidP="00DB616B">
      <w:pPr>
        <w:widowControl w:val="0"/>
        <w:autoSpaceDE w:val="0"/>
        <w:autoSpaceDN w:val="0"/>
        <w:adjustRightInd w:val="0"/>
        <w:snapToGrid w:val="0"/>
        <w:spacing w:after="0" w:line="240" w:lineRule="auto"/>
        <w:ind w:firstLine="709"/>
        <w:jc w:val="both"/>
        <w:rPr>
          <w:rFonts w:ascii="Liberation Serif" w:eastAsia="Times New Roman" w:hAnsi="Liberation Serif" w:cs="Times New Roman"/>
          <w:bCs/>
          <w:iCs/>
          <w:sz w:val="24"/>
          <w:szCs w:val="24"/>
          <w:lang w:eastAsia="ru-RU"/>
        </w:rPr>
      </w:pPr>
      <w:r w:rsidRPr="00DB616B">
        <w:rPr>
          <w:rFonts w:ascii="Liberation Serif" w:eastAsia="Times New Roman" w:hAnsi="Liberation Serif" w:cs="Times New Roman"/>
          <w:iCs/>
          <w:sz w:val="24"/>
          <w:szCs w:val="24"/>
          <w:lang w:eastAsia="ru-RU"/>
        </w:rPr>
        <w:t xml:space="preserve">3.4.7. </w:t>
      </w:r>
      <w:r w:rsidRPr="00DB616B">
        <w:rPr>
          <w:rFonts w:ascii="Liberation Serif" w:eastAsia="Times New Roman" w:hAnsi="Liberation Serif" w:cs="Times New Roman"/>
          <w:bCs/>
          <w:iCs/>
          <w:sz w:val="24"/>
          <w:szCs w:val="24"/>
          <w:lang w:eastAsia="ru-RU"/>
        </w:rPr>
        <w:t>Назначить в течение 2 (двух) дней с момента заключения контракта ответственное лицо для оперативного решения текущих вопросов по контракту и передать Заказчику информацию об ответственном лице. Указанная информация предоставляется Поставщиком лично либо направляется заказным письмом с уведомлением о вручении, либо по адресу электронной почты Заказчика. В информации указывается должность, ФИО, телефон, адрес электронной почты ответственного лица.</w:t>
      </w:r>
    </w:p>
    <w:p w14:paraId="3A4A9A23" w14:textId="77777777" w:rsidR="00DB616B" w:rsidRPr="00DB616B" w:rsidRDefault="00DB616B" w:rsidP="00DB616B">
      <w:pPr>
        <w:widowControl w:val="0"/>
        <w:snapToGrid w:val="0"/>
        <w:spacing w:after="0" w:line="240" w:lineRule="auto"/>
        <w:ind w:left="568"/>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3.4.8. Выполнять иные обязанности, предусмотренные контрактом.</w:t>
      </w:r>
    </w:p>
    <w:p w14:paraId="5B081292" w14:textId="77777777" w:rsidR="00DB616B" w:rsidRPr="00DB616B" w:rsidRDefault="00DB616B" w:rsidP="00DB616B">
      <w:pPr>
        <w:widowControl w:val="0"/>
        <w:snapToGrid w:val="0"/>
        <w:spacing w:after="0" w:line="240" w:lineRule="auto"/>
        <w:ind w:left="568"/>
        <w:jc w:val="both"/>
        <w:rPr>
          <w:rFonts w:ascii="Liberation Serif" w:eastAsia="Times New Roman" w:hAnsi="Liberation Serif" w:cs="Times New Roman"/>
          <w:sz w:val="24"/>
          <w:szCs w:val="24"/>
          <w:lang w:eastAsia="ru-RU"/>
        </w:rPr>
      </w:pPr>
    </w:p>
    <w:p w14:paraId="5FBD4D6B" w14:textId="77777777" w:rsidR="00DB616B" w:rsidRPr="00DB616B" w:rsidRDefault="00DB616B" w:rsidP="00DB616B">
      <w:pPr>
        <w:widowControl w:val="0"/>
        <w:tabs>
          <w:tab w:val="left" w:pos="426"/>
        </w:tabs>
        <w:autoSpaceDE w:val="0"/>
        <w:autoSpaceDN w:val="0"/>
        <w:adjustRightInd w:val="0"/>
        <w:snapToGrid w:val="0"/>
        <w:spacing w:after="0" w:line="240" w:lineRule="auto"/>
        <w:jc w:val="center"/>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4. ПОРЯДОК И СРОК ПОСТАВКИ ТОВАРА</w:t>
      </w:r>
    </w:p>
    <w:p w14:paraId="7C4FEEAA" w14:textId="3D76203D" w:rsidR="00DB616B" w:rsidRPr="00DB616B" w:rsidRDefault="00DB616B" w:rsidP="00DB616B">
      <w:pPr>
        <w:widowControl w:val="0"/>
        <w:autoSpaceDE w:val="0"/>
        <w:autoSpaceDN w:val="0"/>
        <w:adjustRightInd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 xml:space="preserve">4.1. Товар должен быть поставлен в течение </w:t>
      </w:r>
      <w:r w:rsidR="001171A9">
        <w:rPr>
          <w:rFonts w:ascii="Liberation Serif" w:eastAsia="Times New Roman" w:hAnsi="Liberation Serif" w:cs="Times New Roman"/>
          <w:sz w:val="24"/>
          <w:szCs w:val="24"/>
          <w:lang w:eastAsia="ru-RU"/>
        </w:rPr>
        <w:t>1</w:t>
      </w:r>
      <w:r w:rsidRPr="00DB616B">
        <w:rPr>
          <w:rFonts w:ascii="Liberation Serif" w:eastAsia="Times New Roman" w:hAnsi="Liberation Serif" w:cs="Times New Roman"/>
          <w:sz w:val="24"/>
          <w:szCs w:val="24"/>
          <w:lang w:eastAsia="ru-RU"/>
        </w:rPr>
        <w:t>0 (д</w:t>
      </w:r>
      <w:r w:rsidR="001171A9">
        <w:rPr>
          <w:rFonts w:ascii="Liberation Serif" w:eastAsia="Times New Roman" w:hAnsi="Liberation Serif" w:cs="Times New Roman"/>
          <w:sz w:val="24"/>
          <w:szCs w:val="24"/>
          <w:lang w:eastAsia="ru-RU"/>
        </w:rPr>
        <w:t>есяти</w:t>
      </w:r>
      <w:r w:rsidRPr="00DB616B">
        <w:rPr>
          <w:rFonts w:ascii="Liberation Serif" w:eastAsia="Times New Roman" w:hAnsi="Liberation Serif" w:cs="Times New Roman"/>
          <w:sz w:val="24"/>
          <w:szCs w:val="24"/>
          <w:lang w:eastAsia="ru-RU"/>
        </w:rPr>
        <w:t xml:space="preserve">) </w:t>
      </w:r>
      <w:r w:rsidR="00D83F55">
        <w:rPr>
          <w:rFonts w:ascii="Liberation Serif" w:eastAsia="Times New Roman" w:hAnsi="Liberation Serif" w:cs="Times New Roman"/>
          <w:sz w:val="24"/>
          <w:szCs w:val="24"/>
          <w:lang w:eastAsia="ru-RU"/>
        </w:rPr>
        <w:t xml:space="preserve">календарных </w:t>
      </w:r>
      <w:r w:rsidRPr="00DB616B">
        <w:rPr>
          <w:rFonts w:ascii="Liberation Serif" w:eastAsia="Times New Roman" w:hAnsi="Liberation Serif" w:cs="Times New Roman"/>
          <w:sz w:val="24"/>
          <w:szCs w:val="24"/>
          <w:lang w:eastAsia="ru-RU"/>
        </w:rPr>
        <w:t>дней с момента заключения контракта.</w:t>
      </w:r>
    </w:p>
    <w:p w14:paraId="2183E612" w14:textId="77777777" w:rsidR="00DB616B" w:rsidRPr="00DB616B" w:rsidRDefault="00DB616B" w:rsidP="00DB616B">
      <w:pPr>
        <w:widowControl w:val="0"/>
        <w:autoSpaceDE w:val="0"/>
        <w:autoSpaceDN w:val="0"/>
        <w:adjustRightInd w:val="0"/>
        <w:snapToGrid w:val="0"/>
        <w:spacing w:after="0" w:line="240" w:lineRule="auto"/>
        <w:ind w:firstLine="709"/>
        <w:jc w:val="both"/>
        <w:rPr>
          <w:rFonts w:ascii="Liberation Serif" w:eastAsia="Times New Roman" w:hAnsi="Liberation Serif" w:cs="Times New Roman"/>
          <w:i/>
          <w:sz w:val="24"/>
          <w:szCs w:val="24"/>
          <w:lang w:eastAsia="ru-RU"/>
        </w:rPr>
      </w:pPr>
      <w:r w:rsidRPr="00DB616B">
        <w:rPr>
          <w:rFonts w:ascii="Liberation Serif" w:eastAsia="Times New Roman" w:hAnsi="Liberation Serif" w:cs="Times New Roman"/>
          <w:sz w:val="24"/>
          <w:szCs w:val="24"/>
          <w:lang w:eastAsia="ru-RU"/>
        </w:rPr>
        <w:t>4.2. Поставка Товара осуществляется одномоментно.</w:t>
      </w:r>
    </w:p>
    <w:p w14:paraId="5C1E132F" w14:textId="147B6604" w:rsidR="00DB616B" w:rsidRDefault="00DB616B" w:rsidP="00DB616B">
      <w:pPr>
        <w:widowControl w:val="0"/>
        <w:autoSpaceDE w:val="0"/>
        <w:autoSpaceDN w:val="0"/>
        <w:adjustRightInd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Поставка осуществляется по рабочим дням в период с 09-00 часов до17-00 часов (по местному времени Заказчика).</w:t>
      </w:r>
    </w:p>
    <w:p w14:paraId="63DCDA5D" w14:textId="6C8D9676" w:rsidR="007E7E15" w:rsidRDefault="00DB616B" w:rsidP="00DB616B">
      <w:pPr>
        <w:widowControl w:val="0"/>
        <w:autoSpaceDE w:val="0"/>
        <w:autoSpaceDN w:val="0"/>
        <w:adjustRightInd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 xml:space="preserve">4.3. </w:t>
      </w:r>
      <w:r w:rsidR="00D83F55" w:rsidRPr="00D83F55">
        <w:rPr>
          <w:rFonts w:ascii="Liberation Serif" w:eastAsia="Times New Roman" w:hAnsi="Liberation Serif" w:cs="Times New Roman"/>
          <w:sz w:val="24"/>
          <w:szCs w:val="24"/>
          <w:lang w:eastAsia="ru-RU"/>
        </w:rPr>
        <w:t xml:space="preserve">Обязательства Поставщика по передаче Товара считаются выполненными с </w:t>
      </w:r>
      <w:r w:rsidR="00D83F55" w:rsidRPr="00D83F55">
        <w:rPr>
          <w:rFonts w:ascii="Liberation Serif" w:eastAsia="Times New Roman" w:hAnsi="Liberation Serif" w:cs="Times New Roman"/>
          <w:sz w:val="24"/>
          <w:szCs w:val="24"/>
          <w:lang w:eastAsia="ru-RU"/>
        </w:rPr>
        <w:lastRenderedPageBreak/>
        <w:t>момента размещения в единой информационной системе</w:t>
      </w:r>
      <w:r w:rsidR="00ED2ADF">
        <w:rPr>
          <w:rFonts w:ascii="Liberation Serif" w:eastAsia="Times New Roman" w:hAnsi="Liberation Serif" w:cs="Times New Roman"/>
          <w:sz w:val="24"/>
          <w:szCs w:val="24"/>
          <w:lang w:eastAsia="ru-RU"/>
        </w:rPr>
        <w:t xml:space="preserve"> (далее - ЕИС)</w:t>
      </w:r>
      <w:r w:rsidR="00D83F55" w:rsidRPr="00D83F55">
        <w:rPr>
          <w:rFonts w:ascii="Liberation Serif" w:eastAsia="Times New Roman" w:hAnsi="Liberation Serif" w:cs="Times New Roman"/>
          <w:sz w:val="24"/>
          <w:szCs w:val="24"/>
          <w:lang w:eastAsia="ru-RU"/>
        </w:rPr>
        <w:t xml:space="preserve"> документа о приемке, подписанного сторонами</w:t>
      </w:r>
      <w:r w:rsidR="007E7E15" w:rsidRPr="007E7E15">
        <w:rPr>
          <w:rFonts w:ascii="Liberation Serif" w:eastAsia="Times New Roman" w:hAnsi="Liberation Serif" w:cs="Times New Roman"/>
          <w:sz w:val="24"/>
          <w:szCs w:val="24"/>
          <w:lang w:eastAsia="ru-RU"/>
        </w:rPr>
        <w:t>.</w:t>
      </w:r>
    </w:p>
    <w:p w14:paraId="34B47408" w14:textId="2D7404C1" w:rsidR="00DB616B" w:rsidRPr="00DB616B" w:rsidRDefault="00DB616B" w:rsidP="00DB616B">
      <w:pPr>
        <w:widowControl w:val="0"/>
        <w:autoSpaceDE w:val="0"/>
        <w:autoSpaceDN w:val="0"/>
        <w:adjustRightInd w:val="0"/>
        <w:snapToGrid w:val="0"/>
        <w:spacing w:after="0" w:line="240" w:lineRule="auto"/>
        <w:ind w:firstLine="709"/>
        <w:jc w:val="both"/>
        <w:rPr>
          <w:rFonts w:ascii="Liberation Serif" w:eastAsia="Times New Roman" w:hAnsi="Liberation Serif" w:cs="Times New Roman"/>
          <w:kern w:val="16"/>
          <w:sz w:val="24"/>
          <w:szCs w:val="24"/>
          <w:lang w:eastAsia="ru-RU"/>
        </w:rPr>
      </w:pPr>
      <w:r w:rsidRPr="00DB616B">
        <w:rPr>
          <w:rFonts w:ascii="Liberation Serif" w:eastAsia="Times New Roman" w:hAnsi="Liberation Serif" w:cs="Times New Roman"/>
          <w:sz w:val="24"/>
          <w:szCs w:val="24"/>
          <w:lang w:eastAsia="ru-RU"/>
        </w:rPr>
        <w:t xml:space="preserve">4.4. Поставщик не позднее, чем за 5 (пять) часов до момента поставки Товара, должен уведомить Заказчика о планируемой отгрузке. Сообщение должно содержать ссылку на реквизиты контракта, а также дату и планируемое время отгрузки. Сообщение может быть направлено Заказчику по тел.: </w:t>
      </w:r>
      <w:r w:rsidR="0056070B">
        <w:rPr>
          <w:rFonts w:ascii="Liberation Serif" w:eastAsia="Times New Roman" w:hAnsi="Liberation Serif" w:cs="Times New Roman"/>
          <w:sz w:val="24"/>
          <w:szCs w:val="24"/>
          <w:lang w:eastAsia="ru-RU"/>
        </w:rPr>
        <w:t>8-34394-50020 (220)</w:t>
      </w:r>
      <w:r w:rsidRPr="00DB616B">
        <w:rPr>
          <w:rFonts w:ascii="Liberation Serif" w:eastAsia="Times New Roman" w:hAnsi="Liberation Serif" w:cs="Times New Roman"/>
          <w:sz w:val="24"/>
          <w:szCs w:val="24"/>
          <w:lang w:eastAsia="ru-RU"/>
        </w:rPr>
        <w:t xml:space="preserve"> или на адрес электронной почты Заказчика: buhkruf@yandex.ru. </w:t>
      </w:r>
    </w:p>
    <w:p w14:paraId="09D41B78" w14:textId="77777777" w:rsidR="00DB616B" w:rsidRPr="00DB616B" w:rsidRDefault="00DB616B" w:rsidP="00DB616B">
      <w:pPr>
        <w:widowControl w:val="0"/>
        <w:tabs>
          <w:tab w:val="left" w:pos="426"/>
        </w:tabs>
        <w:snapToGrid w:val="0"/>
        <w:spacing w:after="0" w:line="240" w:lineRule="auto"/>
        <w:jc w:val="both"/>
        <w:rPr>
          <w:rFonts w:ascii="Liberation Serif" w:eastAsia="Times New Roman" w:hAnsi="Liberation Serif" w:cs="Times New Roman"/>
          <w:b/>
          <w:sz w:val="24"/>
          <w:szCs w:val="24"/>
          <w:lang w:eastAsia="ru-RU"/>
        </w:rPr>
      </w:pPr>
    </w:p>
    <w:p w14:paraId="292E85CA" w14:textId="77777777" w:rsidR="00DB616B" w:rsidRPr="00DB616B" w:rsidRDefault="00DB616B" w:rsidP="00DB616B">
      <w:pPr>
        <w:widowControl w:val="0"/>
        <w:tabs>
          <w:tab w:val="left" w:pos="426"/>
        </w:tabs>
        <w:snapToGrid w:val="0"/>
        <w:spacing w:after="0" w:line="240" w:lineRule="auto"/>
        <w:jc w:val="center"/>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5. ПОРЯДОК СДАЧИ И ПРИЕМКИ ТОВАРА</w:t>
      </w:r>
    </w:p>
    <w:p w14:paraId="78CF5CE3" w14:textId="534C217F" w:rsidR="00DB616B" w:rsidRDefault="00DB616B" w:rsidP="00DB616B">
      <w:pPr>
        <w:widowControl w:val="0"/>
        <w:snapToGrid w:val="0"/>
        <w:spacing w:after="0" w:line="240" w:lineRule="auto"/>
        <w:ind w:firstLine="709"/>
        <w:jc w:val="both"/>
        <w:rPr>
          <w:rFonts w:ascii="Liberation Serif" w:eastAsia="Times New Roman" w:hAnsi="Liberation Serif" w:cs="Times New Roman"/>
          <w:i/>
          <w:sz w:val="24"/>
          <w:szCs w:val="24"/>
          <w:lang w:eastAsia="ru-RU"/>
        </w:rPr>
      </w:pPr>
      <w:r w:rsidRPr="00DB616B">
        <w:rPr>
          <w:rFonts w:ascii="Liberation Serif" w:eastAsia="Times New Roman" w:hAnsi="Liberation Serif" w:cs="Times New Roman"/>
          <w:sz w:val="24"/>
          <w:szCs w:val="24"/>
          <w:lang w:eastAsia="ru-RU"/>
        </w:rPr>
        <w:t>5.1. Приемка осуществляется в месте поставки Товара</w:t>
      </w:r>
      <w:r w:rsidRPr="00DB616B">
        <w:rPr>
          <w:rFonts w:ascii="Liberation Serif" w:eastAsia="Times New Roman" w:hAnsi="Liberation Serif" w:cs="Times New Roman"/>
          <w:i/>
          <w:sz w:val="24"/>
          <w:szCs w:val="24"/>
          <w:lang w:eastAsia="ru-RU"/>
        </w:rPr>
        <w:t>.</w:t>
      </w:r>
    </w:p>
    <w:p w14:paraId="2AADE02D" w14:textId="157B0D15" w:rsidR="00A612EA" w:rsidRDefault="00A612EA" w:rsidP="00DB616B">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Pr>
          <w:rFonts w:ascii="Liberation Serif" w:eastAsia="Times New Roman" w:hAnsi="Liberation Serif" w:cs="Times New Roman"/>
          <w:iCs/>
          <w:sz w:val="24"/>
          <w:szCs w:val="24"/>
          <w:lang w:eastAsia="ru-RU"/>
        </w:rPr>
        <w:t xml:space="preserve">5.2. </w:t>
      </w:r>
      <w:r w:rsidRPr="00A612EA">
        <w:rPr>
          <w:rFonts w:ascii="Liberation Serif" w:eastAsia="Times New Roman" w:hAnsi="Liberation Serif" w:cs="Times New Roman"/>
          <w:iCs/>
          <w:sz w:val="24"/>
          <w:szCs w:val="24"/>
          <w:lang w:eastAsia="ru-RU"/>
        </w:rPr>
        <w:t xml:space="preserve">В течение 5 (пяти) </w:t>
      </w:r>
      <w:r w:rsidR="00533FFD">
        <w:rPr>
          <w:rFonts w:ascii="Liberation Serif" w:eastAsia="Times New Roman" w:hAnsi="Liberation Serif" w:cs="Times New Roman"/>
          <w:iCs/>
          <w:sz w:val="24"/>
          <w:szCs w:val="24"/>
          <w:lang w:eastAsia="ru-RU"/>
        </w:rPr>
        <w:t xml:space="preserve">рабочих </w:t>
      </w:r>
      <w:r w:rsidRPr="00A612EA">
        <w:rPr>
          <w:rFonts w:ascii="Liberation Serif" w:eastAsia="Times New Roman" w:hAnsi="Liberation Serif" w:cs="Times New Roman"/>
          <w:iCs/>
          <w:sz w:val="24"/>
          <w:szCs w:val="24"/>
          <w:lang w:eastAsia="ru-RU"/>
        </w:rPr>
        <w:t xml:space="preserve">дней после получения от Поставщика </w:t>
      </w:r>
      <w:r>
        <w:rPr>
          <w:rFonts w:ascii="Liberation Serif" w:eastAsia="Times New Roman" w:hAnsi="Liberation Serif" w:cs="Times New Roman"/>
          <w:iCs/>
          <w:sz w:val="24"/>
          <w:szCs w:val="24"/>
          <w:lang w:eastAsia="ru-RU"/>
        </w:rPr>
        <w:t>Товара</w:t>
      </w:r>
      <w:r w:rsidRPr="00A612EA">
        <w:rPr>
          <w:rFonts w:ascii="Liberation Serif" w:eastAsia="Times New Roman" w:hAnsi="Liberation Serif" w:cs="Times New Roman"/>
          <w:iCs/>
          <w:sz w:val="24"/>
          <w:szCs w:val="24"/>
          <w:lang w:eastAsia="ru-RU"/>
        </w:rPr>
        <w:t>, Заказчик обязан провести приемку поставленного Товара в части его соответствия требованиям по количеству и качеству, изложенным в контракте и Спецификации (Приложение № 1)</w:t>
      </w:r>
      <w:r w:rsidR="00415148">
        <w:rPr>
          <w:rFonts w:ascii="Liberation Serif" w:eastAsia="Times New Roman" w:hAnsi="Liberation Serif" w:cs="Times New Roman"/>
          <w:iCs/>
          <w:sz w:val="24"/>
          <w:szCs w:val="24"/>
          <w:lang w:eastAsia="ru-RU"/>
        </w:rPr>
        <w:t>.</w:t>
      </w:r>
    </w:p>
    <w:p w14:paraId="18F199A7" w14:textId="77777777" w:rsidR="007B78F0" w:rsidRPr="007B78F0" w:rsidRDefault="00415148"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Pr>
          <w:rFonts w:ascii="Liberation Serif" w:eastAsia="Times New Roman" w:hAnsi="Liberation Serif" w:cs="Times New Roman"/>
          <w:iCs/>
          <w:sz w:val="24"/>
          <w:szCs w:val="24"/>
          <w:lang w:eastAsia="ru-RU"/>
        </w:rPr>
        <w:t xml:space="preserve">5.3. </w:t>
      </w:r>
      <w:r w:rsidR="007B78F0" w:rsidRPr="007B78F0">
        <w:rPr>
          <w:rFonts w:ascii="Liberation Serif" w:eastAsia="Times New Roman" w:hAnsi="Liberation Serif" w:cs="Times New Roman"/>
          <w:iCs/>
          <w:sz w:val="24"/>
          <w:szCs w:val="24"/>
          <w:lang w:eastAsia="ru-RU"/>
        </w:rPr>
        <w:t>Для проверки соответствия поставленного Товара условиям контракта, Заказчик обязан провести экспертизу. Экспертиза Товара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14:paraId="07A06999" w14:textId="714EA4C9"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5.</w:t>
      </w:r>
      <w:r>
        <w:rPr>
          <w:rFonts w:ascii="Liberation Serif" w:eastAsia="Times New Roman" w:hAnsi="Liberation Serif" w:cs="Times New Roman"/>
          <w:iCs/>
          <w:sz w:val="24"/>
          <w:szCs w:val="24"/>
          <w:lang w:eastAsia="ru-RU"/>
        </w:rPr>
        <w:t>4</w:t>
      </w:r>
      <w:r w:rsidRPr="007B78F0">
        <w:rPr>
          <w:rFonts w:ascii="Liberation Serif" w:eastAsia="Times New Roman" w:hAnsi="Liberation Serif" w:cs="Times New Roman"/>
          <w:iCs/>
          <w:sz w:val="24"/>
          <w:szCs w:val="24"/>
          <w:lang w:eastAsia="ru-RU"/>
        </w:rPr>
        <w:t>. Для проведения экспертизы Товара Заказчик, эксперты, экспертные организации имеют право запрашивать у Поставщика дополнительные материалы, относящиеся к условиям исполнения контракта и отдельным этапам исполнения контракта.</w:t>
      </w:r>
    </w:p>
    <w:p w14:paraId="2FFFC276" w14:textId="77777777"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Заказчик вправе не отказывать в приемке поставленного Товара в случае выявления несоответствия этого Товара условиям контракта, если выявленное несоответствие не препятствует приемке Товара и устранено Поставщиком.</w:t>
      </w:r>
    </w:p>
    <w:p w14:paraId="01D40555" w14:textId="40FE911C"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5.</w:t>
      </w:r>
      <w:r>
        <w:rPr>
          <w:rFonts w:ascii="Liberation Serif" w:eastAsia="Times New Roman" w:hAnsi="Liberation Serif" w:cs="Times New Roman"/>
          <w:iCs/>
          <w:sz w:val="24"/>
          <w:szCs w:val="24"/>
          <w:lang w:eastAsia="ru-RU"/>
        </w:rPr>
        <w:t>5</w:t>
      </w:r>
      <w:r w:rsidRPr="007B78F0">
        <w:rPr>
          <w:rFonts w:ascii="Liberation Serif" w:eastAsia="Times New Roman" w:hAnsi="Liberation Serif" w:cs="Times New Roman"/>
          <w:iCs/>
          <w:sz w:val="24"/>
          <w:szCs w:val="24"/>
          <w:lang w:eastAsia="ru-RU"/>
        </w:rPr>
        <w:t>. Проверка соответствия поставленного Товара требованиям, установленным контрактом, осуществляется в следующем порядке:</w:t>
      </w:r>
    </w:p>
    <w:p w14:paraId="3DDD46E6" w14:textId="5EDD43C9"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5.</w:t>
      </w:r>
      <w:r>
        <w:rPr>
          <w:rFonts w:ascii="Liberation Serif" w:eastAsia="Times New Roman" w:hAnsi="Liberation Serif" w:cs="Times New Roman"/>
          <w:iCs/>
          <w:sz w:val="24"/>
          <w:szCs w:val="24"/>
          <w:lang w:eastAsia="ru-RU"/>
        </w:rPr>
        <w:t>5</w:t>
      </w:r>
      <w:r w:rsidRPr="007B78F0">
        <w:rPr>
          <w:rFonts w:ascii="Liberation Serif" w:eastAsia="Times New Roman" w:hAnsi="Liberation Serif" w:cs="Times New Roman"/>
          <w:iCs/>
          <w:sz w:val="24"/>
          <w:szCs w:val="24"/>
          <w:lang w:eastAsia="ru-RU"/>
        </w:rPr>
        <w:t>.1. Заказчиком и (или) экспертами, экспертными организациями, в присутствии представителя Поставщика, осуществляется внешний осмотр Товара.</w:t>
      </w:r>
    </w:p>
    <w:p w14:paraId="6CF5C829" w14:textId="0040C480"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5.</w:t>
      </w:r>
      <w:r>
        <w:rPr>
          <w:rFonts w:ascii="Liberation Serif" w:eastAsia="Times New Roman" w:hAnsi="Liberation Serif" w:cs="Times New Roman"/>
          <w:iCs/>
          <w:sz w:val="24"/>
          <w:szCs w:val="24"/>
          <w:lang w:eastAsia="ru-RU"/>
        </w:rPr>
        <w:t>5</w:t>
      </w:r>
      <w:r w:rsidRPr="007B78F0">
        <w:rPr>
          <w:rFonts w:ascii="Liberation Serif" w:eastAsia="Times New Roman" w:hAnsi="Liberation Serif" w:cs="Times New Roman"/>
          <w:iCs/>
          <w:sz w:val="24"/>
          <w:szCs w:val="24"/>
          <w:lang w:eastAsia="ru-RU"/>
        </w:rPr>
        <w:t>.2. После внешнего осмотра поставленного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указанного в Спецификации (Приложение № 1). Количество поступившего Товара при его приемке определяется в тех же единицах измерения, которые указаны в Спецификации (Приложение № 1).</w:t>
      </w:r>
    </w:p>
    <w:p w14:paraId="2C0CBF3D" w14:textId="61DBBCB6"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Одновременно проверяется соответствие наименования, ассортимента Товара</w:t>
      </w:r>
      <w:r>
        <w:rPr>
          <w:rFonts w:ascii="Liberation Serif" w:eastAsia="Times New Roman" w:hAnsi="Liberation Serif" w:cs="Times New Roman"/>
          <w:iCs/>
          <w:sz w:val="24"/>
          <w:szCs w:val="24"/>
          <w:lang w:eastAsia="ru-RU"/>
        </w:rPr>
        <w:t>,</w:t>
      </w:r>
      <w:r w:rsidRPr="007B78F0">
        <w:rPr>
          <w:rFonts w:ascii="Liberation Serif" w:eastAsia="Times New Roman" w:hAnsi="Liberation Serif" w:cs="Times New Roman"/>
          <w:iCs/>
          <w:sz w:val="24"/>
          <w:szCs w:val="24"/>
          <w:lang w:eastAsia="ru-RU"/>
        </w:rPr>
        <w:t xml:space="preserve"> указанного в Спецификации (Приложение № 1) с фактическим наименованием, ассортиментом </w:t>
      </w:r>
      <w:r>
        <w:rPr>
          <w:rFonts w:ascii="Liberation Serif" w:eastAsia="Times New Roman" w:hAnsi="Liberation Serif" w:cs="Times New Roman"/>
          <w:iCs/>
          <w:sz w:val="24"/>
          <w:szCs w:val="24"/>
          <w:lang w:eastAsia="ru-RU"/>
        </w:rPr>
        <w:t xml:space="preserve">поставленного </w:t>
      </w:r>
      <w:r w:rsidRPr="007B78F0">
        <w:rPr>
          <w:rFonts w:ascii="Liberation Serif" w:eastAsia="Times New Roman" w:hAnsi="Liberation Serif" w:cs="Times New Roman"/>
          <w:iCs/>
          <w:sz w:val="24"/>
          <w:szCs w:val="24"/>
          <w:lang w:eastAsia="ru-RU"/>
        </w:rPr>
        <w:t>Товара.</w:t>
      </w:r>
    </w:p>
    <w:p w14:paraId="001141D5" w14:textId="6ED51F59"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5.</w:t>
      </w:r>
      <w:r>
        <w:rPr>
          <w:rFonts w:ascii="Liberation Serif" w:eastAsia="Times New Roman" w:hAnsi="Liberation Serif" w:cs="Times New Roman"/>
          <w:iCs/>
          <w:sz w:val="24"/>
          <w:szCs w:val="24"/>
          <w:lang w:eastAsia="ru-RU"/>
        </w:rPr>
        <w:t>5</w:t>
      </w:r>
      <w:r w:rsidRPr="007B78F0">
        <w:rPr>
          <w:rFonts w:ascii="Liberation Serif" w:eastAsia="Times New Roman" w:hAnsi="Liberation Serif" w:cs="Times New Roman"/>
          <w:iCs/>
          <w:sz w:val="24"/>
          <w:szCs w:val="24"/>
          <w:lang w:eastAsia="ru-RU"/>
        </w:rPr>
        <w:t xml:space="preserve">.3. Товар должен быть поставлен полностью. </w:t>
      </w:r>
    </w:p>
    <w:p w14:paraId="31174479" w14:textId="11B8D273"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 xml:space="preserve">Если Поставщик поставил меньшее количество Товара, чем определено в Спецификации (Приложение № 1), Заказчик вправе потребовать поставить недостающее количество Товара и (или) принять решение об одностороннем отказе от исполнения контракта, в случае если поставка недостающего количества Товара потребует больших временных затрат, в связи с чем Заказчик утрачивает интерес к контракту. </w:t>
      </w:r>
    </w:p>
    <w:p w14:paraId="64AAA35C" w14:textId="3023B9FF"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 xml:space="preserve">Если Поставщик передал Заказчику Товар в количестве, превышающем указанное в Спецификации (Приложение № 1), Заказчик извещает об этом Поставщика любым доступным способом. Приемка излишнего количества Товара не осуществляется. Вывоз излишнего Товара осуществляется силами Поставщика не позднее </w:t>
      </w:r>
      <w:r>
        <w:rPr>
          <w:rFonts w:ascii="Liberation Serif" w:eastAsia="Times New Roman" w:hAnsi="Liberation Serif" w:cs="Times New Roman"/>
          <w:iCs/>
          <w:sz w:val="24"/>
          <w:szCs w:val="24"/>
          <w:lang w:eastAsia="ru-RU"/>
        </w:rPr>
        <w:t>5</w:t>
      </w:r>
      <w:r w:rsidRPr="007B78F0">
        <w:rPr>
          <w:rFonts w:ascii="Liberation Serif" w:eastAsia="Times New Roman" w:hAnsi="Liberation Serif" w:cs="Times New Roman"/>
          <w:iCs/>
          <w:sz w:val="24"/>
          <w:szCs w:val="24"/>
          <w:lang w:eastAsia="ru-RU"/>
        </w:rPr>
        <w:t xml:space="preserve"> (</w:t>
      </w:r>
      <w:r>
        <w:rPr>
          <w:rFonts w:ascii="Liberation Serif" w:eastAsia="Times New Roman" w:hAnsi="Liberation Serif" w:cs="Times New Roman"/>
          <w:iCs/>
          <w:sz w:val="24"/>
          <w:szCs w:val="24"/>
          <w:lang w:eastAsia="ru-RU"/>
        </w:rPr>
        <w:t>пяти</w:t>
      </w:r>
      <w:r w:rsidRPr="007B78F0">
        <w:rPr>
          <w:rFonts w:ascii="Liberation Serif" w:eastAsia="Times New Roman" w:hAnsi="Liberation Serif" w:cs="Times New Roman"/>
          <w:iCs/>
          <w:sz w:val="24"/>
          <w:szCs w:val="24"/>
          <w:lang w:eastAsia="ru-RU"/>
        </w:rPr>
        <w:t>) дней.</w:t>
      </w:r>
    </w:p>
    <w:p w14:paraId="0149D9E4" w14:textId="57E8EE62"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5.</w:t>
      </w:r>
      <w:r>
        <w:rPr>
          <w:rFonts w:ascii="Liberation Serif" w:eastAsia="Times New Roman" w:hAnsi="Liberation Serif" w:cs="Times New Roman"/>
          <w:iCs/>
          <w:sz w:val="24"/>
          <w:szCs w:val="24"/>
          <w:lang w:eastAsia="ru-RU"/>
        </w:rPr>
        <w:t>5</w:t>
      </w:r>
      <w:r w:rsidRPr="007B78F0">
        <w:rPr>
          <w:rFonts w:ascii="Liberation Serif" w:eastAsia="Times New Roman" w:hAnsi="Liberation Serif" w:cs="Times New Roman"/>
          <w:iCs/>
          <w:sz w:val="24"/>
          <w:szCs w:val="24"/>
          <w:lang w:eastAsia="ru-RU"/>
        </w:rPr>
        <w:t>.4. В случае обнаружения недостатков в качестве поставленного Товара Заказчик вправе отказаться от приемки Товара полностью или частично, или приостановить приемку для составления Акта об установленном расхождении по качеству при приемке Товара.</w:t>
      </w:r>
    </w:p>
    <w:p w14:paraId="0938AEA9" w14:textId="58DCAB8B"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lastRenderedPageBreak/>
        <w:t>5.</w:t>
      </w:r>
      <w:r>
        <w:rPr>
          <w:rFonts w:ascii="Liberation Serif" w:eastAsia="Times New Roman" w:hAnsi="Liberation Serif" w:cs="Times New Roman"/>
          <w:iCs/>
          <w:sz w:val="24"/>
          <w:szCs w:val="24"/>
          <w:lang w:eastAsia="ru-RU"/>
        </w:rPr>
        <w:t>5</w:t>
      </w:r>
      <w:r w:rsidRPr="007B78F0">
        <w:rPr>
          <w:rFonts w:ascii="Liberation Serif" w:eastAsia="Times New Roman" w:hAnsi="Liberation Serif" w:cs="Times New Roman"/>
          <w:iCs/>
          <w:sz w:val="24"/>
          <w:szCs w:val="24"/>
          <w:lang w:eastAsia="ru-RU"/>
        </w:rPr>
        <w:t xml:space="preserve">.5. При выявлении поставки Товара ненадлежащего качества Поставщик обязан в течение </w:t>
      </w:r>
      <w:r w:rsidR="00C57968">
        <w:rPr>
          <w:rFonts w:ascii="Liberation Serif" w:eastAsia="Times New Roman" w:hAnsi="Liberation Serif" w:cs="Times New Roman"/>
          <w:iCs/>
          <w:sz w:val="24"/>
          <w:szCs w:val="24"/>
          <w:lang w:eastAsia="ru-RU"/>
        </w:rPr>
        <w:t>10</w:t>
      </w:r>
      <w:r w:rsidRPr="007B78F0">
        <w:rPr>
          <w:rFonts w:ascii="Liberation Serif" w:eastAsia="Times New Roman" w:hAnsi="Liberation Serif" w:cs="Times New Roman"/>
          <w:iCs/>
          <w:sz w:val="24"/>
          <w:szCs w:val="24"/>
          <w:lang w:eastAsia="ru-RU"/>
        </w:rPr>
        <w:t xml:space="preserve"> (</w:t>
      </w:r>
      <w:r w:rsidR="00C57968">
        <w:rPr>
          <w:rFonts w:ascii="Liberation Serif" w:eastAsia="Times New Roman" w:hAnsi="Liberation Serif" w:cs="Times New Roman"/>
          <w:iCs/>
          <w:sz w:val="24"/>
          <w:szCs w:val="24"/>
          <w:lang w:eastAsia="ru-RU"/>
        </w:rPr>
        <w:t>десяти</w:t>
      </w:r>
      <w:r w:rsidRPr="007B78F0">
        <w:rPr>
          <w:rFonts w:ascii="Liberation Serif" w:eastAsia="Times New Roman" w:hAnsi="Liberation Serif" w:cs="Times New Roman"/>
          <w:iCs/>
          <w:sz w:val="24"/>
          <w:szCs w:val="24"/>
          <w:lang w:eastAsia="ru-RU"/>
        </w:rPr>
        <w:t>) дней</w:t>
      </w:r>
      <w:r w:rsidR="0084407E">
        <w:rPr>
          <w:rFonts w:ascii="Liberation Serif" w:eastAsia="Times New Roman" w:hAnsi="Liberation Serif" w:cs="Times New Roman"/>
          <w:iCs/>
          <w:sz w:val="24"/>
          <w:szCs w:val="24"/>
          <w:lang w:eastAsia="ru-RU"/>
        </w:rPr>
        <w:t xml:space="preserve"> с даты поставки Товара</w:t>
      </w:r>
      <w:r w:rsidRPr="007B78F0">
        <w:rPr>
          <w:rFonts w:ascii="Liberation Serif" w:eastAsia="Times New Roman" w:hAnsi="Liberation Serif" w:cs="Times New Roman"/>
          <w:iCs/>
          <w:sz w:val="24"/>
          <w:szCs w:val="24"/>
          <w:lang w:eastAsia="ru-RU"/>
        </w:rPr>
        <w:t>, заменить Товаром надлежащего качества.</w:t>
      </w:r>
    </w:p>
    <w:p w14:paraId="07DE5166" w14:textId="2FD99052"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5.</w:t>
      </w:r>
      <w:r w:rsidR="0084407E">
        <w:rPr>
          <w:rFonts w:ascii="Liberation Serif" w:eastAsia="Times New Roman" w:hAnsi="Liberation Serif" w:cs="Times New Roman"/>
          <w:iCs/>
          <w:sz w:val="24"/>
          <w:szCs w:val="24"/>
          <w:lang w:eastAsia="ru-RU"/>
        </w:rPr>
        <w:t>5</w:t>
      </w:r>
      <w:r w:rsidRPr="007B78F0">
        <w:rPr>
          <w:rFonts w:ascii="Liberation Serif" w:eastAsia="Times New Roman" w:hAnsi="Liberation Serif" w:cs="Times New Roman"/>
          <w:iCs/>
          <w:sz w:val="24"/>
          <w:szCs w:val="24"/>
          <w:lang w:eastAsia="ru-RU"/>
        </w:rPr>
        <w:t>.5.1. Поставщик обязан произвести замену поставляемого Товара, в том числе, в случае:</w:t>
      </w:r>
    </w:p>
    <w:p w14:paraId="76E57BBC" w14:textId="77777777"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 признания товара недоброкачественным;</w:t>
      </w:r>
    </w:p>
    <w:p w14:paraId="5CC8D8A7" w14:textId="77777777"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 иных обстоятельств, препятствующих обращению товара на территории РФ.</w:t>
      </w:r>
    </w:p>
    <w:p w14:paraId="202C542A" w14:textId="40E1D5D0"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 xml:space="preserve">Замена производится в течение </w:t>
      </w:r>
      <w:r w:rsidR="00C57968">
        <w:rPr>
          <w:rFonts w:ascii="Liberation Serif" w:eastAsia="Times New Roman" w:hAnsi="Liberation Serif" w:cs="Times New Roman"/>
          <w:iCs/>
          <w:sz w:val="24"/>
          <w:szCs w:val="24"/>
          <w:lang w:eastAsia="ru-RU"/>
        </w:rPr>
        <w:t>10</w:t>
      </w:r>
      <w:r w:rsidRPr="007B78F0">
        <w:rPr>
          <w:rFonts w:ascii="Liberation Serif" w:eastAsia="Times New Roman" w:hAnsi="Liberation Serif" w:cs="Times New Roman"/>
          <w:iCs/>
          <w:sz w:val="24"/>
          <w:szCs w:val="24"/>
          <w:lang w:eastAsia="ru-RU"/>
        </w:rPr>
        <w:t xml:space="preserve"> (</w:t>
      </w:r>
      <w:r w:rsidR="00C57968">
        <w:rPr>
          <w:rFonts w:ascii="Liberation Serif" w:eastAsia="Times New Roman" w:hAnsi="Liberation Serif" w:cs="Times New Roman"/>
          <w:iCs/>
          <w:sz w:val="24"/>
          <w:szCs w:val="24"/>
          <w:lang w:eastAsia="ru-RU"/>
        </w:rPr>
        <w:t>десяти</w:t>
      </w:r>
      <w:r w:rsidRPr="007B78F0">
        <w:rPr>
          <w:rFonts w:ascii="Liberation Serif" w:eastAsia="Times New Roman" w:hAnsi="Liberation Serif" w:cs="Times New Roman"/>
          <w:iCs/>
          <w:sz w:val="24"/>
          <w:szCs w:val="24"/>
          <w:lang w:eastAsia="ru-RU"/>
        </w:rPr>
        <w:t xml:space="preserve">) дней с момента установления факта недоброкачественности Товара. Основанием для замены недоброкачественного Товара, в том числе может являться размещение информации на официальном сайте ведомств о недоброкачественности Товара. </w:t>
      </w:r>
    </w:p>
    <w:p w14:paraId="5FA58C66" w14:textId="77777777"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Поставщик согласует дату замены не позднее, чем за 2 (два) дня до даты предполагаемой замены. В согласованный день замены Товара Заказчик возвращает недоброкачественный Товар, а Поставщик обязан вывезти его своими силами и за свой счет.</w:t>
      </w:r>
    </w:p>
    <w:p w14:paraId="6D080749" w14:textId="77777777"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Порядок оформления замены недоброкачественного Товара аналогичен порядку приемки/сдачи Товара, указанному в настоящем разделе.</w:t>
      </w:r>
    </w:p>
    <w:p w14:paraId="680C5A60" w14:textId="56CBD5F3"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5.</w:t>
      </w:r>
      <w:r w:rsidR="0084407E">
        <w:rPr>
          <w:rFonts w:ascii="Liberation Serif" w:eastAsia="Times New Roman" w:hAnsi="Liberation Serif" w:cs="Times New Roman"/>
          <w:iCs/>
          <w:sz w:val="24"/>
          <w:szCs w:val="24"/>
          <w:lang w:eastAsia="ru-RU"/>
        </w:rPr>
        <w:t>5</w:t>
      </w:r>
      <w:r w:rsidRPr="007B78F0">
        <w:rPr>
          <w:rFonts w:ascii="Liberation Serif" w:eastAsia="Times New Roman" w:hAnsi="Liberation Serif" w:cs="Times New Roman"/>
          <w:iCs/>
          <w:sz w:val="24"/>
          <w:szCs w:val="24"/>
          <w:lang w:eastAsia="ru-RU"/>
        </w:rPr>
        <w:t>.6. Если ненадлежащее качество поставленного Товара обнаружено после приемки на этапах хранения (эксплуатации) или в процессе подготовки к использованию, а также в течение остаточного срока годности, Заказчик обязан незамедлительно уведомить Поставщика о данном факте посредством электронной почты, указанной в разделе 16 контракта. Поставщик обязан прибыть для составления Акта о выявленных нарушениях качества Товара не позднее 2 (двух) дней с момента уведомления.</w:t>
      </w:r>
    </w:p>
    <w:p w14:paraId="3CF41394" w14:textId="77777777"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В течение 10 (десяти) дней после подписания Акта о выявленных нарушениях качества Товара, Поставщик обязан заменить Товар ненадлежащего качества, Товаром надлежащего качества.</w:t>
      </w:r>
    </w:p>
    <w:p w14:paraId="7A9FF485" w14:textId="5BE3E457"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5.</w:t>
      </w:r>
      <w:r w:rsidR="0084407E">
        <w:rPr>
          <w:rFonts w:ascii="Liberation Serif" w:eastAsia="Times New Roman" w:hAnsi="Liberation Serif" w:cs="Times New Roman"/>
          <w:iCs/>
          <w:sz w:val="24"/>
          <w:szCs w:val="24"/>
          <w:lang w:eastAsia="ru-RU"/>
        </w:rPr>
        <w:t>5</w:t>
      </w:r>
      <w:r w:rsidRPr="007B78F0">
        <w:rPr>
          <w:rFonts w:ascii="Liberation Serif" w:eastAsia="Times New Roman" w:hAnsi="Liberation Serif" w:cs="Times New Roman"/>
          <w:iCs/>
          <w:sz w:val="24"/>
          <w:szCs w:val="24"/>
          <w:lang w:eastAsia="ru-RU"/>
        </w:rPr>
        <w:t>.7. Если Поставщик в установленный срок не заменит поставленный Товар ненадлежащего качества надлежащим, Заказчик вправе предъявить Поставщику требование о возмещении своих расходов на устранение недостатков в поставке Товара и обязан взыскать неустойку в соответствии с положениями раздела 7 контракта и (или) принять решение об одностороннем отказе от исполнения контракта, в случае, если устранение нарушений потребует больших временных затрат, в связи с чем Заказчик утрачивает интерес к контракту.</w:t>
      </w:r>
    </w:p>
    <w:p w14:paraId="657497C3" w14:textId="508FB303"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5.</w:t>
      </w:r>
      <w:r w:rsidR="0084407E">
        <w:rPr>
          <w:rFonts w:ascii="Liberation Serif" w:eastAsia="Times New Roman" w:hAnsi="Liberation Serif" w:cs="Times New Roman"/>
          <w:iCs/>
          <w:sz w:val="24"/>
          <w:szCs w:val="24"/>
          <w:lang w:eastAsia="ru-RU"/>
        </w:rPr>
        <w:t>6</w:t>
      </w:r>
      <w:r w:rsidRPr="007B78F0">
        <w:rPr>
          <w:rFonts w:ascii="Liberation Serif" w:eastAsia="Times New Roman" w:hAnsi="Liberation Serif" w:cs="Times New Roman"/>
          <w:iCs/>
          <w:sz w:val="24"/>
          <w:szCs w:val="24"/>
          <w:lang w:eastAsia="ru-RU"/>
        </w:rPr>
        <w:t xml:space="preserve">. Ненадлежащее качество поставленного Товара может быть подтверждено экспертизой, в том числе посредством лабораторных испытаний. </w:t>
      </w:r>
    </w:p>
    <w:p w14:paraId="44EF0103" w14:textId="4CA0EAA2"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5.</w:t>
      </w:r>
      <w:r w:rsidR="0084407E">
        <w:rPr>
          <w:rFonts w:ascii="Liberation Serif" w:eastAsia="Times New Roman" w:hAnsi="Liberation Serif" w:cs="Times New Roman"/>
          <w:iCs/>
          <w:sz w:val="24"/>
          <w:szCs w:val="24"/>
          <w:lang w:eastAsia="ru-RU"/>
        </w:rPr>
        <w:t>7</w:t>
      </w:r>
      <w:r w:rsidRPr="007B78F0">
        <w:rPr>
          <w:rFonts w:ascii="Liberation Serif" w:eastAsia="Times New Roman" w:hAnsi="Liberation Serif" w:cs="Times New Roman"/>
          <w:iCs/>
          <w:sz w:val="24"/>
          <w:szCs w:val="24"/>
          <w:lang w:eastAsia="ru-RU"/>
        </w:rPr>
        <w:t>. Приемка и оформление результатов приемки поставленного Товара после устранения вышеуказанных недостатков осуществляется в тот же срок и в том же порядке, указанном в настоящем разделе контракта.</w:t>
      </w:r>
    </w:p>
    <w:p w14:paraId="20069C85" w14:textId="08BFA37E" w:rsidR="007B78F0" w:rsidRPr="007B78F0"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5.</w:t>
      </w:r>
      <w:r w:rsidR="0084407E">
        <w:rPr>
          <w:rFonts w:ascii="Liberation Serif" w:eastAsia="Times New Roman" w:hAnsi="Liberation Serif" w:cs="Times New Roman"/>
          <w:iCs/>
          <w:sz w:val="24"/>
          <w:szCs w:val="24"/>
          <w:lang w:eastAsia="ru-RU"/>
        </w:rPr>
        <w:t>8</w:t>
      </w:r>
      <w:r w:rsidRPr="007B78F0">
        <w:rPr>
          <w:rFonts w:ascii="Liberation Serif" w:eastAsia="Times New Roman" w:hAnsi="Liberation Serif" w:cs="Times New Roman"/>
          <w:iCs/>
          <w:sz w:val="24"/>
          <w:szCs w:val="24"/>
          <w:lang w:eastAsia="ru-RU"/>
        </w:rPr>
        <w:t>. Поставщик обеспечивает соответствующее хранение Товара до момента его приемки Заказчиком.</w:t>
      </w:r>
    </w:p>
    <w:p w14:paraId="3B755CF4" w14:textId="4CB3B473" w:rsidR="00415148" w:rsidRPr="00A612EA" w:rsidRDefault="007B78F0" w:rsidP="007B78F0">
      <w:pPr>
        <w:widowControl w:val="0"/>
        <w:snapToGrid w:val="0"/>
        <w:spacing w:after="0" w:line="240" w:lineRule="auto"/>
        <w:ind w:firstLine="709"/>
        <w:jc w:val="both"/>
        <w:rPr>
          <w:rFonts w:ascii="Liberation Serif" w:eastAsia="Times New Roman" w:hAnsi="Liberation Serif" w:cs="Times New Roman"/>
          <w:iCs/>
          <w:sz w:val="24"/>
          <w:szCs w:val="24"/>
          <w:lang w:eastAsia="ru-RU"/>
        </w:rPr>
      </w:pPr>
      <w:r w:rsidRPr="007B78F0">
        <w:rPr>
          <w:rFonts w:ascii="Liberation Serif" w:eastAsia="Times New Roman" w:hAnsi="Liberation Serif" w:cs="Times New Roman"/>
          <w:iCs/>
          <w:sz w:val="24"/>
          <w:szCs w:val="24"/>
          <w:lang w:eastAsia="ru-RU"/>
        </w:rPr>
        <w:t>5.</w:t>
      </w:r>
      <w:r w:rsidR="0084407E">
        <w:rPr>
          <w:rFonts w:ascii="Liberation Serif" w:eastAsia="Times New Roman" w:hAnsi="Liberation Serif" w:cs="Times New Roman"/>
          <w:iCs/>
          <w:sz w:val="24"/>
          <w:szCs w:val="24"/>
          <w:lang w:eastAsia="ru-RU"/>
        </w:rPr>
        <w:t>9</w:t>
      </w:r>
      <w:r w:rsidRPr="007B78F0">
        <w:rPr>
          <w:rFonts w:ascii="Liberation Serif" w:eastAsia="Times New Roman" w:hAnsi="Liberation Serif" w:cs="Times New Roman"/>
          <w:iCs/>
          <w:sz w:val="24"/>
          <w:szCs w:val="24"/>
          <w:lang w:eastAsia="ru-RU"/>
        </w:rPr>
        <w:t>. Риск случайной гибели или случайного повреждения Товара до его приемки Заказчиком несет Поставщик.</w:t>
      </w:r>
    </w:p>
    <w:p w14:paraId="357D391D" w14:textId="2CB195A1" w:rsidR="00491F50" w:rsidRPr="00491F50" w:rsidRDefault="00DB616B" w:rsidP="00491F50">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5.</w:t>
      </w:r>
      <w:r w:rsidR="0084407E">
        <w:rPr>
          <w:rFonts w:ascii="Liberation Serif" w:eastAsia="Times New Roman" w:hAnsi="Liberation Serif" w:cs="Times New Roman"/>
          <w:sz w:val="24"/>
          <w:szCs w:val="24"/>
          <w:lang w:eastAsia="ru-RU"/>
        </w:rPr>
        <w:t>10</w:t>
      </w:r>
      <w:r w:rsidRPr="00DB616B">
        <w:rPr>
          <w:rFonts w:ascii="Liberation Serif" w:eastAsia="Times New Roman" w:hAnsi="Liberation Serif" w:cs="Times New Roman"/>
          <w:sz w:val="24"/>
          <w:szCs w:val="24"/>
          <w:lang w:eastAsia="ru-RU"/>
        </w:rPr>
        <w:t>. </w:t>
      </w:r>
      <w:proofErr w:type="gramStart"/>
      <w:r w:rsidR="00491F50" w:rsidRPr="00491F50">
        <w:rPr>
          <w:rFonts w:ascii="Liberation Serif" w:eastAsia="Times New Roman" w:hAnsi="Liberation Serif" w:cs="Times New Roman"/>
          <w:sz w:val="24"/>
          <w:szCs w:val="24"/>
          <w:lang w:eastAsia="ru-RU"/>
        </w:rPr>
        <w:t>По</w:t>
      </w:r>
      <w:r w:rsidR="00491F50">
        <w:rPr>
          <w:rFonts w:ascii="Liberation Serif" w:eastAsia="Times New Roman" w:hAnsi="Liberation Serif" w:cs="Times New Roman"/>
          <w:sz w:val="24"/>
          <w:szCs w:val="24"/>
          <w:lang w:eastAsia="ru-RU"/>
        </w:rPr>
        <w:t>ставщик</w:t>
      </w:r>
      <w:r w:rsidR="00491F50" w:rsidRPr="00491F50">
        <w:rPr>
          <w:rFonts w:ascii="Liberation Serif" w:eastAsia="Times New Roman" w:hAnsi="Liberation Serif" w:cs="Times New Roman"/>
          <w:sz w:val="24"/>
          <w:szCs w:val="24"/>
          <w:lang w:eastAsia="ru-RU"/>
        </w:rPr>
        <w:t xml:space="preserve"> в течение 5 </w:t>
      </w:r>
      <w:r w:rsidR="00ED2ADF">
        <w:rPr>
          <w:rFonts w:ascii="Liberation Serif" w:eastAsia="Times New Roman" w:hAnsi="Liberation Serif" w:cs="Times New Roman"/>
          <w:sz w:val="24"/>
          <w:szCs w:val="24"/>
          <w:lang w:eastAsia="ru-RU"/>
        </w:rPr>
        <w:t xml:space="preserve">(пяти) </w:t>
      </w:r>
      <w:r w:rsidR="00533FFD">
        <w:rPr>
          <w:rFonts w:ascii="Liberation Serif" w:eastAsia="Times New Roman" w:hAnsi="Liberation Serif" w:cs="Times New Roman"/>
          <w:sz w:val="24"/>
          <w:szCs w:val="24"/>
          <w:lang w:eastAsia="ru-RU"/>
        </w:rPr>
        <w:t xml:space="preserve">рабочих </w:t>
      </w:r>
      <w:r w:rsidR="00491F50" w:rsidRPr="00491F50">
        <w:rPr>
          <w:rFonts w:ascii="Liberation Serif" w:eastAsia="Times New Roman" w:hAnsi="Liberation Serif" w:cs="Times New Roman"/>
          <w:sz w:val="24"/>
          <w:szCs w:val="24"/>
          <w:lang w:eastAsia="ru-RU"/>
        </w:rPr>
        <w:t xml:space="preserve">дней с даты </w:t>
      </w:r>
      <w:r w:rsidR="00491F50">
        <w:rPr>
          <w:rFonts w:ascii="Liberation Serif" w:eastAsia="Times New Roman" w:hAnsi="Liberation Serif" w:cs="Times New Roman"/>
          <w:sz w:val="24"/>
          <w:szCs w:val="24"/>
          <w:lang w:eastAsia="ru-RU"/>
        </w:rPr>
        <w:t>поставки Товара</w:t>
      </w:r>
      <w:r w:rsidR="00491F50" w:rsidRPr="00491F50">
        <w:rPr>
          <w:rFonts w:ascii="Liberation Serif" w:eastAsia="Times New Roman" w:hAnsi="Liberation Serif" w:cs="Times New Roman"/>
          <w:sz w:val="24"/>
          <w:szCs w:val="24"/>
          <w:lang w:eastAsia="ru-RU"/>
        </w:rPr>
        <w:t xml:space="preserve"> формирует с использованием ЕИС, подписывает усиленной ЭП лица, имеющего право действовать от имени По</w:t>
      </w:r>
      <w:r w:rsidR="00491F50">
        <w:rPr>
          <w:rFonts w:ascii="Liberation Serif" w:eastAsia="Times New Roman" w:hAnsi="Liberation Serif" w:cs="Times New Roman"/>
          <w:sz w:val="24"/>
          <w:szCs w:val="24"/>
          <w:lang w:eastAsia="ru-RU"/>
        </w:rPr>
        <w:t>ставщика</w:t>
      </w:r>
      <w:r w:rsidR="00491F50" w:rsidRPr="00491F50">
        <w:rPr>
          <w:rFonts w:ascii="Liberation Serif" w:eastAsia="Times New Roman" w:hAnsi="Liberation Serif" w:cs="Times New Roman"/>
          <w:sz w:val="24"/>
          <w:szCs w:val="24"/>
          <w:lang w:eastAsia="ru-RU"/>
        </w:rPr>
        <w:t xml:space="preserve">, и размещает в </w:t>
      </w:r>
      <w:r w:rsidR="00ED2ADF">
        <w:rPr>
          <w:rFonts w:ascii="Liberation Serif" w:eastAsia="Times New Roman" w:hAnsi="Liberation Serif" w:cs="Times New Roman"/>
          <w:sz w:val="24"/>
          <w:szCs w:val="24"/>
          <w:lang w:eastAsia="ru-RU"/>
        </w:rPr>
        <w:t>ЕИС</w:t>
      </w:r>
      <w:r w:rsidR="00491F50" w:rsidRPr="00491F50">
        <w:rPr>
          <w:rFonts w:ascii="Liberation Serif" w:eastAsia="Times New Roman" w:hAnsi="Liberation Serif" w:cs="Times New Roman"/>
          <w:sz w:val="24"/>
          <w:szCs w:val="24"/>
          <w:lang w:eastAsia="ru-RU"/>
        </w:rPr>
        <w:t xml:space="preserve"> документ о приемке, который должен содержать информацию, предусмотренную пунктом 1 части 13 статьи 94 </w:t>
      </w:r>
      <w:r w:rsidR="00A612EA" w:rsidRPr="00A612EA">
        <w:rPr>
          <w:rFonts w:ascii="Liberation Serif" w:eastAsia="Times New Roman" w:hAnsi="Liberation Serif" w:cs="Times New Roman"/>
          <w:sz w:val="24"/>
          <w:szCs w:val="24"/>
          <w:lang w:eastAsia="ru-RU"/>
        </w:rPr>
        <w:t>Федеральн</w:t>
      </w:r>
      <w:r w:rsidR="00A612EA">
        <w:rPr>
          <w:rFonts w:ascii="Liberation Serif" w:eastAsia="Times New Roman" w:hAnsi="Liberation Serif" w:cs="Times New Roman"/>
          <w:sz w:val="24"/>
          <w:szCs w:val="24"/>
          <w:lang w:eastAsia="ru-RU"/>
        </w:rPr>
        <w:t>ого</w:t>
      </w:r>
      <w:r w:rsidR="00A612EA" w:rsidRPr="00A612EA">
        <w:rPr>
          <w:rFonts w:ascii="Liberation Serif" w:eastAsia="Times New Roman" w:hAnsi="Liberation Serif" w:cs="Times New Roman"/>
          <w:sz w:val="24"/>
          <w:szCs w:val="24"/>
          <w:lang w:eastAsia="ru-RU"/>
        </w:rPr>
        <w:t xml:space="preserve"> закон</w:t>
      </w:r>
      <w:r w:rsidR="00A612EA">
        <w:rPr>
          <w:rFonts w:ascii="Liberation Serif" w:eastAsia="Times New Roman" w:hAnsi="Liberation Serif" w:cs="Times New Roman"/>
          <w:sz w:val="24"/>
          <w:szCs w:val="24"/>
          <w:lang w:eastAsia="ru-RU"/>
        </w:rPr>
        <w:t>а</w:t>
      </w:r>
      <w:r w:rsidR="00A612EA" w:rsidRPr="00A612EA">
        <w:rPr>
          <w:rFonts w:ascii="Liberation Serif" w:eastAsia="Times New Roman" w:hAnsi="Liberation Serif" w:cs="Times New Roman"/>
          <w:sz w:val="24"/>
          <w:szCs w:val="24"/>
          <w:lang w:eastAsia="ru-RU"/>
        </w:rPr>
        <w:t xml:space="preserve"> от 05.04.2013 </w:t>
      </w:r>
      <w:r w:rsidR="00A612EA">
        <w:rPr>
          <w:rFonts w:ascii="Liberation Serif" w:eastAsia="Times New Roman" w:hAnsi="Liberation Serif" w:cs="Times New Roman"/>
          <w:sz w:val="24"/>
          <w:szCs w:val="24"/>
          <w:lang w:eastAsia="ru-RU"/>
        </w:rPr>
        <w:t>№</w:t>
      </w:r>
      <w:r w:rsidR="00A612EA" w:rsidRPr="00A612EA">
        <w:rPr>
          <w:rFonts w:ascii="Liberation Serif" w:eastAsia="Times New Roman" w:hAnsi="Liberation Serif" w:cs="Times New Roman"/>
          <w:sz w:val="24"/>
          <w:szCs w:val="24"/>
          <w:lang w:eastAsia="ru-RU"/>
        </w:rPr>
        <w:t xml:space="preserve"> 44-ФЗ "О контрактной системе в сфере закупок товаров, работ, услуг для обеспечения государственных</w:t>
      </w:r>
      <w:proofErr w:type="gramEnd"/>
      <w:r w:rsidR="00A612EA" w:rsidRPr="00A612EA">
        <w:rPr>
          <w:rFonts w:ascii="Liberation Serif" w:eastAsia="Times New Roman" w:hAnsi="Liberation Serif" w:cs="Times New Roman"/>
          <w:sz w:val="24"/>
          <w:szCs w:val="24"/>
          <w:lang w:eastAsia="ru-RU"/>
        </w:rPr>
        <w:t xml:space="preserve"> и муниципальных нужд" </w:t>
      </w:r>
      <w:r w:rsidR="00491F50">
        <w:rPr>
          <w:rFonts w:ascii="Liberation Serif" w:eastAsia="Times New Roman" w:hAnsi="Liberation Serif" w:cs="Times New Roman"/>
          <w:sz w:val="24"/>
          <w:szCs w:val="24"/>
          <w:lang w:eastAsia="ru-RU"/>
        </w:rPr>
        <w:t xml:space="preserve">(далее - </w:t>
      </w:r>
      <w:r w:rsidR="00491F50" w:rsidRPr="00491F50">
        <w:rPr>
          <w:rFonts w:ascii="Liberation Serif" w:eastAsia="Times New Roman" w:hAnsi="Liberation Serif" w:cs="Times New Roman"/>
          <w:sz w:val="24"/>
          <w:szCs w:val="24"/>
          <w:lang w:eastAsia="ru-RU"/>
        </w:rPr>
        <w:t>Закон о контрактной системе</w:t>
      </w:r>
      <w:r w:rsidR="00491F50">
        <w:rPr>
          <w:rFonts w:ascii="Liberation Serif" w:eastAsia="Times New Roman" w:hAnsi="Liberation Serif" w:cs="Times New Roman"/>
          <w:sz w:val="24"/>
          <w:szCs w:val="24"/>
          <w:lang w:eastAsia="ru-RU"/>
        </w:rPr>
        <w:t>)</w:t>
      </w:r>
      <w:r w:rsidR="00491F50" w:rsidRPr="00491F50">
        <w:rPr>
          <w:rFonts w:ascii="Liberation Serif" w:eastAsia="Times New Roman" w:hAnsi="Liberation Serif" w:cs="Times New Roman"/>
          <w:sz w:val="24"/>
          <w:szCs w:val="24"/>
          <w:lang w:eastAsia="ru-RU"/>
        </w:rPr>
        <w:t>.</w:t>
      </w:r>
    </w:p>
    <w:p w14:paraId="2004E3C8" w14:textId="33C60167" w:rsidR="00491F50" w:rsidRPr="00491F50" w:rsidRDefault="00491F50" w:rsidP="00491F50">
      <w:pPr>
        <w:widowControl w:val="0"/>
        <w:snapToGrid w:val="0"/>
        <w:spacing w:after="0" w:line="240" w:lineRule="auto"/>
        <w:ind w:firstLine="709"/>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5.</w:t>
      </w:r>
      <w:r w:rsidR="0084407E">
        <w:rPr>
          <w:rFonts w:ascii="Liberation Serif" w:eastAsia="Times New Roman" w:hAnsi="Liberation Serif" w:cs="Times New Roman"/>
          <w:sz w:val="24"/>
          <w:szCs w:val="24"/>
          <w:lang w:eastAsia="ru-RU"/>
        </w:rPr>
        <w:t>11</w:t>
      </w:r>
      <w:r w:rsidRPr="00491F50">
        <w:rPr>
          <w:rFonts w:ascii="Liberation Serif" w:eastAsia="Times New Roman" w:hAnsi="Liberation Serif" w:cs="Times New Roman"/>
          <w:sz w:val="24"/>
          <w:szCs w:val="24"/>
          <w:lang w:eastAsia="ru-RU"/>
        </w:rPr>
        <w:t xml:space="preserve">. В течение </w:t>
      </w:r>
      <w:r w:rsidR="00ED2ADF">
        <w:rPr>
          <w:rFonts w:ascii="Liberation Serif" w:eastAsia="Times New Roman" w:hAnsi="Liberation Serif" w:cs="Times New Roman"/>
          <w:sz w:val="24"/>
          <w:szCs w:val="24"/>
          <w:lang w:eastAsia="ru-RU"/>
        </w:rPr>
        <w:t>5 (пяти)</w:t>
      </w:r>
      <w:r w:rsidRPr="00491F50">
        <w:rPr>
          <w:rFonts w:ascii="Liberation Serif" w:eastAsia="Times New Roman" w:hAnsi="Liberation Serif" w:cs="Times New Roman"/>
          <w:sz w:val="24"/>
          <w:szCs w:val="24"/>
          <w:lang w:eastAsia="ru-RU"/>
        </w:rPr>
        <w:t xml:space="preserve"> </w:t>
      </w:r>
      <w:r w:rsidR="00533FFD">
        <w:rPr>
          <w:rFonts w:ascii="Liberation Serif" w:eastAsia="Times New Roman" w:hAnsi="Liberation Serif" w:cs="Times New Roman"/>
          <w:sz w:val="24"/>
          <w:szCs w:val="24"/>
          <w:lang w:eastAsia="ru-RU"/>
        </w:rPr>
        <w:t xml:space="preserve">рабочих </w:t>
      </w:r>
      <w:r w:rsidRPr="00491F50">
        <w:rPr>
          <w:rFonts w:ascii="Liberation Serif" w:eastAsia="Times New Roman" w:hAnsi="Liberation Serif" w:cs="Times New Roman"/>
          <w:sz w:val="24"/>
          <w:szCs w:val="24"/>
          <w:lang w:eastAsia="ru-RU"/>
        </w:rPr>
        <w:t xml:space="preserve">дней, следующих за днем поступления документа о приемке в соответствии с пунктом 3 части 13 статьи 94 Закона о контрактной системе, Заказчик (за исключением случая создания приемочной комиссии) осуществляет одно из </w:t>
      </w:r>
      <w:r w:rsidRPr="00491F50">
        <w:rPr>
          <w:rFonts w:ascii="Liberation Serif" w:eastAsia="Times New Roman" w:hAnsi="Liberation Serif" w:cs="Times New Roman"/>
          <w:sz w:val="24"/>
          <w:szCs w:val="24"/>
          <w:lang w:eastAsia="ru-RU"/>
        </w:rPr>
        <w:lastRenderedPageBreak/>
        <w:t>следующих действий:</w:t>
      </w:r>
    </w:p>
    <w:p w14:paraId="76A325C0" w14:textId="77777777" w:rsidR="00491F50" w:rsidRPr="00491F50" w:rsidRDefault="00491F50" w:rsidP="00491F50">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491F50">
        <w:rPr>
          <w:rFonts w:ascii="Liberation Serif" w:eastAsia="Times New Roman" w:hAnsi="Liberation Serif" w:cs="Times New Roman"/>
          <w:sz w:val="24"/>
          <w:szCs w:val="24"/>
          <w:lang w:eastAsia="ru-RU"/>
        </w:rPr>
        <w:t>а) подписывает усиленной ЭП лица, имеющего право действовать от имени Заказчика, и размещает в ЕИС документ о приемке;</w:t>
      </w:r>
    </w:p>
    <w:p w14:paraId="6BEC3C7F" w14:textId="77777777" w:rsidR="00491F50" w:rsidRPr="00491F50" w:rsidRDefault="00491F50" w:rsidP="00491F50">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491F50">
        <w:rPr>
          <w:rFonts w:ascii="Liberation Serif" w:eastAsia="Times New Roman" w:hAnsi="Liberation Serif" w:cs="Times New Roman"/>
          <w:sz w:val="24"/>
          <w:szCs w:val="24"/>
          <w:lang w:eastAsia="ru-RU"/>
        </w:rPr>
        <w:t>б) формирует с использованием ЕИС, подписывает усиленной ЭП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w:t>
      </w:r>
    </w:p>
    <w:p w14:paraId="60D9B6D1" w14:textId="4E30A3EF" w:rsidR="00491F50" w:rsidRPr="00491F50" w:rsidRDefault="00491F50" w:rsidP="00491F50">
      <w:pPr>
        <w:widowControl w:val="0"/>
        <w:snapToGrid w:val="0"/>
        <w:spacing w:after="0" w:line="240" w:lineRule="auto"/>
        <w:ind w:firstLine="709"/>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5</w:t>
      </w:r>
      <w:r w:rsidRPr="00491F50">
        <w:rPr>
          <w:rFonts w:ascii="Liberation Serif" w:eastAsia="Times New Roman" w:hAnsi="Liberation Serif" w:cs="Times New Roman"/>
          <w:sz w:val="24"/>
          <w:szCs w:val="24"/>
          <w:lang w:eastAsia="ru-RU"/>
        </w:rPr>
        <w:t>.</w:t>
      </w:r>
      <w:r w:rsidR="0084407E">
        <w:rPr>
          <w:rFonts w:ascii="Liberation Serif" w:eastAsia="Times New Roman" w:hAnsi="Liberation Serif" w:cs="Times New Roman"/>
          <w:sz w:val="24"/>
          <w:szCs w:val="24"/>
          <w:lang w:eastAsia="ru-RU"/>
        </w:rPr>
        <w:t>12</w:t>
      </w:r>
      <w:r w:rsidRPr="00491F50">
        <w:rPr>
          <w:rFonts w:ascii="Liberation Serif" w:eastAsia="Times New Roman" w:hAnsi="Liberation Serif" w:cs="Times New Roman"/>
          <w:sz w:val="24"/>
          <w:szCs w:val="24"/>
          <w:lang w:eastAsia="ru-RU"/>
        </w:rPr>
        <w:t xml:space="preserve">. В случае создания приемочной комиссии в течение </w:t>
      </w:r>
      <w:r w:rsidR="00ED2ADF">
        <w:rPr>
          <w:rFonts w:ascii="Liberation Serif" w:eastAsia="Times New Roman" w:hAnsi="Liberation Serif" w:cs="Times New Roman"/>
          <w:sz w:val="24"/>
          <w:szCs w:val="24"/>
          <w:lang w:eastAsia="ru-RU"/>
        </w:rPr>
        <w:t>5 (пяти)</w:t>
      </w:r>
      <w:r w:rsidRPr="00491F50">
        <w:rPr>
          <w:rFonts w:ascii="Liberation Serif" w:eastAsia="Times New Roman" w:hAnsi="Liberation Serif" w:cs="Times New Roman"/>
          <w:sz w:val="24"/>
          <w:szCs w:val="24"/>
          <w:lang w:eastAsia="ru-RU"/>
        </w:rPr>
        <w:t xml:space="preserve"> </w:t>
      </w:r>
      <w:r w:rsidR="00533FFD">
        <w:rPr>
          <w:rFonts w:ascii="Liberation Serif" w:eastAsia="Times New Roman" w:hAnsi="Liberation Serif" w:cs="Times New Roman"/>
          <w:sz w:val="24"/>
          <w:szCs w:val="24"/>
          <w:lang w:eastAsia="ru-RU"/>
        </w:rPr>
        <w:t xml:space="preserve">рабочих </w:t>
      </w:r>
      <w:r w:rsidRPr="00491F50">
        <w:rPr>
          <w:rFonts w:ascii="Liberation Serif" w:eastAsia="Times New Roman" w:hAnsi="Liberation Serif" w:cs="Times New Roman"/>
          <w:sz w:val="24"/>
          <w:szCs w:val="24"/>
          <w:lang w:eastAsia="ru-RU"/>
        </w:rPr>
        <w:t>дней, следующих за днем поступления Заказчику документа о приемке:</w:t>
      </w:r>
    </w:p>
    <w:p w14:paraId="1B47524F" w14:textId="64840D98" w:rsidR="00491F50" w:rsidRPr="00491F50" w:rsidRDefault="00491F50" w:rsidP="00491F50">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491F50">
        <w:rPr>
          <w:rFonts w:ascii="Liberation Serif" w:eastAsia="Times New Roman" w:hAnsi="Liberation Serif" w:cs="Times New Roman"/>
          <w:sz w:val="24"/>
          <w:szCs w:val="24"/>
          <w:lang w:eastAsia="ru-RU"/>
        </w:rPr>
        <w:t xml:space="preserve">а) члены приемочной комиссии подписывают </w:t>
      </w:r>
      <w:proofErr w:type="gramStart"/>
      <w:r w:rsidRPr="00491F50">
        <w:rPr>
          <w:rFonts w:ascii="Liberation Serif" w:eastAsia="Times New Roman" w:hAnsi="Liberation Serif" w:cs="Times New Roman"/>
          <w:sz w:val="24"/>
          <w:szCs w:val="24"/>
          <w:lang w:eastAsia="ru-RU"/>
        </w:rPr>
        <w:t>усиленными</w:t>
      </w:r>
      <w:proofErr w:type="gramEnd"/>
      <w:r w:rsidRPr="00491F50">
        <w:rPr>
          <w:rFonts w:ascii="Liberation Serif" w:eastAsia="Times New Roman" w:hAnsi="Liberation Serif" w:cs="Times New Roman"/>
          <w:sz w:val="24"/>
          <w:szCs w:val="24"/>
          <w:lang w:eastAsia="ru-RU"/>
        </w:rPr>
        <w:t xml:space="preserve"> ЭП поступивший документ о приемке или формируют с использованием ЕИС, подписывают усиленными ЭП мотивированный отказ от подписания документа о приемке с указанием причин такого отказа.</w:t>
      </w:r>
      <w:r w:rsidR="00C70007" w:rsidRPr="00C70007">
        <w:t xml:space="preserve"> </w:t>
      </w:r>
      <w:r w:rsidR="00C70007" w:rsidRPr="00C70007">
        <w:rPr>
          <w:rFonts w:ascii="Liberation Serif" w:eastAsia="Times New Roman" w:hAnsi="Liberation Serif" w:cs="Times New Roman"/>
          <w:sz w:val="24"/>
          <w:szCs w:val="24"/>
          <w:lang w:eastAsia="ru-RU"/>
        </w:rPr>
        <w:t>Приемочная комиссия правомочна осуществлять свои функции, если в заседании приемочной комиссии участвует не менее чем пятьдесят процентов общего числа ее членов. Полномочия члена приемочной комиссии не могут быть переданы другому лицу.</w:t>
      </w:r>
      <w:r w:rsidRPr="00491F50">
        <w:rPr>
          <w:rFonts w:ascii="Liberation Serif" w:eastAsia="Times New Roman" w:hAnsi="Liberation Serif" w:cs="Times New Roman"/>
          <w:sz w:val="24"/>
          <w:szCs w:val="24"/>
          <w:lang w:eastAsia="ru-RU"/>
        </w:rPr>
        <w:t xml:space="preserve"> При этом</w:t>
      </w:r>
      <w:proofErr w:type="gramStart"/>
      <w:r w:rsidRPr="00491F50">
        <w:rPr>
          <w:rFonts w:ascii="Liberation Serif" w:eastAsia="Times New Roman" w:hAnsi="Liberation Serif" w:cs="Times New Roman"/>
          <w:sz w:val="24"/>
          <w:szCs w:val="24"/>
          <w:lang w:eastAsia="ru-RU"/>
        </w:rPr>
        <w:t>,</w:t>
      </w:r>
      <w:proofErr w:type="gramEnd"/>
      <w:r w:rsidRPr="00491F50">
        <w:rPr>
          <w:rFonts w:ascii="Liberation Serif" w:eastAsia="Times New Roman" w:hAnsi="Liberation Serif" w:cs="Times New Roman"/>
          <w:sz w:val="24"/>
          <w:szCs w:val="24"/>
          <w:lang w:eastAsia="ru-RU"/>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ЭП и ЕИС;</w:t>
      </w:r>
    </w:p>
    <w:p w14:paraId="1A2D6722" w14:textId="77777777" w:rsidR="00491F50" w:rsidRPr="00491F50" w:rsidRDefault="00491F50" w:rsidP="00491F50">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491F50">
        <w:rPr>
          <w:rFonts w:ascii="Liberation Serif" w:eastAsia="Times New Roman" w:hAnsi="Liberation Serif" w:cs="Times New Roman"/>
          <w:sz w:val="24"/>
          <w:szCs w:val="24"/>
          <w:lang w:eastAsia="ru-RU"/>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документа о приемке усиленной ЭП лица, имеющего право действовать от имени Заказчика, и размещает их в ЕИС. Если члены приемочной комиссии не использовали усиленные ЭП и ЕИС, Заказчик прилагает подписанные ими документы в форме электронных образов бумажных документов.</w:t>
      </w:r>
    </w:p>
    <w:p w14:paraId="5ADA534C" w14:textId="29B5EB01" w:rsidR="00491F50" w:rsidRPr="00491F50" w:rsidRDefault="00491F50" w:rsidP="00491F50">
      <w:pPr>
        <w:widowControl w:val="0"/>
        <w:snapToGrid w:val="0"/>
        <w:spacing w:after="0" w:line="240" w:lineRule="auto"/>
        <w:ind w:firstLine="709"/>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5.</w:t>
      </w:r>
      <w:r w:rsidR="0084407E">
        <w:rPr>
          <w:rFonts w:ascii="Liberation Serif" w:eastAsia="Times New Roman" w:hAnsi="Liberation Serif" w:cs="Times New Roman"/>
          <w:sz w:val="24"/>
          <w:szCs w:val="24"/>
          <w:lang w:eastAsia="ru-RU"/>
        </w:rPr>
        <w:t>13</w:t>
      </w:r>
      <w:r w:rsidRPr="00491F50">
        <w:rPr>
          <w:rFonts w:ascii="Liberation Serif" w:eastAsia="Times New Roman" w:hAnsi="Liberation Serif" w:cs="Times New Roman"/>
          <w:sz w:val="24"/>
          <w:szCs w:val="24"/>
          <w:lang w:eastAsia="ru-RU"/>
        </w:rPr>
        <w:t xml:space="preserve">. </w:t>
      </w:r>
      <w:r w:rsidRPr="00491F50">
        <w:rPr>
          <w:rFonts w:ascii="Liberation Serif" w:eastAsia="Times New Roman" w:hAnsi="Liberation Serif" w:cs="Times New Roman"/>
          <w:sz w:val="24"/>
          <w:szCs w:val="24"/>
          <w:lang w:eastAsia="ru-RU"/>
        </w:rPr>
        <w:tab/>
        <w:t>Датой поступления По</w:t>
      </w:r>
      <w:r w:rsidR="00A612EA">
        <w:rPr>
          <w:rFonts w:ascii="Liberation Serif" w:eastAsia="Times New Roman" w:hAnsi="Liberation Serif" w:cs="Times New Roman"/>
          <w:sz w:val="24"/>
          <w:szCs w:val="24"/>
          <w:lang w:eastAsia="ru-RU"/>
        </w:rPr>
        <w:t>ставщику</w:t>
      </w:r>
      <w:r w:rsidRPr="00491F50">
        <w:rPr>
          <w:rFonts w:ascii="Liberation Serif" w:eastAsia="Times New Roman" w:hAnsi="Liberation Serif" w:cs="Times New Roman"/>
          <w:sz w:val="24"/>
          <w:szCs w:val="24"/>
          <w:lang w:eastAsia="ru-RU"/>
        </w:rPr>
        <w:t xml:space="preserve"> документа о приемке, мотивированного отказа от подписания документа о приемке считается дата размещения документа о приемке, мотивированного отказа в </w:t>
      </w:r>
      <w:r w:rsidR="00ED2ADF">
        <w:rPr>
          <w:rFonts w:ascii="Liberation Serif" w:eastAsia="Times New Roman" w:hAnsi="Liberation Serif" w:cs="Times New Roman"/>
          <w:sz w:val="24"/>
          <w:szCs w:val="24"/>
          <w:lang w:eastAsia="ru-RU"/>
        </w:rPr>
        <w:t>ЕИС</w:t>
      </w:r>
      <w:r w:rsidRPr="00491F50">
        <w:rPr>
          <w:rFonts w:ascii="Liberation Serif" w:eastAsia="Times New Roman" w:hAnsi="Liberation Serif" w:cs="Times New Roman"/>
          <w:sz w:val="24"/>
          <w:szCs w:val="24"/>
          <w:lang w:eastAsia="ru-RU"/>
        </w:rPr>
        <w:t xml:space="preserve"> в соответствии с часовой зоной, в которой расположен По</w:t>
      </w:r>
      <w:r w:rsidR="00A612EA">
        <w:rPr>
          <w:rFonts w:ascii="Liberation Serif" w:eastAsia="Times New Roman" w:hAnsi="Liberation Serif" w:cs="Times New Roman"/>
          <w:sz w:val="24"/>
          <w:szCs w:val="24"/>
          <w:lang w:eastAsia="ru-RU"/>
        </w:rPr>
        <w:t>ставщик</w:t>
      </w:r>
      <w:r w:rsidRPr="00491F50">
        <w:rPr>
          <w:rFonts w:ascii="Liberation Serif" w:eastAsia="Times New Roman" w:hAnsi="Liberation Serif" w:cs="Times New Roman"/>
          <w:sz w:val="24"/>
          <w:szCs w:val="24"/>
          <w:lang w:eastAsia="ru-RU"/>
        </w:rPr>
        <w:t>.</w:t>
      </w:r>
    </w:p>
    <w:p w14:paraId="04BA838C" w14:textId="1858149C" w:rsidR="00491F50" w:rsidRPr="00491F50" w:rsidRDefault="00491F50" w:rsidP="00491F50">
      <w:pPr>
        <w:widowControl w:val="0"/>
        <w:snapToGrid w:val="0"/>
        <w:spacing w:after="0" w:line="240" w:lineRule="auto"/>
        <w:ind w:firstLine="709"/>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5.</w:t>
      </w:r>
      <w:r w:rsidR="00995481">
        <w:rPr>
          <w:rFonts w:ascii="Liberation Serif" w:eastAsia="Times New Roman" w:hAnsi="Liberation Serif" w:cs="Times New Roman"/>
          <w:sz w:val="24"/>
          <w:szCs w:val="24"/>
          <w:lang w:eastAsia="ru-RU"/>
        </w:rPr>
        <w:t>14</w:t>
      </w:r>
      <w:r w:rsidRPr="00491F50">
        <w:rPr>
          <w:rFonts w:ascii="Liberation Serif" w:eastAsia="Times New Roman" w:hAnsi="Liberation Serif" w:cs="Times New Roman"/>
          <w:sz w:val="24"/>
          <w:szCs w:val="24"/>
          <w:lang w:eastAsia="ru-RU"/>
        </w:rPr>
        <w:t>.</w:t>
      </w:r>
      <w:r w:rsidRPr="00491F50">
        <w:rPr>
          <w:rFonts w:ascii="Liberation Serif" w:eastAsia="Times New Roman" w:hAnsi="Liberation Serif" w:cs="Times New Roman"/>
          <w:sz w:val="24"/>
          <w:szCs w:val="24"/>
          <w:lang w:eastAsia="ru-RU"/>
        </w:rPr>
        <w:tab/>
        <w:t>В случае получения мотивированного отказа от подписания документа о приемке По</w:t>
      </w:r>
      <w:r w:rsidR="00A612EA">
        <w:rPr>
          <w:rFonts w:ascii="Liberation Serif" w:eastAsia="Times New Roman" w:hAnsi="Liberation Serif" w:cs="Times New Roman"/>
          <w:sz w:val="24"/>
          <w:szCs w:val="24"/>
          <w:lang w:eastAsia="ru-RU"/>
        </w:rPr>
        <w:t>ставщик</w:t>
      </w:r>
      <w:r w:rsidRPr="00491F50">
        <w:rPr>
          <w:rFonts w:ascii="Liberation Serif" w:eastAsia="Times New Roman" w:hAnsi="Liberation Serif" w:cs="Times New Roman"/>
          <w:sz w:val="24"/>
          <w:szCs w:val="24"/>
          <w:lang w:eastAsia="ru-RU"/>
        </w:rPr>
        <w:t xml:space="preserve">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w:t>
      </w:r>
    </w:p>
    <w:p w14:paraId="1D48FACB" w14:textId="50CDB933" w:rsidR="00491F50" w:rsidRPr="00491F50" w:rsidRDefault="00491F50" w:rsidP="00491F50">
      <w:pPr>
        <w:widowControl w:val="0"/>
        <w:snapToGrid w:val="0"/>
        <w:spacing w:after="0" w:line="240" w:lineRule="auto"/>
        <w:ind w:firstLine="709"/>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5.</w:t>
      </w:r>
      <w:r w:rsidR="00995481">
        <w:rPr>
          <w:rFonts w:ascii="Liberation Serif" w:eastAsia="Times New Roman" w:hAnsi="Liberation Serif" w:cs="Times New Roman"/>
          <w:sz w:val="24"/>
          <w:szCs w:val="24"/>
          <w:lang w:eastAsia="ru-RU"/>
        </w:rPr>
        <w:t>15</w:t>
      </w:r>
      <w:r w:rsidRPr="00491F50">
        <w:rPr>
          <w:rFonts w:ascii="Liberation Serif" w:eastAsia="Times New Roman" w:hAnsi="Liberation Serif" w:cs="Times New Roman"/>
          <w:sz w:val="24"/>
          <w:szCs w:val="24"/>
          <w:lang w:eastAsia="ru-RU"/>
        </w:rPr>
        <w:t>.</w:t>
      </w:r>
      <w:r w:rsidRPr="00491F50">
        <w:rPr>
          <w:rFonts w:ascii="Liberation Serif" w:eastAsia="Times New Roman" w:hAnsi="Liberation Serif" w:cs="Times New Roman"/>
          <w:sz w:val="24"/>
          <w:szCs w:val="24"/>
          <w:lang w:eastAsia="ru-RU"/>
        </w:rPr>
        <w:tab/>
        <w:t>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w:t>
      </w:r>
      <w:r w:rsidR="00A612EA">
        <w:rPr>
          <w:rFonts w:ascii="Liberation Serif" w:eastAsia="Times New Roman" w:hAnsi="Liberation Serif" w:cs="Times New Roman"/>
          <w:sz w:val="24"/>
          <w:szCs w:val="24"/>
          <w:lang w:eastAsia="ru-RU"/>
        </w:rPr>
        <w:t>ставщика</w:t>
      </w:r>
      <w:r w:rsidRPr="00491F50">
        <w:rPr>
          <w:rFonts w:ascii="Liberation Serif" w:eastAsia="Times New Roman" w:hAnsi="Liberation Serif" w:cs="Times New Roman"/>
          <w:sz w:val="24"/>
          <w:szCs w:val="24"/>
          <w:lang w:eastAsia="ru-RU"/>
        </w:rPr>
        <w:t xml:space="preserve">, Заказчика, и размещения в </w:t>
      </w:r>
      <w:r w:rsidR="00ED2ADF">
        <w:rPr>
          <w:rFonts w:ascii="Liberation Serif" w:eastAsia="Times New Roman" w:hAnsi="Liberation Serif" w:cs="Times New Roman"/>
          <w:sz w:val="24"/>
          <w:szCs w:val="24"/>
          <w:lang w:eastAsia="ru-RU"/>
        </w:rPr>
        <w:t>ЕИС</w:t>
      </w:r>
      <w:r w:rsidRPr="00491F50">
        <w:rPr>
          <w:rFonts w:ascii="Liberation Serif" w:eastAsia="Times New Roman" w:hAnsi="Liberation Serif" w:cs="Times New Roman"/>
          <w:sz w:val="24"/>
          <w:szCs w:val="24"/>
          <w:lang w:eastAsia="ru-RU"/>
        </w:rPr>
        <w:t xml:space="preserve"> исправленного документа о приемке.</w:t>
      </w:r>
    </w:p>
    <w:p w14:paraId="0A89B842" w14:textId="198B6952" w:rsidR="007E7E15" w:rsidRDefault="00491F50" w:rsidP="00491F50">
      <w:pPr>
        <w:widowControl w:val="0"/>
        <w:snapToGrid w:val="0"/>
        <w:spacing w:after="0" w:line="240" w:lineRule="auto"/>
        <w:ind w:firstLine="709"/>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5</w:t>
      </w:r>
      <w:r w:rsidRPr="00491F50">
        <w:rPr>
          <w:rFonts w:ascii="Liberation Serif" w:eastAsia="Times New Roman" w:hAnsi="Liberation Serif" w:cs="Times New Roman"/>
          <w:sz w:val="24"/>
          <w:szCs w:val="24"/>
          <w:lang w:eastAsia="ru-RU"/>
        </w:rPr>
        <w:t>.</w:t>
      </w:r>
      <w:r w:rsidR="00995481">
        <w:rPr>
          <w:rFonts w:ascii="Liberation Serif" w:eastAsia="Times New Roman" w:hAnsi="Liberation Serif" w:cs="Times New Roman"/>
          <w:sz w:val="24"/>
          <w:szCs w:val="24"/>
          <w:lang w:eastAsia="ru-RU"/>
        </w:rPr>
        <w:t>16</w:t>
      </w:r>
      <w:r w:rsidRPr="00491F50">
        <w:rPr>
          <w:rFonts w:ascii="Liberation Serif" w:eastAsia="Times New Roman" w:hAnsi="Liberation Serif" w:cs="Times New Roman"/>
          <w:sz w:val="24"/>
          <w:szCs w:val="24"/>
          <w:lang w:eastAsia="ru-RU"/>
        </w:rPr>
        <w:t>. В случае обмена документами при применении мер ответственности и совершении иных действий в связи с нарушением По</w:t>
      </w:r>
      <w:r w:rsidR="005C1391">
        <w:rPr>
          <w:rFonts w:ascii="Liberation Serif" w:eastAsia="Times New Roman" w:hAnsi="Liberation Serif" w:cs="Times New Roman"/>
          <w:sz w:val="24"/>
          <w:szCs w:val="24"/>
          <w:lang w:eastAsia="ru-RU"/>
        </w:rPr>
        <w:t>ставщиком</w:t>
      </w:r>
      <w:r w:rsidRPr="00491F50">
        <w:rPr>
          <w:rFonts w:ascii="Liberation Serif" w:eastAsia="Times New Roman" w:hAnsi="Liberation Serif" w:cs="Times New Roman"/>
          <w:sz w:val="24"/>
          <w:szCs w:val="24"/>
          <w:lang w:eastAsia="ru-RU"/>
        </w:rPr>
        <w:t xml:space="preserve"> или Заказчиком условий контракта, такой обмен осуществляется с использованием </w:t>
      </w:r>
      <w:r w:rsidR="00ED2ADF">
        <w:rPr>
          <w:rFonts w:ascii="Liberation Serif" w:eastAsia="Times New Roman" w:hAnsi="Liberation Serif" w:cs="Times New Roman"/>
          <w:sz w:val="24"/>
          <w:szCs w:val="24"/>
          <w:lang w:eastAsia="ru-RU"/>
        </w:rPr>
        <w:t>ЕИС</w:t>
      </w:r>
      <w:r w:rsidRPr="00491F50">
        <w:rPr>
          <w:rFonts w:ascii="Liberation Serif" w:eastAsia="Times New Roman" w:hAnsi="Liberation Serif" w:cs="Times New Roman"/>
          <w:sz w:val="24"/>
          <w:szCs w:val="24"/>
          <w:lang w:eastAsia="ru-RU"/>
        </w:rPr>
        <w:t xml:space="preserve"> путем направления электронных уведомлений. Такие уведомления формируются с использованием </w:t>
      </w:r>
      <w:r w:rsidR="00ED2ADF">
        <w:rPr>
          <w:rFonts w:ascii="Liberation Serif" w:eastAsia="Times New Roman" w:hAnsi="Liberation Serif" w:cs="Times New Roman"/>
          <w:sz w:val="24"/>
          <w:szCs w:val="24"/>
          <w:lang w:eastAsia="ru-RU"/>
        </w:rPr>
        <w:t>ЕИС</w:t>
      </w:r>
      <w:r w:rsidRPr="00491F50">
        <w:rPr>
          <w:rFonts w:ascii="Liberation Serif" w:eastAsia="Times New Roman" w:hAnsi="Liberation Serif" w:cs="Times New Roman"/>
          <w:sz w:val="24"/>
          <w:szCs w:val="24"/>
          <w:lang w:eastAsia="ru-RU"/>
        </w:rPr>
        <w:t>, подписываются усиленной электронной подписью лица, имеющего право действовать от имени Заказчика, По</w:t>
      </w:r>
      <w:r w:rsidR="005C1391">
        <w:rPr>
          <w:rFonts w:ascii="Liberation Serif" w:eastAsia="Times New Roman" w:hAnsi="Liberation Serif" w:cs="Times New Roman"/>
          <w:sz w:val="24"/>
          <w:szCs w:val="24"/>
          <w:lang w:eastAsia="ru-RU"/>
        </w:rPr>
        <w:t>ставщик</w:t>
      </w:r>
      <w:r w:rsidRPr="00491F50">
        <w:rPr>
          <w:rFonts w:ascii="Liberation Serif" w:eastAsia="Times New Roman" w:hAnsi="Liberation Serif" w:cs="Times New Roman"/>
          <w:sz w:val="24"/>
          <w:szCs w:val="24"/>
          <w:lang w:eastAsia="ru-RU"/>
        </w:rPr>
        <w:t xml:space="preserve">а и размещаются в </w:t>
      </w:r>
      <w:r w:rsidR="00ED2ADF">
        <w:rPr>
          <w:rFonts w:ascii="Liberation Serif" w:eastAsia="Times New Roman" w:hAnsi="Liberation Serif" w:cs="Times New Roman"/>
          <w:sz w:val="24"/>
          <w:szCs w:val="24"/>
          <w:lang w:eastAsia="ru-RU"/>
        </w:rPr>
        <w:t>ЕИС</w:t>
      </w:r>
      <w:r w:rsidRPr="00491F50">
        <w:rPr>
          <w:rFonts w:ascii="Liberation Serif" w:eastAsia="Times New Roman" w:hAnsi="Liberation Serif" w:cs="Times New Roman"/>
          <w:sz w:val="24"/>
          <w:szCs w:val="24"/>
          <w:lang w:eastAsia="ru-RU"/>
        </w:rPr>
        <w:t xml:space="preserve"> без размещения на официальном сайте.</w:t>
      </w:r>
    </w:p>
    <w:p w14:paraId="1CAA9456"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kern w:val="16"/>
          <w:sz w:val="24"/>
          <w:szCs w:val="24"/>
          <w:lang w:eastAsia="ru-RU"/>
        </w:rPr>
      </w:pPr>
    </w:p>
    <w:p w14:paraId="57095D0A" w14:textId="77777777" w:rsidR="00DB616B" w:rsidRPr="00EE1649" w:rsidRDefault="00DB616B" w:rsidP="00DB616B">
      <w:pPr>
        <w:widowControl w:val="0"/>
        <w:tabs>
          <w:tab w:val="left" w:pos="426"/>
        </w:tabs>
        <w:snapToGrid w:val="0"/>
        <w:spacing w:after="0" w:line="240" w:lineRule="auto"/>
        <w:jc w:val="center"/>
        <w:rPr>
          <w:rFonts w:ascii="Liberation Serif" w:eastAsia="Times New Roman" w:hAnsi="Liberation Serif" w:cs="Times New Roman"/>
          <w:b/>
          <w:sz w:val="24"/>
          <w:szCs w:val="24"/>
          <w:lang w:eastAsia="ru-RU"/>
        </w:rPr>
      </w:pPr>
      <w:r w:rsidRPr="00EE1649">
        <w:rPr>
          <w:rFonts w:ascii="Liberation Serif" w:eastAsia="Times New Roman" w:hAnsi="Liberation Serif" w:cs="Times New Roman"/>
          <w:b/>
          <w:sz w:val="24"/>
          <w:szCs w:val="24"/>
          <w:lang w:eastAsia="ru-RU"/>
        </w:rPr>
        <w:t xml:space="preserve">6. ОБЕСПЕЧЕНИЕ ИСПОЛНЕНИЯ КОНТРАКТА. </w:t>
      </w:r>
    </w:p>
    <w:p w14:paraId="1D433282" w14:textId="77777777" w:rsidR="00DB616B" w:rsidRPr="00EE1649" w:rsidRDefault="00DB616B" w:rsidP="00DB616B">
      <w:pPr>
        <w:widowControl w:val="0"/>
        <w:tabs>
          <w:tab w:val="left" w:pos="426"/>
        </w:tabs>
        <w:snapToGrid w:val="0"/>
        <w:spacing w:after="0" w:line="240" w:lineRule="auto"/>
        <w:jc w:val="center"/>
        <w:rPr>
          <w:rFonts w:ascii="Liberation Serif" w:eastAsia="Times New Roman" w:hAnsi="Liberation Serif" w:cs="Times New Roman"/>
          <w:b/>
          <w:sz w:val="24"/>
          <w:szCs w:val="24"/>
          <w:lang w:eastAsia="ru-RU"/>
        </w:rPr>
      </w:pPr>
      <w:r w:rsidRPr="00EE1649">
        <w:rPr>
          <w:rFonts w:ascii="Liberation Serif" w:eastAsia="Times New Roman" w:hAnsi="Liberation Serif" w:cs="Times New Roman"/>
          <w:b/>
          <w:sz w:val="24"/>
          <w:szCs w:val="24"/>
          <w:lang w:eastAsia="ru-RU"/>
        </w:rPr>
        <w:t>ОБЕСПЕЧЕНИЕ ГАРАНТИЙНЫХ ОБЯЗАТЕЛЬСТВ</w:t>
      </w:r>
    </w:p>
    <w:p w14:paraId="35F571F4" w14:textId="64A1B865" w:rsidR="00DB616B" w:rsidRPr="00EE1649" w:rsidRDefault="00DB616B" w:rsidP="00DB616B">
      <w:pPr>
        <w:widowControl w:val="0"/>
        <w:tabs>
          <w:tab w:val="left" w:pos="709"/>
        </w:tabs>
        <w:autoSpaceDE w:val="0"/>
        <w:autoSpaceDN w:val="0"/>
        <w:adjustRightInd w:val="0"/>
        <w:snapToGrid w:val="0"/>
        <w:spacing w:after="0" w:line="240" w:lineRule="auto"/>
        <w:ind w:firstLine="709"/>
        <w:jc w:val="both"/>
        <w:outlineLvl w:val="1"/>
        <w:rPr>
          <w:rFonts w:ascii="Liberation Serif" w:eastAsia="Times New Roman" w:hAnsi="Liberation Serif" w:cs="Times New Roman"/>
          <w:sz w:val="24"/>
          <w:szCs w:val="24"/>
          <w:lang w:eastAsia="ru-RU"/>
        </w:rPr>
      </w:pPr>
      <w:r w:rsidRPr="00EE1649">
        <w:rPr>
          <w:rFonts w:ascii="Liberation Serif" w:eastAsia="Times New Roman" w:hAnsi="Liberation Serif" w:cs="Times New Roman"/>
          <w:sz w:val="24"/>
          <w:szCs w:val="24"/>
          <w:lang w:eastAsia="ru-RU"/>
        </w:rPr>
        <w:t>6.1.</w:t>
      </w:r>
      <w:r w:rsidRPr="00EE1649">
        <w:rPr>
          <w:rFonts w:ascii="Liberation Serif" w:eastAsia="Times New Roman" w:hAnsi="Liberation Serif" w:cs="Times New Roman"/>
          <w:b/>
          <w:sz w:val="24"/>
          <w:szCs w:val="24"/>
          <w:lang w:eastAsia="ru-RU"/>
        </w:rPr>
        <w:t xml:space="preserve"> </w:t>
      </w:r>
      <w:r w:rsidRPr="00EE1649">
        <w:rPr>
          <w:rFonts w:ascii="Liberation Serif" w:eastAsia="Times New Roman" w:hAnsi="Liberation Serif" w:cs="Times New Roman"/>
          <w:sz w:val="24"/>
          <w:szCs w:val="24"/>
          <w:lang w:eastAsia="ru-RU"/>
        </w:rPr>
        <w:t xml:space="preserve">В целях заключения контракта Поставщик обязан обеспечить исполнение контракта предоставлением </w:t>
      </w:r>
      <w:r w:rsidR="00EE1649" w:rsidRPr="00EE1649">
        <w:rPr>
          <w:rFonts w:ascii="Liberation Serif" w:eastAsia="Times New Roman" w:hAnsi="Liberation Serif" w:cs="Times New Roman"/>
          <w:sz w:val="24"/>
          <w:szCs w:val="24"/>
          <w:lang w:eastAsia="ru-RU"/>
        </w:rPr>
        <w:t>независим</w:t>
      </w:r>
      <w:r w:rsidRPr="00EE1649">
        <w:rPr>
          <w:rFonts w:ascii="Liberation Serif" w:eastAsia="Times New Roman" w:hAnsi="Liberation Serif" w:cs="Times New Roman"/>
          <w:sz w:val="24"/>
          <w:szCs w:val="24"/>
          <w:lang w:eastAsia="ru-RU"/>
        </w:rPr>
        <w:t xml:space="preserve">ой гарантии, соответствующей требованиям статьи 45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w:t>
      </w:r>
      <w:r w:rsidR="00EE1649" w:rsidRPr="00EE1649">
        <w:rPr>
          <w:rFonts w:ascii="Liberation Serif" w:eastAsia="Times New Roman" w:hAnsi="Liberation Serif" w:cs="Times New Roman"/>
          <w:sz w:val="24"/>
          <w:szCs w:val="24"/>
          <w:lang w:eastAsia="ru-RU"/>
        </w:rPr>
        <w:t>независим</w:t>
      </w:r>
      <w:r w:rsidRPr="00EE1649">
        <w:rPr>
          <w:rFonts w:ascii="Liberation Serif" w:eastAsia="Times New Roman" w:hAnsi="Liberation Serif" w:cs="Times New Roman"/>
          <w:sz w:val="24"/>
          <w:szCs w:val="24"/>
          <w:lang w:eastAsia="ru-RU"/>
        </w:rPr>
        <w:t xml:space="preserve">ой гарантии </w:t>
      </w:r>
      <w:r w:rsidRPr="00EE1649">
        <w:rPr>
          <w:rFonts w:ascii="Liberation Serif" w:eastAsia="Times New Roman" w:hAnsi="Liberation Serif" w:cs="Times New Roman"/>
          <w:sz w:val="24"/>
          <w:szCs w:val="24"/>
          <w:lang w:eastAsia="ru-RU"/>
        </w:rPr>
        <w:lastRenderedPageBreak/>
        <w:t xml:space="preserve">определяются в соответствии с требованиями Закона о контрактной системе Поставщиком самостоятельно. При этом срок действия </w:t>
      </w:r>
      <w:r w:rsidR="00EE1649" w:rsidRPr="00EE1649">
        <w:rPr>
          <w:rFonts w:ascii="Liberation Serif" w:eastAsia="Times New Roman" w:hAnsi="Liberation Serif" w:cs="Times New Roman"/>
          <w:sz w:val="24"/>
          <w:szCs w:val="24"/>
          <w:lang w:eastAsia="ru-RU"/>
        </w:rPr>
        <w:t>независим</w:t>
      </w:r>
      <w:r w:rsidRPr="00EE1649">
        <w:rPr>
          <w:rFonts w:ascii="Liberation Serif" w:eastAsia="Times New Roman" w:hAnsi="Liberation Serif" w:cs="Times New Roman"/>
          <w:sz w:val="24"/>
          <w:szCs w:val="24"/>
          <w:lang w:eastAsia="ru-RU"/>
        </w:rPr>
        <w:t>ой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статьей 95 Закона о контрактной системе.</w:t>
      </w:r>
    </w:p>
    <w:p w14:paraId="2421777B" w14:textId="7F9E77B2" w:rsidR="00DB616B" w:rsidRPr="00EE1649" w:rsidRDefault="00DB616B" w:rsidP="00DB616B">
      <w:pPr>
        <w:widowControl w:val="0"/>
        <w:tabs>
          <w:tab w:val="left" w:pos="709"/>
        </w:tabs>
        <w:autoSpaceDE w:val="0"/>
        <w:autoSpaceDN w:val="0"/>
        <w:adjustRightInd w:val="0"/>
        <w:snapToGrid w:val="0"/>
        <w:spacing w:after="0" w:line="240" w:lineRule="auto"/>
        <w:ind w:firstLine="709"/>
        <w:jc w:val="both"/>
        <w:outlineLvl w:val="1"/>
        <w:rPr>
          <w:rFonts w:ascii="Liberation Serif" w:eastAsia="Times New Roman" w:hAnsi="Liberation Serif" w:cs="Times New Roman"/>
          <w:b/>
          <w:sz w:val="24"/>
          <w:szCs w:val="24"/>
          <w:lang w:eastAsia="ru-RU"/>
        </w:rPr>
      </w:pPr>
      <w:r w:rsidRPr="00EE1649">
        <w:rPr>
          <w:rFonts w:ascii="Liberation Serif" w:eastAsia="Times New Roman" w:hAnsi="Liberation Serif" w:cs="Times New Roman"/>
          <w:b/>
          <w:sz w:val="24"/>
          <w:szCs w:val="24"/>
          <w:lang w:eastAsia="ru-RU"/>
        </w:rPr>
        <w:t>6.2. Обеспечение исполнения контракта пред</w:t>
      </w:r>
      <w:r w:rsidR="001171A9">
        <w:rPr>
          <w:rFonts w:ascii="Liberation Serif" w:eastAsia="Times New Roman" w:hAnsi="Liberation Serif" w:cs="Times New Roman"/>
          <w:b/>
          <w:sz w:val="24"/>
          <w:szCs w:val="24"/>
          <w:lang w:eastAsia="ru-RU"/>
        </w:rPr>
        <w:t>о</w:t>
      </w:r>
      <w:r w:rsidRPr="00EE1649">
        <w:rPr>
          <w:rFonts w:ascii="Liberation Serif" w:eastAsia="Times New Roman" w:hAnsi="Liberation Serif" w:cs="Times New Roman"/>
          <w:b/>
          <w:sz w:val="24"/>
          <w:szCs w:val="24"/>
          <w:lang w:eastAsia="ru-RU"/>
        </w:rPr>
        <w:t>ставляется в размере 5 % от цены контракта.</w:t>
      </w:r>
    </w:p>
    <w:p w14:paraId="32F17B5B" w14:textId="2BEEAE20" w:rsidR="00DB616B" w:rsidRPr="00DB616B" w:rsidRDefault="00DB616B" w:rsidP="00DB616B">
      <w:pPr>
        <w:widowControl w:val="0"/>
        <w:tabs>
          <w:tab w:val="left" w:pos="709"/>
        </w:tabs>
        <w:autoSpaceDE w:val="0"/>
        <w:autoSpaceDN w:val="0"/>
        <w:adjustRightInd w:val="0"/>
        <w:snapToGrid w:val="0"/>
        <w:spacing w:after="0" w:line="240" w:lineRule="auto"/>
        <w:ind w:firstLine="709"/>
        <w:jc w:val="both"/>
        <w:outlineLvl w:val="1"/>
        <w:rPr>
          <w:rFonts w:ascii="Liberation Serif" w:eastAsia="Times New Roman" w:hAnsi="Liberation Serif" w:cs="Times New Roman"/>
          <w:sz w:val="24"/>
          <w:szCs w:val="24"/>
          <w:lang w:eastAsia="ru-RU"/>
        </w:rPr>
      </w:pPr>
      <w:r w:rsidRPr="00EE1649">
        <w:rPr>
          <w:rFonts w:ascii="Liberation Serif" w:eastAsia="Times New Roman" w:hAnsi="Liberation Serif" w:cs="Times New Roman"/>
          <w:sz w:val="24"/>
          <w:szCs w:val="24"/>
          <w:lang w:eastAsia="ru-RU"/>
        </w:rPr>
        <w:t>Участник закупки, с которым заключается контракт по результатам определения по</w:t>
      </w:r>
      <w:r w:rsidR="005C1391">
        <w:rPr>
          <w:rFonts w:ascii="Liberation Serif" w:eastAsia="Times New Roman" w:hAnsi="Liberation Serif" w:cs="Times New Roman"/>
          <w:sz w:val="24"/>
          <w:szCs w:val="24"/>
          <w:lang w:eastAsia="ru-RU"/>
        </w:rPr>
        <w:t>ставщика</w:t>
      </w:r>
      <w:r w:rsidRPr="00EE1649">
        <w:rPr>
          <w:rFonts w:ascii="Liberation Serif" w:eastAsia="Times New Roman" w:hAnsi="Liberation Serif" w:cs="Times New Roman"/>
          <w:sz w:val="24"/>
          <w:szCs w:val="24"/>
          <w:lang w:eastAsia="ru-RU"/>
        </w:rPr>
        <w:t xml:space="preserve"> в соответствии с пунктом 1 части 1 статьи 30 Закона о контрактной системе, освобождается от предоставления обеспечения исполнения контракта (обеспечения гарантийных обязательств) в случае, если он предоставил до заключения контракта в случаях, установленных Законом о контрактной системе, информацию, содержащуюся в реестре контрактов, заключенных заказчиками, и подтверждающую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w:t>
      </w:r>
      <w:r w:rsidRPr="00DB616B">
        <w:rPr>
          <w:rFonts w:ascii="Liberation Serif" w:eastAsia="Times New Roman" w:hAnsi="Liberation Serif" w:cs="Times New Roman"/>
          <w:sz w:val="24"/>
          <w:szCs w:val="24"/>
          <w:lang w:eastAsia="ru-RU"/>
        </w:rPr>
        <w:t xml:space="preserve"> (штрафов, пеней). Порядок предоставления данной информации предусмотрен частью 8.1 статьи 96 Закона о контрактной системе.</w:t>
      </w:r>
    </w:p>
    <w:p w14:paraId="75162B72" w14:textId="56E739BA" w:rsidR="00DB616B" w:rsidRPr="00DB616B" w:rsidRDefault="00DB616B" w:rsidP="00DB616B">
      <w:pPr>
        <w:widowControl w:val="0"/>
        <w:tabs>
          <w:tab w:val="left" w:pos="709"/>
        </w:tabs>
        <w:autoSpaceDE w:val="0"/>
        <w:autoSpaceDN w:val="0"/>
        <w:adjustRightInd w:val="0"/>
        <w:snapToGrid w:val="0"/>
        <w:spacing w:after="0" w:line="240" w:lineRule="auto"/>
        <w:ind w:firstLine="709"/>
        <w:jc w:val="both"/>
        <w:outlineLvl w:val="1"/>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Обеспечение гарантийных обязатель</w:t>
      </w:r>
      <w:proofErr w:type="gramStart"/>
      <w:r w:rsidRPr="00DB616B">
        <w:rPr>
          <w:rFonts w:ascii="Liberation Serif" w:eastAsia="Times New Roman" w:hAnsi="Liberation Serif" w:cs="Times New Roman"/>
          <w:b/>
          <w:sz w:val="24"/>
          <w:szCs w:val="24"/>
          <w:lang w:eastAsia="ru-RU"/>
        </w:rPr>
        <w:t>ств пр</w:t>
      </w:r>
      <w:proofErr w:type="gramEnd"/>
      <w:r w:rsidRPr="00DB616B">
        <w:rPr>
          <w:rFonts w:ascii="Liberation Serif" w:eastAsia="Times New Roman" w:hAnsi="Liberation Serif" w:cs="Times New Roman"/>
          <w:b/>
          <w:sz w:val="24"/>
          <w:szCs w:val="24"/>
          <w:lang w:eastAsia="ru-RU"/>
        </w:rPr>
        <w:t>ед</w:t>
      </w:r>
      <w:r w:rsidR="001171A9">
        <w:rPr>
          <w:rFonts w:ascii="Liberation Serif" w:eastAsia="Times New Roman" w:hAnsi="Liberation Serif" w:cs="Times New Roman"/>
          <w:b/>
          <w:sz w:val="24"/>
          <w:szCs w:val="24"/>
          <w:lang w:eastAsia="ru-RU"/>
        </w:rPr>
        <w:t>о</w:t>
      </w:r>
      <w:r w:rsidRPr="00DB616B">
        <w:rPr>
          <w:rFonts w:ascii="Liberation Serif" w:eastAsia="Times New Roman" w:hAnsi="Liberation Serif" w:cs="Times New Roman"/>
          <w:b/>
          <w:sz w:val="24"/>
          <w:szCs w:val="24"/>
          <w:lang w:eastAsia="ru-RU"/>
        </w:rPr>
        <w:t xml:space="preserve">ставляется в размере </w:t>
      </w:r>
      <w:r w:rsidR="00EE1649">
        <w:rPr>
          <w:rFonts w:ascii="Liberation Serif" w:eastAsia="Times New Roman" w:hAnsi="Liberation Serif" w:cs="Times New Roman"/>
          <w:b/>
          <w:sz w:val="24"/>
          <w:szCs w:val="24"/>
          <w:lang w:eastAsia="ru-RU"/>
        </w:rPr>
        <w:t>10</w:t>
      </w:r>
      <w:r w:rsidRPr="00DB616B">
        <w:rPr>
          <w:rFonts w:ascii="Liberation Serif" w:eastAsia="Times New Roman" w:hAnsi="Liberation Serif" w:cs="Times New Roman"/>
          <w:b/>
          <w:sz w:val="24"/>
          <w:szCs w:val="24"/>
          <w:lang w:eastAsia="ru-RU"/>
        </w:rPr>
        <w:t xml:space="preserve"> % от начальной (максимальной) цены контракта</w:t>
      </w:r>
      <w:r w:rsidRPr="003D7B75">
        <w:rPr>
          <w:rFonts w:ascii="Liberation Serif" w:eastAsia="Times New Roman" w:hAnsi="Liberation Serif" w:cs="Times New Roman"/>
          <w:b/>
          <w:sz w:val="24"/>
          <w:szCs w:val="24"/>
          <w:lang w:eastAsia="ru-RU"/>
        </w:rPr>
        <w:t>.</w:t>
      </w:r>
    </w:p>
    <w:p w14:paraId="4B99571E" w14:textId="5BEF18CE" w:rsidR="00DB616B" w:rsidRPr="00DB616B" w:rsidRDefault="00DB616B" w:rsidP="00DB616B">
      <w:pPr>
        <w:widowControl w:val="0"/>
        <w:tabs>
          <w:tab w:val="left" w:pos="709"/>
        </w:tabs>
        <w:autoSpaceDE w:val="0"/>
        <w:autoSpaceDN w:val="0"/>
        <w:adjustRightInd w:val="0"/>
        <w:snapToGrid w:val="0"/>
        <w:spacing w:after="0" w:line="240" w:lineRule="auto"/>
        <w:ind w:firstLine="709"/>
        <w:jc w:val="both"/>
        <w:outlineLvl w:val="1"/>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6.</w:t>
      </w:r>
      <w:r w:rsidR="00D16D10">
        <w:rPr>
          <w:rFonts w:ascii="Liberation Serif" w:eastAsia="Times New Roman" w:hAnsi="Liberation Serif" w:cs="Times New Roman"/>
          <w:sz w:val="24"/>
          <w:szCs w:val="24"/>
          <w:lang w:eastAsia="ru-RU"/>
        </w:rPr>
        <w:t>3</w:t>
      </w:r>
      <w:r w:rsidRPr="00DB616B">
        <w:rPr>
          <w:rFonts w:ascii="Liberation Serif" w:eastAsia="Times New Roman" w:hAnsi="Liberation Serif" w:cs="Times New Roman"/>
          <w:sz w:val="24"/>
          <w:szCs w:val="24"/>
          <w:lang w:eastAsia="ru-RU"/>
        </w:rPr>
        <w:t xml:space="preserve">. Обеспечение исполнения контракта в виде внесения денежных средств, в том числе части этих денежных средств в случае уменьшения размера обеспечения исполнения контракта в соответствии с частями 7, 7.1 и 7.2 статьи 96 Закона о контрактной системе, возвращается Поставщику при условии надлежащего исполнения им всех обязательств по контракту в течение 15 дней с даты исполнения Поставщиком обязательств, предусмотренных контрактом. </w:t>
      </w:r>
    </w:p>
    <w:p w14:paraId="7B158320" w14:textId="14685BE6" w:rsidR="00DB616B" w:rsidRPr="00DB616B" w:rsidRDefault="00DB616B" w:rsidP="00DB616B">
      <w:pPr>
        <w:widowControl w:val="0"/>
        <w:tabs>
          <w:tab w:val="left" w:pos="709"/>
        </w:tabs>
        <w:autoSpaceDE w:val="0"/>
        <w:autoSpaceDN w:val="0"/>
        <w:adjustRightInd w:val="0"/>
        <w:snapToGrid w:val="0"/>
        <w:spacing w:after="0" w:line="240" w:lineRule="auto"/>
        <w:ind w:firstLine="709"/>
        <w:jc w:val="both"/>
        <w:outlineLvl w:val="1"/>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6.</w:t>
      </w:r>
      <w:r w:rsidR="00D16D10">
        <w:rPr>
          <w:rFonts w:ascii="Liberation Serif" w:eastAsia="Times New Roman" w:hAnsi="Liberation Serif" w:cs="Times New Roman"/>
          <w:sz w:val="24"/>
          <w:szCs w:val="24"/>
          <w:lang w:eastAsia="ru-RU"/>
        </w:rPr>
        <w:t>4</w:t>
      </w:r>
      <w:r w:rsidRPr="00DB616B">
        <w:rPr>
          <w:rFonts w:ascii="Liberation Serif" w:eastAsia="Times New Roman" w:hAnsi="Liberation Serif" w:cs="Times New Roman"/>
          <w:sz w:val="24"/>
          <w:szCs w:val="24"/>
          <w:lang w:eastAsia="ru-RU"/>
        </w:rPr>
        <w:t xml:space="preserve">.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w:t>
      </w:r>
    </w:p>
    <w:p w14:paraId="03545964" w14:textId="74B373EA" w:rsidR="00DB616B" w:rsidRPr="00DB616B" w:rsidRDefault="00DB616B" w:rsidP="00DB616B">
      <w:pPr>
        <w:widowControl w:val="0"/>
        <w:tabs>
          <w:tab w:val="left" w:pos="709"/>
        </w:tabs>
        <w:autoSpaceDE w:val="0"/>
        <w:autoSpaceDN w:val="0"/>
        <w:adjustRightInd w:val="0"/>
        <w:snapToGrid w:val="0"/>
        <w:spacing w:after="0" w:line="240" w:lineRule="auto"/>
        <w:ind w:firstLine="709"/>
        <w:jc w:val="both"/>
        <w:outlineLvl w:val="1"/>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6.</w:t>
      </w:r>
      <w:r w:rsidR="00D16D10">
        <w:rPr>
          <w:rFonts w:ascii="Liberation Serif" w:eastAsia="Times New Roman" w:hAnsi="Liberation Serif" w:cs="Times New Roman"/>
          <w:sz w:val="24"/>
          <w:szCs w:val="24"/>
          <w:lang w:eastAsia="ru-RU"/>
        </w:rPr>
        <w:t>5</w:t>
      </w:r>
      <w:r w:rsidRPr="00DB616B">
        <w:rPr>
          <w:rFonts w:ascii="Liberation Serif" w:eastAsia="Times New Roman" w:hAnsi="Liberation Serif" w:cs="Times New Roman"/>
          <w:sz w:val="24"/>
          <w:szCs w:val="24"/>
          <w:lang w:eastAsia="ru-RU"/>
        </w:rPr>
        <w:t xml:space="preserve">. Обеспечение исполнения контракта обеспечивает все обязательства Поставщика и распространяется, в том числе, на уплату неустоек в виде штрафа, пени, предусмотренных контрактом, а также убытков, понесенных Заказчиком в связи с неисполнением или ненадлежащим исполнением Поставщиком своих обязательств по контракту, а также убытков в связи с проведением экспертизы качества Товара, в том числе лабораторных испытаний, в результате которой будет установлено его ненадлежащее качество. </w:t>
      </w:r>
    </w:p>
    <w:p w14:paraId="55F6010E" w14:textId="0902AB1B" w:rsidR="00DB616B" w:rsidRPr="00DB616B" w:rsidRDefault="00DB616B" w:rsidP="00DB616B">
      <w:pPr>
        <w:widowControl w:val="0"/>
        <w:tabs>
          <w:tab w:val="left" w:pos="709"/>
        </w:tabs>
        <w:autoSpaceDE w:val="0"/>
        <w:autoSpaceDN w:val="0"/>
        <w:adjustRightInd w:val="0"/>
        <w:snapToGrid w:val="0"/>
        <w:spacing w:after="0" w:line="240" w:lineRule="auto"/>
        <w:ind w:firstLine="709"/>
        <w:jc w:val="both"/>
        <w:outlineLvl w:val="1"/>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6.</w:t>
      </w:r>
      <w:r w:rsidR="00D16D10">
        <w:rPr>
          <w:rFonts w:ascii="Liberation Serif" w:eastAsia="Times New Roman" w:hAnsi="Liberation Serif" w:cs="Times New Roman"/>
          <w:sz w:val="24"/>
          <w:szCs w:val="24"/>
          <w:lang w:eastAsia="ru-RU"/>
        </w:rPr>
        <w:t>6</w:t>
      </w:r>
      <w:r w:rsidRPr="00DB616B">
        <w:rPr>
          <w:rFonts w:ascii="Liberation Serif" w:eastAsia="Times New Roman" w:hAnsi="Liberation Serif" w:cs="Times New Roman"/>
          <w:sz w:val="24"/>
          <w:szCs w:val="24"/>
          <w:lang w:eastAsia="ru-RU"/>
        </w:rPr>
        <w:t>. Обеспечение исполнения контракта удерживается Заказчиком в размере, равном сумме невыполненных обязательств, неустойки и причиненных убытков, в случаях неисполнения или ненадлежащего исполнения своих обязательств Поставщиком, включая просрочку исполнения обязательств, одностороннего отказа Поставщика от исполнения контракта при отсутствии нарушения условий контракта Заказчиком.</w:t>
      </w:r>
    </w:p>
    <w:p w14:paraId="59936AFA" w14:textId="0BB095C6" w:rsidR="00DB616B" w:rsidRPr="00DB616B" w:rsidRDefault="00DB616B" w:rsidP="00DB616B">
      <w:pPr>
        <w:widowControl w:val="0"/>
        <w:tabs>
          <w:tab w:val="left" w:pos="709"/>
        </w:tabs>
        <w:autoSpaceDE w:val="0"/>
        <w:autoSpaceDN w:val="0"/>
        <w:adjustRightInd w:val="0"/>
        <w:snapToGrid w:val="0"/>
        <w:spacing w:after="0" w:line="240" w:lineRule="auto"/>
        <w:ind w:firstLine="709"/>
        <w:jc w:val="both"/>
        <w:outlineLvl w:val="1"/>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6.</w:t>
      </w:r>
      <w:r w:rsidR="00D16D10">
        <w:rPr>
          <w:rFonts w:ascii="Liberation Serif" w:eastAsia="Times New Roman" w:hAnsi="Liberation Serif" w:cs="Times New Roman"/>
          <w:sz w:val="24"/>
          <w:szCs w:val="24"/>
          <w:lang w:eastAsia="ru-RU"/>
        </w:rPr>
        <w:t>7</w:t>
      </w:r>
      <w:r w:rsidRPr="00DB616B">
        <w:rPr>
          <w:rFonts w:ascii="Liberation Serif" w:eastAsia="Times New Roman" w:hAnsi="Liberation Serif" w:cs="Times New Roman"/>
          <w:sz w:val="24"/>
          <w:szCs w:val="24"/>
          <w:lang w:eastAsia="ru-RU"/>
        </w:rPr>
        <w:t xml:space="preserve">. Реквизиты счета для перечисления денежных средств, в качестве обеспечения исполнения контракта (обеспечения гарантийных обязательств): </w:t>
      </w:r>
    </w:p>
    <w:p w14:paraId="077BD117" w14:textId="77777777" w:rsidR="00DB616B" w:rsidRPr="00DB616B" w:rsidRDefault="00DB616B" w:rsidP="00DB616B">
      <w:pPr>
        <w:widowControl w:val="0"/>
        <w:snapToGrid w:val="0"/>
        <w:spacing w:after="0" w:line="240" w:lineRule="auto"/>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Получатель: Красноуфимское муниципальное казенное учреждение «Централизованная бухгалтерия»</w:t>
      </w:r>
    </w:p>
    <w:p w14:paraId="341111C9" w14:textId="77777777" w:rsidR="00DB616B" w:rsidRPr="00DB616B" w:rsidRDefault="00DB616B" w:rsidP="00DB616B">
      <w:pPr>
        <w:widowControl w:val="0"/>
        <w:snapToGrid w:val="0"/>
        <w:spacing w:after="0" w:line="240" w:lineRule="auto"/>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л/с 05623</w:t>
      </w:r>
      <w:r w:rsidRPr="00DB616B">
        <w:rPr>
          <w:rFonts w:ascii="Liberation Serif" w:eastAsia="Times New Roman" w:hAnsi="Liberation Serif" w:cs="Times New Roman"/>
          <w:sz w:val="24"/>
          <w:szCs w:val="24"/>
          <w:lang w:val="en-US" w:eastAsia="ru-RU"/>
        </w:rPr>
        <w:t>D</w:t>
      </w:r>
      <w:r w:rsidRPr="00DB616B">
        <w:rPr>
          <w:rFonts w:ascii="Liberation Serif" w:eastAsia="Times New Roman" w:hAnsi="Liberation Serif" w:cs="Times New Roman"/>
          <w:sz w:val="24"/>
          <w:szCs w:val="24"/>
          <w:lang w:eastAsia="ru-RU"/>
        </w:rPr>
        <w:t>03070</w:t>
      </w:r>
    </w:p>
    <w:p w14:paraId="0DE408DD" w14:textId="77777777" w:rsidR="00DB616B" w:rsidRPr="00DB616B" w:rsidRDefault="00DB616B" w:rsidP="00DB616B">
      <w:pPr>
        <w:widowControl w:val="0"/>
        <w:snapToGrid w:val="0"/>
        <w:spacing w:after="0" w:line="240" w:lineRule="auto"/>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ИНН 6619017924</w:t>
      </w:r>
    </w:p>
    <w:p w14:paraId="0034CCA6" w14:textId="77777777" w:rsidR="00DB616B" w:rsidRPr="00DB616B" w:rsidRDefault="00DB616B" w:rsidP="00DB616B">
      <w:pPr>
        <w:widowControl w:val="0"/>
        <w:snapToGrid w:val="0"/>
        <w:spacing w:after="0" w:line="240" w:lineRule="auto"/>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КПП 661901001</w:t>
      </w:r>
    </w:p>
    <w:p w14:paraId="049B9EED" w14:textId="77777777" w:rsidR="00DB616B" w:rsidRPr="00DB616B" w:rsidRDefault="00DB616B" w:rsidP="00DB616B">
      <w:pPr>
        <w:widowControl w:val="0"/>
        <w:snapToGrid w:val="0"/>
        <w:spacing w:after="0" w:line="240" w:lineRule="auto"/>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lastRenderedPageBreak/>
        <w:t>ОКТМО  65747000</w:t>
      </w:r>
    </w:p>
    <w:p w14:paraId="612C9A6D" w14:textId="77777777" w:rsidR="00DB616B" w:rsidRPr="00DB616B" w:rsidRDefault="00DB616B" w:rsidP="00DB616B">
      <w:pPr>
        <w:widowControl w:val="0"/>
        <w:snapToGrid w:val="0"/>
        <w:spacing w:after="0" w:line="240" w:lineRule="auto"/>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к/с 40102810645370000054</w:t>
      </w:r>
    </w:p>
    <w:p w14:paraId="072D35E2" w14:textId="77777777" w:rsidR="00DB616B" w:rsidRPr="00DB616B" w:rsidRDefault="00DB616B" w:rsidP="00DB616B">
      <w:pPr>
        <w:widowControl w:val="0"/>
        <w:snapToGrid w:val="0"/>
        <w:spacing w:after="0" w:line="240" w:lineRule="auto"/>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р/с 03232643657470006200 в Уральское ГУ Банка России // УФК по Свердловской области, г. Екатеринбург</w:t>
      </w:r>
    </w:p>
    <w:p w14:paraId="6C78CA1C" w14:textId="77777777" w:rsidR="00DB616B" w:rsidRPr="00DB616B" w:rsidRDefault="00DB616B" w:rsidP="00DB616B">
      <w:pPr>
        <w:widowControl w:val="0"/>
        <w:snapToGrid w:val="0"/>
        <w:spacing w:after="0" w:line="240" w:lineRule="auto"/>
        <w:contextualSpacing/>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БИК 016577551</w:t>
      </w:r>
    </w:p>
    <w:p w14:paraId="70EE780C" w14:textId="58514140" w:rsidR="00DB616B" w:rsidRPr="00DB616B" w:rsidRDefault="00DB616B" w:rsidP="00DB616B">
      <w:pPr>
        <w:widowControl w:val="0"/>
        <w:tabs>
          <w:tab w:val="left" w:pos="709"/>
        </w:tabs>
        <w:autoSpaceDE w:val="0"/>
        <w:autoSpaceDN w:val="0"/>
        <w:adjustRightInd w:val="0"/>
        <w:snapToGrid w:val="0"/>
        <w:spacing w:after="0" w:line="240" w:lineRule="auto"/>
        <w:ind w:firstLine="709"/>
        <w:jc w:val="both"/>
        <w:outlineLvl w:val="1"/>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Назначение платежа: внесение денежных сре</w:t>
      </w:r>
      <w:proofErr w:type="gramStart"/>
      <w:r w:rsidRPr="00DB616B">
        <w:rPr>
          <w:rFonts w:ascii="Liberation Serif" w:eastAsia="Times New Roman" w:hAnsi="Liberation Serif" w:cs="Times New Roman"/>
          <w:b/>
          <w:sz w:val="24"/>
          <w:szCs w:val="24"/>
          <w:lang w:eastAsia="ru-RU"/>
        </w:rPr>
        <w:t>дств в к</w:t>
      </w:r>
      <w:proofErr w:type="gramEnd"/>
      <w:r w:rsidRPr="00DB616B">
        <w:rPr>
          <w:rFonts w:ascii="Liberation Serif" w:eastAsia="Times New Roman" w:hAnsi="Liberation Serif" w:cs="Times New Roman"/>
          <w:b/>
          <w:sz w:val="24"/>
          <w:szCs w:val="24"/>
          <w:lang w:eastAsia="ru-RU"/>
        </w:rPr>
        <w:t>ачестве обеспечения исполнения контракта (обеспечение гарантийных обязательств)</w:t>
      </w:r>
      <w:r w:rsidR="0056070B">
        <w:rPr>
          <w:rFonts w:ascii="Liberation Serif" w:eastAsia="Times New Roman" w:hAnsi="Liberation Serif" w:cs="Times New Roman"/>
          <w:b/>
          <w:sz w:val="24"/>
          <w:szCs w:val="24"/>
          <w:lang w:eastAsia="ru-RU"/>
        </w:rPr>
        <w:t xml:space="preserve">//ИКЗ </w:t>
      </w:r>
      <w:r w:rsidR="00533FFD" w:rsidRPr="00533FFD">
        <w:rPr>
          <w:rFonts w:ascii="Liberation Serif" w:eastAsia="Times New Roman" w:hAnsi="Liberation Serif" w:cs="Times New Roman"/>
          <w:b/>
          <w:sz w:val="24"/>
          <w:szCs w:val="24"/>
          <w:lang w:eastAsia="ru-RU"/>
        </w:rPr>
        <w:t>253661901792466190100100240012211244</w:t>
      </w:r>
      <w:r w:rsidRPr="00DB616B">
        <w:rPr>
          <w:rFonts w:ascii="Liberation Serif" w:eastAsia="Times New Roman" w:hAnsi="Liberation Serif" w:cs="Times New Roman"/>
          <w:b/>
          <w:sz w:val="24"/>
          <w:szCs w:val="24"/>
          <w:lang w:eastAsia="ru-RU"/>
        </w:rPr>
        <w:t>.</w:t>
      </w:r>
    </w:p>
    <w:p w14:paraId="07806983" w14:textId="7BCAB5BB" w:rsidR="00DB616B" w:rsidRPr="00DB616B" w:rsidRDefault="00DB616B" w:rsidP="00DB616B">
      <w:pPr>
        <w:widowControl w:val="0"/>
        <w:tabs>
          <w:tab w:val="left" w:pos="709"/>
        </w:tabs>
        <w:autoSpaceDE w:val="0"/>
        <w:autoSpaceDN w:val="0"/>
        <w:adjustRightInd w:val="0"/>
        <w:snapToGrid w:val="0"/>
        <w:spacing w:after="0" w:line="240" w:lineRule="auto"/>
        <w:ind w:firstLine="709"/>
        <w:jc w:val="both"/>
        <w:outlineLvl w:val="1"/>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6.</w:t>
      </w:r>
      <w:r w:rsidR="00D16D10">
        <w:rPr>
          <w:rFonts w:ascii="Liberation Serif" w:eastAsia="Times New Roman" w:hAnsi="Liberation Serif" w:cs="Times New Roman"/>
          <w:sz w:val="24"/>
          <w:szCs w:val="24"/>
          <w:lang w:eastAsia="ru-RU"/>
        </w:rPr>
        <w:t>8</w:t>
      </w:r>
      <w:r w:rsidRPr="00DB616B">
        <w:rPr>
          <w:rFonts w:ascii="Liberation Serif" w:eastAsia="Times New Roman" w:hAnsi="Liberation Serif" w:cs="Times New Roman"/>
          <w:sz w:val="24"/>
          <w:szCs w:val="24"/>
          <w:lang w:eastAsia="ru-RU"/>
        </w:rPr>
        <w:t xml:space="preserve">. В случае отзыва в соответствии с законодательством Российской Федерации у банка, предоставившего </w:t>
      </w:r>
      <w:r w:rsidR="00EE1649">
        <w:rPr>
          <w:rFonts w:ascii="Liberation Serif" w:eastAsia="Times New Roman" w:hAnsi="Liberation Serif" w:cs="Times New Roman"/>
          <w:sz w:val="24"/>
          <w:szCs w:val="24"/>
          <w:lang w:eastAsia="ru-RU"/>
        </w:rPr>
        <w:t>независимую</w:t>
      </w:r>
      <w:r w:rsidRPr="00DB616B">
        <w:rPr>
          <w:rFonts w:ascii="Liberation Serif" w:eastAsia="Times New Roman" w:hAnsi="Liberation Serif" w:cs="Times New Roman"/>
          <w:sz w:val="24"/>
          <w:szCs w:val="24"/>
          <w:lang w:eastAsia="ru-RU"/>
        </w:rPr>
        <w:t xml:space="preserve">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Поставщиком данного обязательства начисляется пеня в размере, определённом в порядке, установленном Постановлением Правительства Российской Федерации.</w:t>
      </w:r>
    </w:p>
    <w:p w14:paraId="645C7186"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bCs/>
          <w:sz w:val="24"/>
          <w:szCs w:val="24"/>
          <w:lang w:eastAsia="ru-RU"/>
        </w:rPr>
      </w:pPr>
    </w:p>
    <w:p w14:paraId="497BFE97" w14:textId="77777777" w:rsidR="00DB616B" w:rsidRPr="00DB616B" w:rsidRDefault="00DB616B" w:rsidP="00DB616B">
      <w:pPr>
        <w:widowControl w:val="0"/>
        <w:tabs>
          <w:tab w:val="left" w:pos="426"/>
        </w:tabs>
        <w:snapToGrid w:val="0"/>
        <w:spacing w:after="0" w:line="240" w:lineRule="auto"/>
        <w:contextualSpacing/>
        <w:jc w:val="center"/>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7. ОТВЕТСТВЕННОСТЬ СТОРОН</w:t>
      </w:r>
    </w:p>
    <w:p w14:paraId="34E2C9B0"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7.1. За неисполнение или ненадлежащее исполнение обязательств по контракту Стороны несут ответственность в соответствии с действующим законодательством Российской Федерации.</w:t>
      </w:r>
    </w:p>
    <w:p w14:paraId="7B602ED0" w14:textId="65EA093D"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14:paraId="33F0E583"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 xml:space="preserve">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3BA1A77C" w14:textId="6B921F4C"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7.4. Штрафы начисляются за каждый факт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w:t>
      </w:r>
      <w:r w:rsidR="00A256AD">
        <w:rPr>
          <w:rFonts w:ascii="Liberation Serif" w:eastAsia="Times New Roman" w:hAnsi="Liberation Serif" w:cs="Times New Roman"/>
          <w:sz w:val="24"/>
          <w:szCs w:val="24"/>
          <w:lang w:eastAsia="ru-RU"/>
        </w:rPr>
        <w:t>подрядчик</w:t>
      </w:r>
      <w:r w:rsidRPr="00DB616B">
        <w:rPr>
          <w:rFonts w:ascii="Liberation Serif" w:eastAsia="Times New Roman" w:hAnsi="Liberation Serif" w:cs="Times New Roman"/>
          <w:sz w:val="24"/>
          <w:szCs w:val="24"/>
          <w:lang w:eastAsia="ru-RU"/>
        </w:rPr>
        <w:t xml:space="preserve">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Правительства РФ № 1042 от 30.08.2017), </w:t>
      </w:r>
      <w:r w:rsidRPr="00DB616B">
        <w:rPr>
          <w:rFonts w:ascii="Liberation Serif" w:eastAsia="Times New Roman" w:hAnsi="Liberation Serif" w:cs="Liberation Serif"/>
          <w:sz w:val="24"/>
          <w:szCs w:val="24"/>
          <w:lang w:eastAsia="ru-RU"/>
        </w:rPr>
        <w:t>за каждый факт неисполнения Заказчиком обязательства в размере:</w:t>
      </w:r>
    </w:p>
    <w:p w14:paraId="43A3122B"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1000 рублей, если цена контракта не превышает 3 млн. рублей (включительно);</w:t>
      </w:r>
    </w:p>
    <w:p w14:paraId="61FCD875"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5000 рублей, если цена контракта составляет от 3 млн. рублей до 50 млн. рублей (включительно);</w:t>
      </w:r>
    </w:p>
    <w:p w14:paraId="3C08DC5E"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10000 рублей, если цена контракта составляет от 50 млн. рублей до 100 млн. рублей (включительно);</w:t>
      </w:r>
    </w:p>
    <w:p w14:paraId="3AFAD026"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100000 рублей, если цена контракта превышает 100 млн. рублей.</w:t>
      </w:r>
    </w:p>
    <w:p w14:paraId="43101F04"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 xml:space="preserve">7.5. В случае просрочки исполнения Поставщиком обязательств (в том числе </w:t>
      </w:r>
      <w:r w:rsidRPr="00DB616B">
        <w:rPr>
          <w:rFonts w:ascii="Liberation Serif" w:eastAsia="Times New Roman" w:hAnsi="Liberation Serif" w:cs="Times New Roman"/>
          <w:sz w:val="24"/>
          <w:szCs w:val="24"/>
          <w:lang w:eastAsia="ru-RU"/>
        </w:rPr>
        <w:lastRenderedPageBreak/>
        <w:t>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5C82B4CB"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7.6.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1D5EAF82" w14:textId="3BD63525"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7.7.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контрактом в порядке, установленном постановлением Правительства РФ № 1042 от 30.08.2017, в размере 1 процента цены контракта (этапа), но не более 5 тыс. рублей и не менее 1 тыс. рублей</w:t>
      </w:r>
      <w:r w:rsidR="00EE1649">
        <w:rPr>
          <w:rFonts w:ascii="Liberation Serif" w:eastAsia="Times New Roman" w:hAnsi="Liberation Serif" w:cs="Times New Roman"/>
          <w:sz w:val="24"/>
          <w:szCs w:val="24"/>
          <w:lang w:eastAsia="ru-RU"/>
        </w:rPr>
        <w:t>.</w:t>
      </w:r>
    </w:p>
    <w:p w14:paraId="45001F02"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7.8.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30B27B8D"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1000 рублей, если цена контракта не превышает 3 млн. рублей;</w:t>
      </w:r>
    </w:p>
    <w:p w14:paraId="4A3A924F"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5000 рублей, если цена контракта составляет от 3 млн. рублей до 50 млн. рублей (включительно);</w:t>
      </w:r>
    </w:p>
    <w:p w14:paraId="440BC27B"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10000 рублей, если цена контракта составляет от 50 млн. рублей до 100 млн. рублей (включительно);</w:t>
      </w:r>
    </w:p>
    <w:p w14:paraId="1230C419"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 xml:space="preserve">100000 рублей, если цена контракта превышает 100 млн. рублей. </w:t>
      </w:r>
    </w:p>
    <w:p w14:paraId="73DFBDA2" w14:textId="23C19D5E"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7.9. Общая сумма начисленных штрафов за неисполнение или ненадлежащее исполнение Поставщиком или Заказчиком обязательств, предусмотренных контрактом, не может превышать цену контракта.</w:t>
      </w:r>
    </w:p>
    <w:p w14:paraId="697AE5C9"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7.10. Поставщик обязан возместить убытки, причиненные Заказчику в ходе исполнения контракта, в порядке, предусмотренном действующим законодательством.</w:t>
      </w:r>
    </w:p>
    <w:p w14:paraId="2ACE4CA0" w14:textId="55BED938"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7.11. 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вправе после направления требования об уплате сумм неустойки (штрафа, пени) и получения отказа (или неполучения в установленный срок ответа) Поставщика об удовлетворении данных требований удержать сумму начисленных неустоек (штрафов, пени) одним из следующих способов:</w:t>
      </w:r>
    </w:p>
    <w:p w14:paraId="1DCAFFB3" w14:textId="31038FB9" w:rsidR="00832AC0" w:rsidRPr="00832AC0" w:rsidRDefault="00832AC0" w:rsidP="00832AC0">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832AC0">
        <w:rPr>
          <w:rFonts w:ascii="Liberation Serif" w:eastAsia="Times New Roman" w:hAnsi="Liberation Serif" w:cs="Times New Roman"/>
          <w:sz w:val="24"/>
          <w:szCs w:val="24"/>
          <w:lang w:eastAsia="ru-RU"/>
        </w:rPr>
        <w:t xml:space="preserve">-удержать суммы неисполненных </w:t>
      </w:r>
      <w:r>
        <w:rPr>
          <w:rFonts w:ascii="Liberation Serif" w:eastAsia="Times New Roman" w:hAnsi="Liberation Serif" w:cs="Times New Roman"/>
          <w:sz w:val="24"/>
          <w:szCs w:val="24"/>
          <w:lang w:eastAsia="ru-RU"/>
        </w:rPr>
        <w:t>П</w:t>
      </w:r>
      <w:r w:rsidRPr="00832AC0">
        <w:rPr>
          <w:rFonts w:ascii="Liberation Serif" w:eastAsia="Times New Roman" w:hAnsi="Liberation Serif" w:cs="Times New Roman"/>
          <w:sz w:val="24"/>
          <w:szCs w:val="24"/>
          <w:lang w:eastAsia="ru-RU"/>
        </w:rPr>
        <w:t xml:space="preserve">оставщиком требований об уплате неустоек (штрафов, пени), предъявленных заказчиком, из суммы, подлежащей оплате </w:t>
      </w:r>
      <w:r>
        <w:rPr>
          <w:rFonts w:ascii="Liberation Serif" w:eastAsia="Times New Roman" w:hAnsi="Liberation Serif" w:cs="Times New Roman"/>
          <w:sz w:val="24"/>
          <w:szCs w:val="24"/>
          <w:lang w:eastAsia="ru-RU"/>
        </w:rPr>
        <w:t>П</w:t>
      </w:r>
      <w:r w:rsidRPr="00832AC0">
        <w:rPr>
          <w:rFonts w:ascii="Liberation Serif" w:eastAsia="Times New Roman" w:hAnsi="Liberation Serif" w:cs="Times New Roman"/>
          <w:sz w:val="24"/>
          <w:szCs w:val="24"/>
          <w:lang w:eastAsia="ru-RU"/>
        </w:rPr>
        <w:t>оставщику</w:t>
      </w:r>
      <w:r>
        <w:rPr>
          <w:rFonts w:ascii="Liberation Serif" w:eastAsia="Times New Roman" w:hAnsi="Liberation Serif" w:cs="Times New Roman"/>
          <w:sz w:val="24"/>
          <w:szCs w:val="24"/>
          <w:lang w:eastAsia="ru-RU"/>
        </w:rPr>
        <w:t>;</w:t>
      </w:r>
    </w:p>
    <w:p w14:paraId="0FC03485" w14:textId="2F0D4414" w:rsidR="00832AC0" w:rsidRPr="00832AC0" w:rsidRDefault="00832AC0" w:rsidP="00832AC0">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832AC0">
        <w:rPr>
          <w:rFonts w:ascii="Liberation Serif" w:eastAsia="Times New Roman" w:hAnsi="Liberation Serif" w:cs="Times New Roman"/>
          <w:sz w:val="24"/>
          <w:szCs w:val="24"/>
          <w:lang w:eastAsia="ru-RU"/>
        </w:rPr>
        <w:t xml:space="preserve">-удержать сумму начисленных неустоек (штрафов, пени) из денежных средств, перечисленных </w:t>
      </w:r>
      <w:r>
        <w:rPr>
          <w:rFonts w:ascii="Liberation Serif" w:eastAsia="Times New Roman" w:hAnsi="Liberation Serif" w:cs="Times New Roman"/>
          <w:sz w:val="24"/>
          <w:szCs w:val="24"/>
          <w:lang w:eastAsia="ru-RU"/>
        </w:rPr>
        <w:t>П</w:t>
      </w:r>
      <w:r w:rsidRPr="00832AC0">
        <w:rPr>
          <w:rFonts w:ascii="Liberation Serif" w:eastAsia="Times New Roman" w:hAnsi="Liberation Serif" w:cs="Times New Roman"/>
          <w:sz w:val="24"/>
          <w:szCs w:val="24"/>
          <w:lang w:eastAsia="ru-RU"/>
        </w:rPr>
        <w:t xml:space="preserve">оставщиком в качестве обеспечения исполнения контракта (обеспечения гарантийных обязательств) и находящихся на счете </w:t>
      </w:r>
      <w:r>
        <w:rPr>
          <w:rFonts w:ascii="Liberation Serif" w:eastAsia="Times New Roman" w:hAnsi="Liberation Serif" w:cs="Times New Roman"/>
          <w:sz w:val="24"/>
          <w:szCs w:val="24"/>
          <w:lang w:eastAsia="ru-RU"/>
        </w:rPr>
        <w:t>З</w:t>
      </w:r>
      <w:r w:rsidRPr="00832AC0">
        <w:rPr>
          <w:rFonts w:ascii="Liberation Serif" w:eastAsia="Times New Roman" w:hAnsi="Liberation Serif" w:cs="Times New Roman"/>
          <w:sz w:val="24"/>
          <w:szCs w:val="24"/>
          <w:lang w:eastAsia="ru-RU"/>
        </w:rPr>
        <w:t>аказчика;</w:t>
      </w:r>
    </w:p>
    <w:p w14:paraId="5BAB9886" w14:textId="77777777" w:rsidR="00832AC0" w:rsidRPr="00832AC0" w:rsidRDefault="00832AC0" w:rsidP="00832AC0">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832AC0">
        <w:rPr>
          <w:rFonts w:ascii="Liberation Serif" w:eastAsia="Times New Roman" w:hAnsi="Liberation Serif" w:cs="Times New Roman"/>
          <w:sz w:val="24"/>
          <w:szCs w:val="24"/>
          <w:lang w:eastAsia="ru-RU"/>
        </w:rPr>
        <w:t>-предъявить требование об уплате неустойки (штрафов, пени) по независимой гарантии гаранту;</w:t>
      </w:r>
    </w:p>
    <w:p w14:paraId="4065507A" w14:textId="77777777" w:rsidR="00832AC0" w:rsidRDefault="00832AC0" w:rsidP="00832AC0">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832AC0">
        <w:rPr>
          <w:rFonts w:ascii="Liberation Serif" w:eastAsia="Times New Roman" w:hAnsi="Liberation Serif" w:cs="Times New Roman"/>
          <w:sz w:val="24"/>
          <w:szCs w:val="24"/>
          <w:lang w:eastAsia="ru-RU"/>
        </w:rPr>
        <w:t>-взыскать неустойку (штраф, пени) в судебном порядке.</w:t>
      </w:r>
    </w:p>
    <w:p w14:paraId="6DD78A43" w14:textId="2AF97E0C" w:rsidR="00DB616B" w:rsidRPr="00DB616B" w:rsidRDefault="00DB616B" w:rsidP="00832AC0">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7.12. Уплата неустойки (штрафа, пени) не освобождает виновную Сторону от выполнения принятых на себя обязательств по контракту.</w:t>
      </w:r>
    </w:p>
    <w:p w14:paraId="00E02667"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 xml:space="preserve">7.13. 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sidRPr="00DB616B">
        <w:rPr>
          <w:rFonts w:ascii="Liberation Serif" w:eastAsia="Times New Roman" w:hAnsi="Liberation Serif" w:cs="Times New Roman"/>
          <w:sz w:val="24"/>
          <w:szCs w:val="24"/>
          <w:lang w:eastAsia="ru-RU"/>
        </w:rPr>
        <w:lastRenderedPageBreak/>
        <w:t>контрактом, произошло вследствие непреодолимой силы или по вине другой Стороны.</w:t>
      </w:r>
    </w:p>
    <w:p w14:paraId="322DECD9" w14:textId="4CCEB2F1"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7.14. В качестве подтверждения фактов неисполнения или ненадлежащего исполнения Поставщиком обязательств Заказчик вправе использовать фото или видеоматериалы.</w:t>
      </w:r>
    </w:p>
    <w:p w14:paraId="26E419DA" w14:textId="30B3AB95" w:rsid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7.15. В случае если законодательством Российской Федерации установлен иной порядок начисления штрафа, чем порядок, установленный постановлением Правительства РФ № 1042 от 30.08.2017, размер такого штрафа и порядок его начисления, устанавливается контрактом в соответствии с законодательством Российской Федерации.</w:t>
      </w:r>
    </w:p>
    <w:p w14:paraId="77CA3969" w14:textId="4C23BA8F" w:rsidR="00260D99" w:rsidRPr="00DB616B" w:rsidRDefault="00260D99"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7.16. </w:t>
      </w:r>
      <w:r w:rsidRPr="00260D99">
        <w:rPr>
          <w:rFonts w:ascii="Liberation Serif" w:eastAsia="Times New Roman" w:hAnsi="Liberation Serif" w:cs="Times New Roman"/>
          <w:sz w:val="24"/>
          <w:szCs w:val="24"/>
          <w:lang w:eastAsia="ru-RU"/>
        </w:rPr>
        <w:t>В случае обмена документами при применении мер ответственности и совершении иных действий в связи с нарушением По</w:t>
      </w:r>
      <w:r>
        <w:rPr>
          <w:rFonts w:ascii="Liberation Serif" w:eastAsia="Times New Roman" w:hAnsi="Liberation Serif" w:cs="Times New Roman"/>
          <w:sz w:val="24"/>
          <w:szCs w:val="24"/>
          <w:lang w:eastAsia="ru-RU"/>
        </w:rPr>
        <w:t>ставщиком</w:t>
      </w:r>
      <w:r w:rsidRPr="00260D99">
        <w:rPr>
          <w:rFonts w:ascii="Liberation Serif" w:eastAsia="Times New Roman" w:hAnsi="Liberation Serif" w:cs="Times New Roman"/>
          <w:sz w:val="24"/>
          <w:szCs w:val="24"/>
          <w:lang w:eastAsia="ru-RU"/>
        </w:rPr>
        <w:t xml:space="preserve"> или Заказчиком условий контракта, такой обмен осуществляется с использованием </w:t>
      </w:r>
      <w:r w:rsidR="00ED2ADF">
        <w:rPr>
          <w:rFonts w:ascii="Liberation Serif" w:eastAsia="Times New Roman" w:hAnsi="Liberation Serif" w:cs="Times New Roman"/>
          <w:sz w:val="24"/>
          <w:szCs w:val="24"/>
          <w:lang w:eastAsia="ru-RU"/>
        </w:rPr>
        <w:t>ЕИС</w:t>
      </w:r>
      <w:r w:rsidRPr="00260D99">
        <w:rPr>
          <w:rFonts w:ascii="Liberation Serif" w:eastAsia="Times New Roman" w:hAnsi="Liberation Serif" w:cs="Times New Roman"/>
          <w:sz w:val="24"/>
          <w:szCs w:val="24"/>
          <w:lang w:eastAsia="ru-RU"/>
        </w:rPr>
        <w:t xml:space="preserve"> путем направления электронных уведомлений. Такие уведомления формируются с использованием </w:t>
      </w:r>
      <w:r w:rsidR="00ED2ADF">
        <w:rPr>
          <w:rFonts w:ascii="Liberation Serif" w:eastAsia="Times New Roman" w:hAnsi="Liberation Serif" w:cs="Times New Roman"/>
          <w:sz w:val="24"/>
          <w:szCs w:val="24"/>
          <w:lang w:eastAsia="ru-RU"/>
        </w:rPr>
        <w:t>ЕИС</w:t>
      </w:r>
      <w:r w:rsidRPr="00260D99">
        <w:rPr>
          <w:rFonts w:ascii="Liberation Serif" w:eastAsia="Times New Roman" w:hAnsi="Liberation Serif" w:cs="Times New Roman"/>
          <w:sz w:val="24"/>
          <w:szCs w:val="24"/>
          <w:lang w:eastAsia="ru-RU"/>
        </w:rPr>
        <w:t>, подписываются усиленной электронной подписью лица, имеющего право действовать от имени Заказчика, По</w:t>
      </w:r>
      <w:r>
        <w:rPr>
          <w:rFonts w:ascii="Liberation Serif" w:eastAsia="Times New Roman" w:hAnsi="Liberation Serif" w:cs="Times New Roman"/>
          <w:sz w:val="24"/>
          <w:szCs w:val="24"/>
          <w:lang w:eastAsia="ru-RU"/>
        </w:rPr>
        <w:t>ставщи</w:t>
      </w:r>
      <w:r w:rsidRPr="00260D99">
        <w:rPr>
          <w:rFonts w:ascii="Liberation Serif" w:eastAsia="Times New Roman" w:hAnsi="Liberation Serif" w:cs="Times New Roman"/>
          <w:sz w:val="24"/>
          <w:szCs w:val="24"/>
          <w:lang w:eastAsia="ru-RU"/>
        </w:rPr>
        <w:t xml:space="preserve">ка и размещаются в </w:t>
      </w:r>
      <w:r w:rsidR="00ED2ADF">
        <w:rPr>
          <w:rFonts w:ascii="Liberation Serif" w:eastAsia="Times New Roman" w:hAnsi="Liberation Serif" w:cs="Times New Roman"/>
          <w:sz w:val="24"/>
          <w:szCs w:val="24"/>
          <w:lang w:eastAsia="ru-RU"/>
        </w:rPr>
        <w:t>ЕИС</w:t>
      </w:r>
      <w:r w:rsidRPr="00260D99">
        <w:rPr>
          <w:rFonts w:ascii="Liberation Serif" w:eastAsia="Times New Roman" w:hAnsi="Liberation Serif" w:cs="Times New Roman"/>
          <w:sz w:val="24"/>
          <w:szCs w:val="24"/>
          <w:lang w:eastAsia="ru-RU"/>
        </w:rPr>
        <w:t xml:space="preserve"> без размещения на официальном сайте.</w:t>
      </w:r>
    </w:p>
    <w:p w14:paraId="17C07715"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i/>
          <w:sz w:val="24"/>
          <w:szCs w:val="24"/>
          <w:lang w:eastAsia="ru-RU"/>
        </w:rPr>
      </w:pPr>
    </w:p>
    <w:p w14:paraId="4DA52945" w14:textId="77777777" w:rsidR="00DB616B" w:rsidRPr="00DB616B" w:rsidRDefault="00DB616B" w:rsidP="00DB616B">
      <w:pPr>
        <w:widowControl w:val="0"/>
        <w:snapToGrid w:val="0"/>
        <w:spacing w:after="0" w:line="240" w:lineRule="auto"/>
        <w:jc w:val="center"/>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8. ОБСТОЯТЕЛЬСТВА НЕПРЕОДОЛИМОЙ СИЛЫ (форс-мажор)</w:t>
      </w:r>
    </w:p>
    <w:p w14:paraId="542D2CF2"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8.1. Стороны освобождаются от ответственности за частичное или полное невыполнение обязательств по контракту, если оно явилось следствием обстоятельств непреодолимой силы (форс-мажор), а именно: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другие, не зависящие от воли Сторон контракта, обстоятельства.</w:t>
      </w:r>
    </w:p>
    <w:p w14:paraId="64221F39"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8.2. Сторона, для которой создалась невозможность выполнения обязательств по контракту, обязана немедленно (в течение 3 (трех) дней) известить другую сторону о наступлении и прекращении вышеуказанных обстоятельств и подтвердить данные обстоятельства документами уполномоченной организации. Несвоевременное извещение об этих обстоятельствах лишает соответствующую Сторону права ссылаться на них в будущем.</w:t>
      </w:r>
    </w:p>
    <w:p w14:paraId="0C14A959"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 xml:space="preserve">8.3. Обязанность доказать наличие обстоятельств непреодолимой силы лежит на той Стороне контракта, которая не выполнила свои обязательства по контракту. </w:t>
      </w:r>
    </w:p>
    <w:p w14:paraId="0FB1746E"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8.4. Если обстоятельства и их последствия будут длиться более 1 (одного) месяца, то Стороны вправе расторгнуть контракт. В этом случае ни одна из Сторон не имеет права потребовать от другой Стороны возмещения убытков.</w:t>
      </w:r>
    </w:p>
    <w:p w14:paraId="25CC632C"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8.5.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2D056634" w14:textId="77777777" w:rsidR="00DB616B" w:rsidRPr="00DB616B" w:rsidRDefault="00DB616B" w:rsidP="00DB616B">
      <w:pPr>
        <w:widowControl w:val="0"/>
        <w:snapToGrid w:val="0"/>
        <w:spacing w:after="0" w:line="240" w:lineRule="auto"/>
        <w:ind w:left="709" w:firstLine="567"/>
        <w:jc w:val="both"/>
        <w:rPr>
          <w:rFonts w:ascii="Liberation Serif" w:eastAsia="Times New Roman" w:hAnsi="Liberation Serif" w:cs="Times New Roman"/>
          <w:sz w:val="24"/>
          <w:szCs w:val="24"/>
          <w:lang w:eastAsia="ru-RU"/>
        </w:rPr>
      </w:pPr>
    </w:p>
    <w:p w14:paraId="432E9CDA" w14:textId="77777777" w:rsidR="00DB616B" w:rsidRPr="00DB616B" w:rsidRDefault="00DB616B" w:rsidP="00DB616B">
      <w:pPr>
        <w:keepNext/>
        <w:widowControl w:val="0"/>
        <w:tabs>
          <w:tab w:val="left" w:pos="426"/>
        </w:tabs>
        <w:snapToGrid w:val="0"/>
        <w:spacing w:after="0" w:line="240" w:lineRule="auto"/>
        <w:jc w:val="center"/>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9. ПОРЯДОК РАЗРЕШЕНИЯ СПОРОВ</w:t>
      </w:r>
    </w:p>
    <w:p w14:paraId="6E44275E"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9.1. Все разногласия и споры, которые могут возникнуть при исполнении контракта, подлежат предварительному разрешению путем переговоров</w:t>
      </w:r>
      <w:r w:rsidRPr="00DB616B">
        <w:rPr>
          <w:rFonts w:ascii="Liberation Serif" w:eastAsia="Times New Roman" w:hAnsi="Liberation Serif" w:cs="Times New Roman"/>
          <w:bCs/>
          <w:sz w:val="24"/>
          <w:szCs w:val="24"/>
          <w:lang w:eastAsia="ru-RU"/>
        </w:rPr>
        <w:t>, в том числе в претензионном порядке</w:t>
      </w:r>
      <w:r w:rsidRPr="00DB616B">
        <w:rPr>
          <w:rFonts w:ascii="Liberation Serif" w:eastAsia="Times New Roman" w:hAnsi="Liberation Serif" w:cs="Times New Roman"/>
          <w:sz w:val="24"/>
          <w:szCs w:val="24"/>
          <w:lang w:eastAsia="ru-RU"/>
        </w:rPr>
        <w:t>.</w:t>
      </w:r>
    </w:p>
    <w:p w14:paraId="47A728A0" w14:textId="0F7B6B9F"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bCs/>
          <w:sz w:val="24"/>
          <w:szCs w:val="24"/>
          <w:lang w:eastAsia="ru-RU"/>
        </w:rPr>
        <w:t>9.2. Претензия направляется той Стороне по контракту, которой допущены нарушения его условий.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14:paraId="72CE561E" w14:textId="0CDC67D0"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bCs/>
          <w:sz w:val="24"/>
          <w:szCs w:val="24"/>
          <w:lang w:eastAsia="ru-RU"/>
        </w:rPr>
        <w:t xml:space="preserve">9.3. Срок рассмотрения писем, уведомлений или претензий не может превышать 5 (пять) дней с момента их получения. Переписка Сторон может осуществляться в виде </w:t>
      </w:r>
      <w:r w:rsidRPr="00DB616B">
        <w:rPr>
          <w:rFonts w:ascii="Liberation Serif" w:eastAsia="Times New Roman" w:hAnsi="Liberation Serif" w:cs="Times New Roman"/>
          <w:bCs/>
          <w:sz w:val="24"/>
          <w:szCs w:val="24"/>
          <w:lang w:eastAsia="ru-RU"/>
        </w:rPr>
        <w:lastRenderedPageBreak/>
        <w:t xml:space="preserve">письма или иного электронного сообщения с последующим предоставлением оригинала документа. При отправке вышеуказанных документов по адресам электронной почты, </w:t>
      </w:r>
      <w:r w:rsidRPr="00DB616B">
        <w:rPr>
          <w:rFonts w:ascii="Liberation Serif" w:eastAsia="Times New Roman" w:hAnsi="Liberation Serif" w:cs="Times New Roman"/>
          <w:kern w:val="16"/>
          <w:sz w:val="24"/>
          <w:szCs w:val="24"/>
          <w:lang w:eastAsia="ru-RU"/>
        </w:rPr>
        <w:t>указанным в разделе 16 контракта,</w:t>
      </w:r>
      <w:r w:rsidRPr="00DB616B">
        <w:rPr>
          <w:rFonts w:ascii="Liberation Serif" w:eastAsia="Times New Roman" w:hAnsi="Liberation Serif" w:cs="Times New Roman"/>
          <w:bCs/>
          <w:sz w:val="24"/>
          <w:szCs w:val="24"/>
          <w:lang w:eastAsia="ru-RU"/>
        </w:rPr>
        <w:t xml:space="preserve"> необходимо указывать конкретные электронные адреса, с обязательным уведомлением Сторонами ситуации утраты контроля над электронным адресом.</w:t>
      </w:r>
    </w:p>
    <w:p w14:paraId="70CAAE7D"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bCs/>
          <w:sz w:val="24"/>
          <w:szCs w:val="24"/>
          <w:lang w:eastAsia="ru-RU"/>
        </w:rPr>
        <w:t>9.4. При неурегулировании Сторонами спора в досудебном порядке, спор подлежит рассмотрению Арбитражным судом Свердловской области.</w:t>
      </w:r>
    </w:p>
    <w:p w14:paraId="2A94D956" w14:textId="77777777" w:rsidR="00DB616B" w:rsidRPr="00DB616B" w:rsidRDefault="00DB616B" w:rsidP="00DB616B">
      <w:pPr>
        <w:widowControl w:val="0"/>
        <w:tabs>
          <w:tab w:val="left" w:pos="426"/>
        </w:tabs>
        <w:snapToGrid w:val="0"/>
        <w:spacing w:after="0" w:line="240" w:lineRule="auto"/>
        <w:ind w:left="360"/>
        <w:jc w:val="both"/>
        <w:rPr>
          <w:rFonts w:ascii="Liberation Serif" w:eastAsia="Times New Roman" w:hAnsi="Liberation Serif" w:cs="Times New Roman"/>
          <w:sz w:val="24"/>
          <w:szCs w:val="24"/>
          <w:lang w:eastAsia="ru-RU"/>
        </w:rPr>
      </w:pPr>
    </w:p>
    <w:p w14:paraId="2B628FAF" w14:textId="77777777" w:rsidR="00DB616B" w:rsidRPr="00DB616B" w:rsidRDefault="00DB616B" w:rsidP="00DB616B">
      <w:pPr>
        <w:widowControl w:val="0"/>
        <w:snapToGrid w:val="0"/>
        <w:spacing w:after="0" w:line="240" w:lineRule="auto"/>
        <w:jc w:val="center"/>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10. УСЛОВИЯ И ПОРЯДОК РАСТОРЖЕНИЯ КОНТРАКТА</w:t>
      </w:r>
    </w:p>
    <w:p w14:paraId="1E13011C" w14:textId="369AB96C" w:rsidR="00260D99" w:rsidRPr="00260D99" w:rsidRDefault="00DB616B" w:rsidP="00260D99">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10.1. </w:t>
      </w:r>
      <w:r w:rsidR="00260D99" w:rsidRPr="00260D99">
        <w:rPr>
          <w:rFonts w:ascii="Liberation Serif" w:eastAsia="Times New Roman" w:hAnsi="Liberation Serif" w:cs="Times New Roman"/>
          <w:sz w:val="24"/>
          <w:szCs w:val="24"/>
          <w:lang w:eastAsia="ru-RU"/>
        </w:rPr>
        <w:t>Расторжение контракта допускается по соглашению Сторон, по решению суда, а также в случае одностороннего отказа Стороны контракта от исполнения контракта в соответствии с Законом о контрактной системе, Гражданским кодексом Российской Федерации.</w:t>
      </w:r>
    </w:p>
    <w:p w14:paraId="5A1E5CCC" w14:textId="39E08A11" w:rsidR="00260D99" w:rsidRPr="00260D99" w:rsidRDefault="00260D99" w:rsidP="00260D99">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260D99">
        <w:rPr>
          <w:rFonts w:ascii="Liberation Serif" w:eastAsia="Times New Roman" w:hAnsi="Liberation Serif" w:cs="Times New Roman"/>
          <w:sz w:val="24"/>
          <w:szCs w:val="24"/>
          <w:lang w:eastAsia="ru-RU"/>
        </w:rPr>
        <w:t>1</w:t>
      </w:r>
      <w:r>
        <w:rPr>
          <w:rFonts w:ascii="Liberation Serif" w:eastAsia="Times New Roman" w:hAnsi="Liberation Serif" w:cs="Times New Roman"/>
          <w:sz w:val="24"/>
          <w:szCs w:val="24"/>
          <w:lang w:eastAsia="ru-RU"/>
        </w:rPr>
        <w:t>0</w:t>
      </w:r>
      <w:r w:rsidRPr="00260D99">
        <w:rPr>
          <w:rFonts w:ascii="Liberation Serif" w:eastAsia="Times New Roman" w:hAnsi="Liberation Serif" w:cs="Times New Roman"/>
          <w:sz w:val="24"/>
          <w:szCs w:val="24"/>
          <w:lang w:eastAsia="ru-RU"/>
        </w:rPr>
        <w:t>.2. Сторона вправе принять решение об одностороннем отказе от исполнения Контракта в связи с существенным нарушением другой Стороной условий Контракта, иным основаниям, предусмотренным Гражданским кодексом Российской Федерации, в порядке и сроки, определенные статьей 95 Закона о контрактной системе.</w:t>
      </w:r>
    </w:p>
    <w:p w14:paraId="59DADED7" w14:textId="63D58D74" w:rsidR="00260D99" w:rsidRPr="00260D99" w:rsidRDefault="00260D99" w:rsidP="00260D99">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260D99">
        <w:rPr>
          <w:rFonts w:ascii="Liberation Serif" w:eastAsia="Times New Roman" w:hAnsi="Liberation Serif" w:cs="Times New Roman"/>
          <w:sz w:val="24"/>
          <w:szCs w:val="24"/>
          <w:lang w:eastAsia="ru-RU"/>
        </w:rPr>
        <w:t>1</w:t>
      </w:r>
      <w:r>
        <w:rPr>
          <w:rFonts w:ascii="Liberation Serif" w:eastAsia="Times New Roman" w:hAnsi="Liberation Serif" w:cs="Times New Roman"/>
          <w:sz w:val="24"/>
          <w:szCs w:val="24"/>
          <w:lang w:eastAsia="ru-RU"/>
        </w:rPr>
        <w:t>0</w:t>
      </w:r>
      <w:r w:rsidRPr="00260D99">
        <w:rPr>
          <w:rFonts w:ascii="Liberation Serif" w:eastAsia="Times New Roman" w:hAnsi="Liberation Serif" w:cs="Times New Roman"/>
          <w:sz w:val="24"/>
          <w:szCs w:val="24"/>
          <w:lang w:eastAsia="ru-RU"/>
        </w:rPr>
        <w:t xml:space="preserve">.3.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До принятия такого решения Заказчик вправе провести экспертизу </w:t>
      </w:r>
      <w:r w:rsidR="00295EA7">
        <w:rPr>
          <w:rFonts w:ascii="Liberation Serif" w:eastAsia="Times New Roman" w:hAnsi="Liberation Serif" w:cs="Times New Roman"/>
          <w:sz w:val="24"/>
          <w:szCs w:val="24"/>
          <w:lang w:eastAsia="ru-RU"/>
        </w:rPr>
        <w:t xml:space="preserve">поставленного </w:t>
      </w:r>
      <w:r w:rsidR="00573126">
        <w:rPr>
          <w:rFonts w:ascii="Liberation Serif" w:eastAsia="Times New Roman" w:hAnsi="Liberation Serif" w:cs="Times New Roman"/>
          <w:sz w:val="24"/>
          <w:szCs w:val="24"/>
          <w:lang w:eastAsia="ru-RU"/>
        </w:rPr>
        <w:t>Товара</w:t>
      </w:r>
      <w:r w:rsidRPr="00260D99">
        <w:rPr>
          <w:rFonts w:ascii="Liberation Serif" w:eastAsia="Times New Roman" w:hAnsi="Liberation Serif" w:cs="Times New Roman"/>
          <w:sz w:val="24"/>
          <w:szCs w:val="24"/>
          <w:lang w:eastAsia="ru-RU"/>
        </w:rPr>
        <w:t xml:space="preserve"> с привлечением экспертов, экспертных организаций.</w:t>
      </w:r>
    </w:p>
    <w:p w14:paraId="72B18F9B" w14:textId="6772A125" w:rsidR="00260D99" w:rsidRPr="00260D99" w:rsidRDefault="00260D99" w:rsidP="00260D99">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260D99">
        <w:rPr>
          <w:rFonts w:ascii="Liberation Serif" w:eastAsia="Times New Roman" w:hAnsi="Liberation Serif" w:cs="Times New Roman"/>
          <w:sz w:val="24"/>
          <w:szCs w:val="24"/>
          <w:lang w:eastAsia="ru-RU"/>
        </w:rPr>
        <w:t xml:space="preserve">Если Заказчиком проведена экспертиза </w:t>
      </w:r>
      <w:r w:rsidR="00295EA7">
        <w:rPr>
          <w:rFonts w:ascii="Liberation Serif" w:eastAsia="Times New Roman" w:hAnsi="Liberation Serif" w:cs="Times New Roman"/>
          <w:sz w:val="24"/>
          <w:szCs w:val="24"/>
          <w:lang w:eastAsia="ru-RU"/>
        </w:rPr>
        <w:t xml:space="preserve">поставленного </w:t>
      </w:r>
      <w:r w:rsidR="00573126">
        <w:rPr>
          <w:rFonts w:ascii="Liberation Serif" w:eastAsia="Times New Roman" w:hAnsi="Liberation Serif" w:cs="Times New Roman"/>
          <w:sz w:val="24"/>
          <w:szCs w:val="24"/>
          <w:lang w:eastAsia="ru-RU"/>
        </w:rPr>
        <w:t>Товара</w:t>
      </w:r>
      <w:r w:rsidRPr="00260D99">
        <w:rPr>
          <w:rFonts w:ascii="Liberation Serif" w:eastAsia="Times New Roman" w:hAnsi="Liberation Serif" w:cs="Times New Roman"/>
          <w:sz w:val="24"/>
          <w:szCs w:val="24"/>
          <w:lang w:eastAsia="ru-RU"/>
        </w:rPr>
        <w:t xml:space="preserve">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w:t>
      </w:r>
      <w:r w:rsidR="00573126">
        <w:rPr>
          <w:rFonts w:ascii="Liberation Serif" w:eastAsia="Times New Roman" w:hAnsi="Liberation Serif" w:cs="Times New Roman"/>
          <w:sz w:val="24"/>
          <w:szCs w:val="24"/>
          <w:lang w:eastAsia="ru-RU"/>
        </w:rPr>
        <w:t>Товара</w:t>
      </w:r>
      <w:r w:rsidRPr="00260D99">
        <w:rPr>
          <w:rFonts w:ascii="Liberation Serif" w:eastAsia="Times New Roman" w:hAnsi="Liberation Serif" w:cs="Times New Roman"/>
          <w:sz w:val="24"/>
          <w:szCs w:val="24"/>
          <w:lang w:eastAsia="ru-RU"/>
        </w:rPr>
        <w:t xml:space="preserve">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20DF1E01" w14:textId="64F89C9F" w:rsidR="00260D99" w:rsidRPr="00260D99" w:rsidRDefault="00260D99" w:rsidP="00260D99">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260D99">
        <w:rPr>
          <w:rFonts w:ascii="Liberation Serif" w:eastAsia="Times New Roman" w:hAnsi="Liberation Serif" w:cs="Times New Roman"/>
          <w:sz w:val="24"/>
          <w:szCs w:val="24"/>
          <w:lang w:eastAsia="ru-RU"/>
        </w:rPr>
        <w:t>1</w:t>
      </w:r>
      <w:r>
        <w:rPr>
          <w:rFonts w:ascii="Liberation Serif" w:eastAsia="Times New Roman" w:hAnsi="Liberation Serif" w:cs="Times New Roman"/>
          <w:sz w:val="24"/>
          <w:szCs w:val="24"/>
          <w:lang w:eastAsia="ru-RU"/>
        </w:rPr>
        <w:t>0</w:t>
      </w:r>
      <w:r w:rsidRPr="00260D99">
        <w:rPr>
          <w:rFonts w:ascii="Liberation Serif" w:eastAsia="Times New Roman" w:hAnsi="Liberation Serif" w:cs="Times New Roman"/>
          <w:sz w:val="24"/>
          <w:szCs w:val="24"/>
          <w:lang w:eastAsia="ru-RU"/>
        </w:rPr>
        <w:t xml:space="preserve">.4. Заказчик обязан принять решение об одностороннем отказе от исполнения контракта в случае, если в ходе исполнения контракта установлено, что </w:t>
      </w:r>
      <w:r w:rsidR="00573126">
        <w:rPr>
          <w:rFonts w:ascii="Liberation Serif" w:eastAsia="Times New Roman" w:hAnsi="Liberation Serif" w:cs="Times New Roman"/>
          <w:sz w:val="24"/>
          <w:szCs w:val="24"/>
          <w:lang w:eastAsia="ru-RU"/>
        </w:rPr>
        <w:t>Поставщик</w:t>
      </w:r>
      <w:r w:rsidRPr="00260D99">
        <w:rPr>
          <w:rFonts w:ascii="Liberation Serif" w:eastAsia="Times New Roman" w:hAnsi="Liberation Serif" w:cs="Times New Roman"/>
          <w:sz w:val="24"/>
          <w:szCs w:val="24"/>
          <w:lang w:eastAsia="ru-RU"/>
        </w:rPr>
        <w:t xml:space="preserve"> и (или) </w:t>
      </w:r>
      <w:r w:rsidR="00573126">
        <w:rPr>
          <w:rFonts w:ascii="Liberation Serif" w:eastAsia="Times New Roman" w:hAnsi="Liberation Serif" w:cs="Times New Roman"/>
          <w:sz w:val="24"/>
          <w:szCs w:val="24"/>
          <w:lang w:eastAsia="ru-RU"/>
        </w:rPr>
        <w:t>поставл</w:t>
      </w:r>
      <w:r w:rsidR="00295EA7">
        <w:rPr>
          <w:rFonts w:ascii="Liberation Serif" w:eastAsia="Times New Roman" w:hAnsi="Liberation Serif" w:cs="Times New Roman"/>
          <w:sz w:val="24"/>
          <w:szCs w:val="24"/>
          <w:lang w:eastAsia="ru-RU"/>
        </w:rPr>
        <w:t>яемый</w:t>
      </w:r>
      <w:r w:rsidR="00573126">
        <w:rPr>
          <w:rFonts w:ascii="Liberation Serif" w:eastAsia="Times New Roman" w:hAnsi="Liberation Serif" w:cs="Times New Roman"/>
          <w:sz w:val="24"/>
          <w:szCs w:val="24"/>
          <w:lang w:eastAsia="ru-RU"/>
        </w:rPr>
        <w:t xml:space="preserve"> Товар</w:t>
      </w:r>
      <w:r w:rsidRPr="00260D99">
        <w:rPr>
          <w:rFonts w:ascii="Liberation Serif" w:eastAsia="Times New Roman" w:hAnsi="Liberation Serif" w:cs="Times New Roman"/>
          <w:sz w:val="24"/>
          <w:szCs w:val="24"/>
          <w:lang w:eastAsia="ru-RU"/>
        </w:rPr>
        <w:t xml:space="preserve"> не соответствуют установленным извещением об осуществлении закупки требованиям к участникам закупки и (или) </w:t>
      </w:r>
      <w:r w:rsidR="00573126">
        <w:rPr>
          <w:rFonts w:ascii="Liberation Serif" w:eastAsia="Times New Roman" w:hAnsi="Liberation Serif" w:cs="Times New Roman"/>
          <w:sz w:val="24"/>
          <w:szCs w:val="24"/>
          <w:lang w:eastAsia="ru-RU"/>
        </w:rPr>
        <w:t>поставляемому Товару</w:t>
      </w:r>
      <w:r w:rsidRPr="00260D99">
        <w:rPr>
          <w:rFonts w:ascii="Liberation Serif" w:eastAsia="Times New Roman" w:hAnsi="Liberation Serif" w:cs="Times New Roman"/>
          <w:sz w:val="24"/>
          <w:szCs w:val="24"/>
          <w:lang w:eastAsia="ru-RU"/>
        </w:rPr>
        <w:t xml:space="preserve"> или представил недостоверную информацию о своем соответствии и (или) соответствии </w:t>
      </w:r>
      <w:r w:rsidR="00573126">
        <w:rPr>
          <w:rFonts w:ascii="Liberation Serif" w:eastAsia="Times New Roman" w:hAnsi="Liberation Serif" w:cs="Times New Roman"/>
          <w:sz w:val="24"/>
          <w:szCs w:val="24"/>
          <w:lang w:eastAsia="ru-RU"/>
        </w:rPr>
        <w:t>поставляемого Товара</w:t>
      </w:r>
      <w:r w:rsidRPr="00260D99">
        <w:rPr>
          <w:rFonts w:ascii="Liberation Serif" w:eastAsia="Times New Roman" w:hAnsi="Liberation Serif" w:cs="Times New Roman"/>
          <w:sz w:val="24"/>
          <w:szCs w:val="24"/>
          <w:lang w:eastAsia="ru-RU"/>
        </w:rPr>
        <w:t xml:space="preserve"> таким требованиям, что позволило ему стать победителем определения По</w:t>
      </w:r>
      <w:r w:rsidR="00573126">
        <w:rPr>
          <w:rFonts w:ascii="Liberation Serif" w:eastAsia="Times New Roman" w:hAnsi="Liberation Serif" w:cs="Times New Roman"/>
          <w:sz w:val="24"/>
          <w:szCs w:val="24"/>
          <w:lang w:eastAsia="ru-RU"/>
        </w:rPr>
        <w:t>ставщик</w:t>
      </w:r>
      <w:r w:rsidRPr="00260D99">
        <w:rPr>
          <w:rFonts w:ascii="Liberation Serif" w:eastAsia="Times New Roman" w:hAnsi="Liberation Serif" w:cs="Times New Roman"/>
          <w:sz w:val="24"/>
          <w:szCs w:val="24"/>
          <w:lang w:eastAsia="ru-RU"/>
        </w:rPr>
        <w:t>а.</w:t>
      </w:r>
    </w:p>
    <w:p w14:paraId="2A8EC709" w14:textId="32F09C63" w:rsidR="00260D99" w:rsidRPr="00260D99" w:rsidRDefault="00260D99" w:rsidP="00260D99">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260D99">
        <w:rPr>
          <w:rFonts w:ascii="Liberation Serif" w:eastAsia="Times New Roman" w:hAnsi="Liberation Serif" w:cs="Times New Roman"/>
          <w:sz w:val="24"/>
          <w:szCs w:val="24"/>
          <w:lang w:eastAsia="ru-RU"/>
        </w:rPr>
        <w:t>1</w:t>
      </w:r>
      <w:r>
        <w:rPr>
          <w:rFonts w:ascii="Liberation Serif" w:eastAsia="Times New Roman" w:hAnsi="Liberation Serif" w:cs="Times New Roman"/>
          <w:sz w:val="24"/>
          <w:szCs w:val="24"/>
          <w:lang w:eastAsia="ru-RU"/>
        </w:rPr>
        <w:t>0</w:t>
      </w:r>
      <w:r w:rsidRPr="00260D99">
        <w:rPr>
          <w:rFonts w:ascii="Liberation Serif" w:eastAsia="Times New Roman" w:hAnsi="Liberation Serif" w:cs="Times New Roman"/>
          <w:sz w:val="24"/>
          <w:szCs w:val="24"/>
          <w:lang w:eastAsia="ru-RU"/>
        </w:rPr>
        <w:t>.5. При принятии Заказчиком решения об одностороннем отказе от исполнения Контракта, Заказчик руководствуется статьей 95 Закона о контрактной системе.</w:t>
      </w:r>
    </w:p>
    <w:p w14:paraId="4276605D" w14:textId="60EF4B97" w:rsidR="00260D99" w:rsidRPr="00260D99" w:rsidRDefault="00260D99" w:rsidP="00260D99">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260D99">
        <w:rPr>
          <w:rFonts w:ascii="Liberation Serif" w:eastAsia="Times New Roman" w:hAnsi="Liberation Serif" w:cs="Times New Roman"/>
          <w:sz w:val="24"/>
          <w:szCs w:val="24"/>
          <w:lang w:eastAsia="ru-RU"/>
        </w:rPr>
        <w:t>1</w:t>
      </w:r>
      <w:r>
        <w:rPr>
          <w:rFonts w:ascii="Liberation Serif" w:eastAsia="Times New Roman" w:hAnsi="Liberation Serif" w:cs="Times New Roman"/>
          <w:sz w:val="24"/>
          <w:szCs w:val="24"/>
          <w:lang w:eastAsia="ru-RU"/>
        </w:rPr>
        <w:t>0</w:t>
      </w:r>
      <w:r w:rsidRPr="00260D99">
        <w:rPr>
          <w:rFonts w:ascii="Liberation Serif" w:eastAsia="Times New Roman" w:hAnsi="Liberation Serif" w:cs="Times New Roman"/>
          <w:sz w:val="24"/>
          <w:szCs w:val="24"/>
          <w:lang w:eastAsia="ru-RU"/>
        </w:rPr>
        <w:t>.6. Решение Заказчика об одностороннем отказе от исполнения Контракта вступает в силу и Контракт считается расторгнутым через десять дней со дня надлежащего уведомления Заказчиком По</w:t>
      </w:r>
      <w:r w:rsidR="00573126">
        <w:rPr>
          <w:rFonts w:ascii="Liberation Serif" w:eastAsia="Times New Roman" w:hAnsi="Liberation Serif" w:cs="Times New Roman"/>
          <w:sz w:val="24"/>
          <w:szCs w:val="24"/>
          <w:lang w:eastAsia="ru-RU"/>
        </w:rPr>
        <w:t>ставщика</w:t>
      </w:r>
      <w:r w:rsidRPr="00260D99">
        <w:rPr>
          <w:rFonts w:ascii="Liberation Serif" w:eastAsia="Times New Roman" w:hAnsi="Liberation Serif" w:cs="Times New Roman"/>
          <w:sz w:val="24"/>
          <w:szCs w:val="24"/>
          <w:lang w:eastAsia="ru-RU"/>
        </w:rPr>
        <w:t xml:space="preserve"> об одностороннем отказе от исполнения Контракта.</w:t>
      </w:r>
    </w:p>
    <w:p w14:paraId="525B9D2F" w14:textId="43F50B3A" w:rsidR="00260D99" w:rsidRPr="00260D99" w:rsidRDefault="00260D99" w:rsidP="00260D99">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260D99">
        <w:rPr>
          <w:rFonts w:ascii="Liberation Serif" w:eastAsia="Times New Roman" w:hAnsi="Liberation Serif" w:cs="Times New Roman"/>
          <w:sz w:val="24"/>
          <w:szCs w:val="24"/>
          <w:lang w:eastAsia="ru-RU"/>
        </w:rPr>
        <w:t>1</w:t>
      </w:r>
      <w:r>
        <w:rPr>
          <w:rFonts w:ascii="Liberation Serif" w:eastAsia="Times New Roman" w:hAnsi="Liberation Serif" w:cs="Times New Roman"/>
          <w:sz w:val="24"/>
          <w:szCs w:val="24"/>
          <w:lang w:eastAsia="ru-RU"/>
        </w:rPr>
        <w:t>0</w:t>
      </w:r>
      <w:r w:rsidRPr="00260D99">
        <w:rPr>
          <w:rFonts w:ascii="Liberation Serif" w:eastAsia="Times New Roman" w:hAnsi="Liberation Serif" w:cs="Times New Roman"/>
          <w:sz w:val="24"/>
          <w:szCs w:val="24"/>
          <w:lang w:eastAsia="ru-RU"/>
        </w:rPr>
        <w:t>.7. Заказчик обязан отменить не вступившее в силу решение об одностороннем отказе от исполнения Контракта, если в течение десяти</w:t>
      </w:r>
      <w:r w:rsidR="00295EA7">
        <w:rPr>
          <w:rFonts w:ascii="Liberation Serif" w:eastAsia="Times New Roman" w:hAnsi="Liberation Serif" w:cs="Times New Roman"/>
          <w:sz w:val="24"/>
          <w:szCs w:val="24"/>
          <w:lang w:eastAsia="ru-RU"/>
        </w:rPr>
        <w:t>дневного срока</w:t>
      </w:r>
      <w:r w:rsidRPr="00260D99">
        <w:rPr>
          <w:rFonts w:ascii="Liberation Serif" w:eastAsia="Times New Roman" w:hAnsi="Liberation Serif" w:cs="Times New Roman"/>
          <w:sz w:val="24"/>
          <w:szCs w:val="24"/>
          <w:lang w:eastAsia="ru-RU"/>
        </w:rPr>
        <w:t xml:space="preserve"> с</w:t>
      </w:r>
      <w:r w:rsidR="00295EA7">
        <w:rPr>
          <w:rFonts w:ascii="Liberation Serif" w:eastAsia="Times New Roman" w:hAnsi="Liberation Serif" w:cs="Times New Roman"/>
          <w:sz w:val="24"/>
          <w:szCs w:val="24"/>
          <w:lang w:eastAsia="ru-RU"/>
        </w:rPr>
        <w:t xml:space="preserve"> даты</w:t>
      </w:r>
      <w:r w:rsidRPr="00260D99">
        <w:rPr>
          <w:rFonts w:ascii="Liberation Serif" w:eastAsia="Times New Roman" w:hAnsi="Liberation Serif" w:cs="Times New Roman"/>
          <w:sz w:val="24"/>
          <w:szCs w:val="24"/>
          <w:lang w:eastAsia="ru-RU"/>
        </w:rPr>
        <w:t xml:space="preserve"> надлежащего уведомления По</w:t>
      </w:r>
      <w:r w:rsidR="00573126">
        <w:rPr>
          <w:rFonts w:ascii="Liberation Serif" w:eastAsia="Times New Roman" w:hAnsi="Liberation Serif" w:cs="Times New Roman"/>
          <w:sz w:val="24"/>
          <w:szCs w:val="24"/>
          <w:lang w:eastAsia="ru-RU"/>
        </w:rPr>
        <w:t>ставщика</w:t>
      </w:r>
      <w:r w:rsidRPr="00260D99">
        <w:rPr>
          <w:rFonts w:ascii="Liberation Serif" w:eastAsia="Times New Roman" w:hAnsi="Liberation Serif" w:cs="Times New Roman"/>
          <w:sz w:val="24"/>
          <w:szCs w:val="24"/>
          <w:lang w:eastAsia="ru-RU"/>
        </w:rPr>
        <w:t xml:space="preserve">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По</w:t>
      </w:r>
      <w:r w:rsidR="00573126">
        <w:rPr>
          <w:rFonts w:ascii="Liberation Serif" w:eastAsia="Times New Roman" w:hAnsi="Liberation Serif" w:cs="Times New Roman"/>
          <w:sz w:val="24"/>
          <w:szCs w:val="24"/>
          <w:lang w:eastAsia="ru-RU"/>
        </w:rPr>
        <w:t>ставщиком</w:t>
      </w:r>
      <w:r w:rsidRPr="00260D99">
        <w:rPr>
          <w:rFonts w:ascii="Liberation Serif" w:eastAsia="Times New Roman" w:hAnsi="Liberation Serif" w:cs="Times New Roman"/>
          <w:sz w:val="24"/>
          <w:szCs w:val="24"/>
          <w:lang w:eastAsia="ru-RU"/>
        </w:rPr>
        <w:t xml:space="preserve"> условий Контракта, которые в соответствии с гражданским законодательством Российской Федерации являются основанием для одностороннего отказа Заказчика от исполнения Контракта.</w:t>
      </w:r>
    </w:p>
    <w:p w14:paraId="0AB81E41" w14:textId="2F4B2099" w:rsidR="00DB616B" w:rsidRPr="00DB616B" w:rsidRDefault="00260D99" w:rsidP="00260D99">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260D99">
        <w:rPr>
          <w:rFonts w:ascii="Liberation Serif" w:eastAsia="Times New Roman" w:hAnsi="Liberation Serif" w:cs="Times New Roman"/>
          <w:sz w:val="24"/>
          <w:szCs w:val="24"/>
          <w:lang w:eastAsia="ru-RU"/>
        </w:rPr>
        <w:t>1</w:t>
      </w:r>
      <w:r>
        <w:rPr>
          <w:rFonts w:ascii="Liberation Serif" w:eastAsia="Times New Roman" w:hAnsi="Liberation Serif" w:cs="Times New Roman"/>
          <w:sz w:val="24"/>
          <w:szCs w:val="24"/>
          <w:lang w:eastAsia="ru-RU"/>
        </w:rPr>
        <w:t>0</w:t>
      </w:r>
      <w:r w:rsidRPr="00260D99">
        <w:rPr>
          <w:rFonts w:ascii="Liberation Serif" w:eastAsia="Times New Roman" w:hAnsi="Liberation Serif" w:cs="Times New Roman"/>
          <w:sz w:val="24"/>
          <w:szCs w:val="24"/>
          <w:lang w:eastAsia="ru-RU"/>
        </w:rPr>
        <w:t xml:space="preserve">.8. При расторжении Контракта в связи с односторонним отказом Стороны Контракта от исполнения Контракта другая сторона Контракта вправе потребовать </w:t>
      </w:r>
      <w:r w:rsidRPr="00260D99">
        <w:rPr>
          <w:rFonts w:ascii="Liberation Serif" w:eastAsia="Times New Roman" w:hAnsi="Liberation Serif" w:cs="Times New Roman"/>
          <w:sz w:val="24"/>
          <w:szCs w:val="24"/>
          <w:lang w:eastAsia="ru-RU"/>
        </w:rPr>
        <w:lastRenderedPageBreak/>
        <w:t>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3E1A593A" w14:textId="77777777" w:rsidR="00260D99" w:rsidRDefault="00260D99" w:rsidP="00DB616B">
      <w:pPr>
        <w:widowControl w:val="0"/>
        <w:tabs>
          <w:tab w:val="left" w:pos="709"/>
        </w:tabs>
        <w:snapToGrid w:val="0"/>
        <w:spacing w:after="0" w:line="288" w:lineRule="auto"/>
        <w:contextualSpacing/>
        <w:jc w:val="center"/>
        <w:rPr>
          <w:rFonts w:ascii="Liberation Serif" w:eastAsia="Times New Roman" w:hAnsi="Liberation Serif" w:cs="Times New Roman"/>
          <w:b/>
          <w:sz w:val="24"/>
          <w:szCs w:val="24"/>
          <w:lang w:eastAsia="ru-RU"/>
        </w:rPr>
      </w:pPr>
    </w:p>
    <w:p w14:paraId="546D54EA" w14:textId="702E5FB3" w:rsidR="00DB616B" w:rsidRPr="00DB616B" w:rsidRDefault="00DB616B" w:rsidP="00DB616B">
      <w:pPr>
        <w:widowControl w:val="0"/>
        <w:tabs>
          <w:tab w:val="left" w:pos="709"/>
        </w:tabs>
        <w:snapToGrid w:val="0"/>
        <w:spacing w:after="0" w:line="288" w:lineRule="auto"/>
        <w:contextualSpacing/>
        <w:jc w:val="center"/>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 xml:space="preserve">11. СРОК ДЕЙСТВИЯ КОНТРАКТА </w:t>
      </w:r>
    </w:p>
    <w:p w14:paraId="015F82C8" w14:textId="0CAF57F9" w:rsidR="00DB616B" w:rsidRPr="00DB616B" w:rsidRDefault="00DB616B" w:rsidP="00DB616B">
      <w:pPr>
        <w:widowControl w:val="0"/>
        <w:tabs>
          <w:tab w:val="left" w:pos="0"/>
        </w:tabs>
        <w:snapToGrid w:val="0"/>
        <w:spacing w:after="0" w:line="240" w:lineRule="auto"/>
        <w:ind w:firstLine="709"/>
        <w:contextualSpacing/>
        <w:jc w:val="both"/>
        <w:rPr>
          <w:rFonts w:ascii="Liberation Serif" w:eastAsia="Times New Roman" w:hAnsi="Liberation Serif" w:cs="Times New Roman"/>
          <w:iCs/>
          <w:sz w:val="24"/>
          <w:szCs w:val="24"/>
          <w:lang w:eastAsia="ru-RU"/>
        </w:rPr>
      </w:pPr>
      <w:r w:rsidRPr="00DB616B">
        <w:rPr>
          <w:rFonts w:ascii="Liberation Serif" w:eastAsia="Times New Roman" w:hAnsi="Liberation Serif" w:cs="Times New Roman"/>
          <w:sz w:val="24"/>
          <w:szCs w:val="24"/>
          <w:lang w:eastAsia="ru-RU"/>
        </w:rPr>
        <w:t>11.1. Контра</w:t>
      </w:r>
      <w:proofErr w:type="gramStart"/>
      <w:r w:rsidRPr="00DB616B">
        <w:rPr>
          <w:rFonts w:ascii="Liberation Serif" w:eastAsia="Times New Roman" w:hAnsi="Liberation Serif" w:cs="Times New Roman"/>
          <w:sz w:val="24"/>
          <w:szCs w:val="24"/>
          <w:lang w:eastAsia="ru-RU"/>
        </w:rPr>
        <w:t>кт вст</w:t>
      </w:r>
      <w:proofErr w:type="gramEnd"/>
      <w:r w:rsidRPr="00DB616B">
        <w:rPr>
          <w:rFonts w:ascii="Liberation Serif" w:eastAsia="Times New Roman" w:hAnsi="Liberation Serif" w:cs="Times New Roman"/>
          <w:sz w:val="24"/>
          <w:szCs w:val="24"/>
          <w:lang w:eastAsia="ru-RU"/>
        </w:rPr>
        <w:t xml:space="preserve">упает в силу с </w:t>
      </w:r>
      <w:r w:rsidR="008451E2">
        <w:rPr>
          <w:rFonts w:ascii="Liberation Serif" w:eastAsia="Times New Roman" w:hAnsi="Liberation Serif" w:cs="Times New Roman"/>
          <w:sz w:val="24"/>
          <w:szCs w:val="24"/>
          <w:lang w:eastAsia="ru-RU"/>
        </w:rPr>
        <w:t xml:space="preserve">даты </w:t>
      </w:r>
      <w:r w:rsidRPr="00DB616B">
        <w:rPr>
          <w:rFonts w:ascii="Liberation Serif" w:eastAsia="Times New Roman" w:hAnsi="Liberation Serif" w:cs="Times New Roman"/>
          <w:sz w:val="24"/>
          <w:szCs w:val="24"/>
          <w:lang w:eastAsia="ru-RU"/>
        </w:rPr>
        <w:t>его заключения</w:t>
      </w:r>
      <w:r w:rsidRPr="00DB616B">
        <w:rPr>
          <w:rFonts w:ascii="Liberation Serif" w:eastAsia="Times New Roman" w:hAnsi="Liberation Serif" w:cs="Times New Roman"/>
          <w:i/>
          <w:sz w:val="24"/>
          <w:szCs w:val="24"/>
          <w:lang w:eastAsia="ru-RU"/>
        </w:rPr>
        <w:t xml:space="preserve"> </w:t>
      </w:r>
      <w:r w:rsidRPr="00DB616B">
        <w:rPr>
          <w:rFonts w:ascii="Liberation Serif" w:eastAsia="Times New Roman" w:hAnsi="Liberation Serif" w:cs="Times New Roman"/>
          <w:sz w:val="24"/>
          <w:szCs w:val="24"/>
          <w:lang w:eastAsia="ru-RU"/>
        </w:rPr>
        <w:t xml:space="preserve">Сторонами и действует </w:t>
      </w:r>
      <w:r w:rsidRPr="00DB616B">
        <w:rPr>
          <w:rFonts w:ascii="Liberation Serif" w:eastAsia="Times New Roman" w:hAnsi="Liberation Serif" w:cs="Times New Roman"/>
          <w:iCs/>
          <w:sz w:val="24"/>
          <w:szCs w:val="24"/>
          <w:lang w:eastAsia="ru-RU"/>
        </w:rPr>
        <w:t xml:space="preserve">по </w:t>
      </w:r>
      <w:r w:rsidR="00533FFD" w:rsidRPr="00533FFD">
        <w:rPr>
          <w:rFonts w:ascii="Liberation Serif" w:eastAsia="Times New Roman" w:hAnsi="Liberation Serif" w:cs="Times New Roman"/>
          <w:iCs/>
          <w:sz w:val="24"/>
          <w:szCs w:val="24"/>
          <w:lang w:eastAsia="ru-RU"/>
        </w:rPr>
        <w:t>26.06.</w:t>
      </w:r>
      <w:r w:rsidRPr="00533FFD">
        <w:rPr>
          <w:rFonts w:ascii="Liberation Serif" w:eastAsia="Times New Roman" w:hAnsi="Liberation Serif" w:cs="Times New Roman"/>
          <w:iCs/>
          <w:sz w:val="24"/>
          <w:szCs w:val="24"/>
          <w:lang w:eastAsia="ru-RU"/>
        </w:rPr>
        <w:t>202</w:t>
      </w:r>
      <w:r w:rsidR="0056070B" w:rsidRPr="00533FFD">
        <w:rPr>
          <w:rFonts w:ascii="Liberation Serif" w:eastAsia="Times New Roman" w:hAnsi="Liberation Serif" w:cs="Times New Roman"/>
          <w:iCs/>
          <w:sz w:val="24"/>
          <w:szCs w:val="24"/>
          <w:lang w:eastAsia="ru-RU"/>
        </w:rPr>
        <w:t>5</w:t>
      </w:r>
      <w:r w:rsidRPr="00533FFD">
        <w:rPr>
          <w:rFonts w:ascii="Liberation Serif" w:eastAsia="Times New Roman" w:hAnsi="Liberation Serif" w:cs="Times New Roman"/>
          <w:iCs/>
          <w:sz w:val="24"/>
          <w:szCs w:val="24"/>
          <w:lang w:eastAsia="ru-RU"/>
        </w:rPr>
        <w:t xml:space="preserve"> г.</w:t>
      </w:r>
    </w:p>
    <w:p w14:paraId="4828EA1A"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b/>
          <w:sz w:val="24"/>
          <w:szCs w:val="24"/>
          <w:lang w:eastAsia="ru-RU"/>
        </w:rPr>
      </w:pPr>
    </w:p>
    <w:p w14:paraId="64A9D12B" w14:textId="77777777" w:rsidR="00DB616B" w:rsidRPr="00DB616B" w:rsidRDefault="00DB616B" w:rsidP="00DB616B">
      <w:pPr>
        <w:widowControl w:val="0"/>
        <w:snapToGrid w:val="0"/>
        <w:spacing w:after="0" w:line="240" w:lineRule="auto"/>
        <w:jc w:val="center"/>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 xml:space="preserve">12. КАЧЕСТВО ТОВАРА, ДОКУМЕНТЫ </w:t>
      </w:r>
    </w:p>
    <w:p w14:paraId="61CA4F3D"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12.1. Поставщик обеспечивает соблюдение условий хранения, транспортировки Товара по параметрам температуры, влажности и светового режима в соответствии с требованиями, установленными изготовителем продукции.</w:t>
      </w:r>
    </w:p>
    <w:p w14:paraId="294EB13A"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 xml:space="preserve">12.2. </w:t>
      </w:r>
      <w:r w:rsidRPr="009471AC">
        <w:rPr>
          <w:rFonts w:ascii="Liberation Serif" w:eastAsia="Times New Roman" w:hAnsi="Liberation Serif" w:cs="Times New Roman"/>
          <w:b/>
          <w:bCs/>
          <w:sz w:val="24"/>
          <w:szCs w:val="24"/>
          <w:lang w:eastAsia="ru-RU"/>
        </w:rPr>
        <w:t>Документы на Товар, которые передает Поставщик в момент его приемки:</w:t>
      </w:r>
    </w:p>
    <w:p w14:paraId="4AF1BE49" w14:textId="1DD9F30E"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12.2.1. При поставке Товара Поставщик обязан на каждый Товар предоставить Заказчику надлежащим образом оформленный пакет товаросопроводительной документации, обеспечивающей прослеживаемость Товара от изготовителя до Заказчика, включая: (оригиналы или надлежащим образом заверенные копии (заверенные подписью участника и печатью Поставщика в случае ее наличия)), подтверждающих качество, безопасность и страну происхождения товара, сертификаты соответствия, если поставляемый Товар подлежит обязательной сертификации в соответствии с законодательством Российской Федерации.</w:t>
      </w:r>
      <w:r w:rsidR="009471AC">
        <w:rPr>
          <w:rFonts w:ascii="Liberation Serif" w:eastAsia="Times New Roman" w:hAnsi="Liberation Serif" w:cs="Times New Roman"/>
          <w:sz w:val="24"/>
          <w:szCs w:val="24"/>
          <w:lang w:eastAsia="ru-RU"/>
        </w:rPr>
        <w:t xml:space="preserve"> Вместе с Товаром Поставщик обязан передать гарантийный талон, а также документы, подтверждающие исполнение Поставщиком обеспечения гарантийных обязательств (платежное поручение</w:t>
      </w:r>
      <w:r w:rsidR="00483C48">
        <w:rPr>
          <w:rFonts w:ascii="Liberation Serif" w:eastAsia="Times New Roman" w:hAnsi="Liberation Serif" w:cs="Times New Roman"/>
          <w:sz w:val="24"/>
          <w:szCs w:val="24"/>
          <w:lang w:eastAsia="ru-RU"/>
        </w:rPr>
        <w:t>, с отметкой о перечислении денежных средств в качестве обеспечения гарантийных обязательств, либо независимая гарантия).</w:t>
      </w:r>
    </w:p>
    <w:p w14:paraId="0BE3A136" w14:textId="02868081"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12.2.</w:t>
      </w:r>
      <w:r w:rsidR="00E4230E">
        <w:rPr>
          <w:rFonts w:ascii="Liberation Serif" w:eastAsia="Times New Roman" w:hAnsi="Liberation Serif" w:cs="Times New Roman"/>
          <w:sz w:val="24"/>
          <w:szCs w:val="24"/>
          <w:lang w:eastAsia="ru-RU"/>
        </w:rPr>
        <w:t>2</w:t>
      </w:r>
      <w:r w:rsidRPr="00DB616B">
        <w:rPr>
          <w:rFonts w:ascii="Liberation Serif" w:eastAsia="Times New Roman" w:hAnsi="Liberation Serif" w:cs="Times New Roman"/>
          <w:sz w:val="24"/>
          <w:szCs w:val="24"/>
          <w:lang w:eastAsia="ru-RU"/>
        </w:rPr>
        <w:t>. Товар должен сопровождаться технической документацией (руководство по эксплуатации, сервисная книжка, правила эксплуатации на Товар) на русском языке.</w:t>
      </w:r>
    </w:p>
    <w:p w14:paraId="36AC55CE" w14:textId="77777777" w:rsidR="00DB616B" w:rsidRPr="00DB616B" w:rsidRDefault="00DB616B" w:rsidP="00DB616B">
      <w:pPr>
        <w:widowControl w:val="0"/>
        <w:snapToGrid w:val="0"/>
        <w:spacing w:after="0" w:line="240" w:lineRule="auto"/>
        <w:ind w:firstLine="709"/>
        <w:jc w:val="both"/>
        <w:rPr>
          <w:rFonts w:ascii="Liberation Serif" w:eastAsia="Times New Roman" w:hAnsi="Liberation Serif" w:cs="Times New Roman"/>
          <w:i/>
          <w:sz w:val="24"/>
          <w:szCs w:val="24"/>
          <w:lang w:eastAsia="ru-RU"/>
        </w:rPr>
      </w:pPr>
    </w:p>
    <w:p w14:paraId="0C649ABA" w14:textId="77777777" w:rsidR="00DB616B" w:rsidRPr="00DB616B" w:rsidRDefault="00DB616B" w:rsidP="00DB616B">
      <w:pPr>
        <w:widowControl w:val="0"/>
        <w:snapToGrid w:val="0"/>
        <w:spacing w:after="0" w:line="240" w:lineRule="auto"/>
        <w:jc w:val="center"/>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13. ГАРАНТИЙНЫЕ ОБЯЗАТЕЛЬСТВА</w:t>
      </w:r>
    </w:p>
    <w:p w14:paraId="0A9091B6" w14:textId="77777777" w:rsidR="00DB616B" w:rsidRPr="00DB616B" w:rsidRDefault="00DB616B" w:rsidP="00DB616B">
      <w:pPr>
        <w:widowControl w:val="0"/>
        <w:tabs>
          <w:tab w:val="left" w:pos="709"/>
        </w:tabs>
        <w:autoSpaceDE w:val="0"/>
        <w:autoSpaceDN w:val="0"/>
        <w:adjustRightInd w:val="0"/>
        <w:snapToGrid w:val="0"/>
        <w:spacing w:after="0" w:line="240" w:lineRule="auto"/>
        <w:ind w:firstLine="709"/>
        <w:jc w:val="both"/>
        <w:rPr>
          <w:rFonts w:ascii="Liberation Serif" w:eastAsia="Calibri" w:hAnsi="Liberation Serif" w:cs="Times New Roman"/>
          <w:sz w:val="24"/>
          <w:szCs w:val="24"/>
        </w:rPr>
      </w:pPr>
      <w:r w:rsidRPr="00DB616B">
        <w:rPr>
          <w:rFonts w:ascii="Liberation Serif" w:eastAsia="Times New Roman" w:hAnsi="Liberation Serif" w:cs="Times New Roman"/>
          <w:sz w:val="24"/>
          <w:szCs w:val="24"/>
          <w:lang w:eastAsia="ru-RU"/>
        </w:rPr>
        <w:t xml:space="preserve">13.1. Поставщик гарантирует качество и безопасность поставляемого Товара в соответствии с настоящим контрактом, в объеме, указанном в Спецификации (Приложение № 1), а также в соответствии с </w:t>
      </w:r>
      <w:r w:rsidRPr="00DB616B">
        <w:rPr>
          <w:rFonts w:ascii="Liberation Serif" w:eastAsia="Calibri" w:hAnsi="Liberation Serif" w:cs="Times New Roman"/>
          <w:sz w:val="24"/>
          <w:szCs w:val="24"/>
        </w:rPr>
        <w:t>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6732B92C" w14:textId="200F2CED" w:rsidR="00DB616B" w:rsidRPr="00DB616B" w:rsidRDefault="00DB616B" w:rsidP="00DB616B">
      <w:pPr>
        <w:widowControl w:val="0"/>
        <w:snapToGrid w:val="0"/>
        <w:spacing w:after="0" w:line="240" w:lineRule="auto"/>
        <w:ind w:firstLine="709"/>
        <w:jc w:val="both"/>
        <w:rPr>
          <w:rFonts w:ascii="Liberation Serif" w:eastAsia="Calibri" w:hAnsi="Liberation Serif" w:cs="Times New Roman"/>
          <w:sz w:val="24"/>
          <w:szCs w:val="24"/>
        </w:rPr>
      </w:pPr>
      <w:r w:rsidRPr="00DB616B">
        <w:rPr>
          <w:rFonts w:ascii="Liberation Serif" w:eastAsia="Times New Roman" w:hAnsi="Liberation Serif" w:cs="Times New Roman"/>
          <w:sz w:val="24"/>
          <w:szCs w:val="24"/>
          <w:lang w:eastAsia="ru-RU"/>
        </w:rPr>
        <w:t>13.2.</w:t>
      </w:r>
      <w:r w:rsidRPr="00DB616B">
        <w:rPr>
          <w:rFonts w:ascii="Liberation Serif" w:eastAsia="Times New Roman" w:hAnsi="Liberation Serif" w:cs="Times New Roman"/>
          <w:i/>
          <w:sz w:val="24"/>
          <w:szCs w:val="24"/>
          <w:lang w:eastAsia="ru-RU"/>
        </w:rPr>
        <w:t xml:space="preserve"> </w:t>
      </w:r>
      <w:r w:rsidR="00871F2C" w:rsidRPr="00871F2C">
        <w:rPr>
          <w:rFonts w:ascii="Liberation Serif" w:eastAsia="Calibri" w:hAnsi="Liberation Serif" w:cs="Times New Roman"/>
          <w:sz w:val="24"/>
          <w:szCs w:val="24"/>
        </w:rPr>
        <w:t xml:space="preserve">Гарантийный срок на поставленный </w:t>
      </w:r>
      <w:r w:rsidR="00871F2C">
        <w:rPr>
          <w:rFonts w:ascii="Liberation Serif" w:eastAsia="Calibri" w:hAnsi="Liberation Serif" w:cs="Times New Roman"/>
          <w:sz w:val="24"/>
          <w:szCs w:val="24"/>
        </w:rPr>
        <w:t>Т</w:t>
      </w:r>
      <w:r w:rsidR="00871F2C" w:rsidRPr="00871F2C">
        <w:rPr>
          <w:rFonts w:ascii="Liberation Serif" w:eastAsia="Calibri" w:hAnsi="Liberation Serif" w:cs="Times New Roman"/>
          <w:sz w:val="24"/>
          <w:szCs w:val="24"/>
        </w:rPr>
        <w:t xml:space="preserve">овар не менее 12 месяцев, но не менее гарантийного срока, установленного производителем. Гарантийный срок начинает исчисляться с момента подписания Заказчиком документа о приемке </w:t>
      </w:r>
      <w:r w:rsidR="00871F2C">
        <w:rPr>
          <w:rFonts w:ascii="Liberation Serif" w:eastAsia="Calibri" w:hAnsi="Liberation Serif" w:cs="Times New Roman"/>
          <w:sz w:val="24"/>
          <w:szCs w:val="24"/>
        </w:rPr>
        <w:t>Т</w:t>
      </w:r>
      <w:r w:rsidR="00871F2C" w:rsidRPr="00871F2C">
        <w:rPr>
          <w:rFonts w:ascii="Liberation Serif" w:eastAsia="Calibri" w:hAnsi="Liberation Serif" w:cs="Times New Roman"/>
          <w:sz w:val="24"/>
          <w:szCs w:val="24"/>
        </w:rPr>
        <w:t>овара в ЕИС.</w:t>
      </w:r>
    </w:p>
    <w:p w14:paraId="1FF6C6D2" w14:textId="77777777" w:rsidR="00DB616B" w:rsidRPr="00DB616B" w:rsidRDefault="00DB616B" w:rsidP="00DB616B">
      <w:pPr>
        <w:widowControl w:val="0"/>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13.3. Наличие гарантии на Товар удостоверяется выдачей Поставщиком гарантийного талона, заполненного надлежащим образом: с указанием наименования Товара, даты начала исчисления гарантийного срока, печати и подписи Поставщика. Гарантийный талон предоставляется Поставщиком вместе с Товаром.</w:t>
      </w:r>
    </w:p>
    <w:p w14:paraId="5936271A" w14:textId="77777777" w:rsidR="00DB616B" w:rsidRPr="00DB616B" w:rsidRDefault="00DB616B" w:rsidP="00DB616B">
      <w:pPr>
        <w:widowControl w:val="0"/>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13.4. В течение гарантийного срока Поставщик обязан за свой счет устранить недостатки, выявленные в Товаре или заменить Товар, если не докажет, что недостатки возникли в результате нарушения Заказчиком Правил эксплуатации Товара. Устранение недостатков Товара или его замена производится в срок не более 10 дней с даты письменного уведомления Поставщика о выявлении таких недостатков.</w:t>
      </w:r>
    </w:p>
    <w:p w14:paraId="0D86EEDC" w14:textId="77777777" w:rsidR="00DB616B" w:rsidRPr="00DB616B" w:rsidRDefault="00DB616B" w:rsidP="00DB616B">
      <w:pPr>
        <w:widowControl w:val="0"/>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 xml:space="preserve">13.5.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w:t>
      </w:r>
      <w:r w:rsidRPr="00DB616B">
        <w:rPr>
          <w:rFonts w:ascii="Liberation Serif" w:eastAsia="Times New Roman" w:hAnsi="Liberation Serif" w:cs="Times New Roman"/>
          <w:sz w:val="24"/>
          <w:szCs w:val="24"/>
          <w:lang w:eastAsia="ru-RU"/>
        </w:rPr>
        <w:lastRenderedPageBreak/>
        <w:t>срок исчисляется заново со дня замены.</w:t>
      </w:r>
    </w:p>
    <w:p w14:paraId="0C861C4E" w14:textId="77777777" w:rsidR="00DB616B" w:rsidRPr="00DB616B" w:rsidRDefault="00DB616B" w:rsidP="00DB616B">
      <w:pPr>
        <w:widowControl w:val="0"/>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13.6. Товар ненадлежащего качества возвращается Поставщику за его счет после поставки Товара надлежащего качества в порядке, установленном в разделе 5 контракта.</w:t>
      </w:r>
    </w:p>
    <w:p w14:paraId="0FF8A086" w14:textId="77777777" w:rsidR="00DB616B" w:rsidRPr="00DB616B" w:rsidRDefault="00DB616B" w:rsidP="00DB616B">
      <w:pPr>
        <w:widowControl w:val="0"/>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13.7. Датой исполнения обязательств Поставщика по контракту по гарантии на Товар считается дата окончания гарантийного срока.</w:t>
      </w:r>
    </w:p>
    <w:p w14:paraId="5032F365" w14:textId="77777777" w:rsidR="00DB616B" w:rsidRPr="00DB616B" w:rsidRDefault="00DB616B" w:rsidP="00DB616B">
      <w:pPr>
        <w:widowControl w:val="0"/>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napToGrid w:val="0"/>
        <w:spacing w:after="0" w:line="240" w:lineRule="auto"/>
        <w:ind w:firstLine="709"/>
        <w:jc w:val="both"/>
        <w:rPr>
          <w:rFonts w:ascii="Liberation Serif" w:eastAsia="Times New Roman" w:hAnsi="Liberation Serif" w:cs="Times New Roman"/>
          <w:sz w:val="24"/>
          <w:szCs w:val="24"/>
          <w:lang w:eastAsia="ru-RU"/>
        </w:rPr>
      </w:pPr>
    </w:p>
    <w:p w14:paraId="4DB044CE" w14:textId="77777777" w:rsidR="00DB616B" w:rsidRPr="00DB616B" w:rsidRDefault="00DB616B" w:rsidP="00DB616B">
      <w:pPr>
        <w:widowControl w:val="0"/>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napToGrid w:val="0"/>
        <w:spacing w:after="0" w:line="240" w:lineRule="auto"/>
        <w:ind w:firstLine="709"/>
        <w:jc w:val="center"/>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14. АНТИКОРРУПЦИОННАЯ ОГОВОРКА</w:t>
      </w:r>
    </w:p>
    <w:p w14:paraId="7E4C67E0" w14:textId="77777777" w:rsidR="00DB616B" w:rsidRPr="00DB616B" w:rsidRDefault="00DB616B" w:rsidP="00DB616B">
      <w:pPr>
        <w:widowControl w:val="0"/>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14.1. При исполнении своих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При исполнении своих обязательств по контракту Стороны, их аффилированные лица, работники или посредники не осуществляют действия, квалифицируемые применимым для целей контракта законодательством как дача или 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 и легализации (отмывании) доходов, полученных преступным путем.</w:t>
      </w:r>
    </w:p>
    <w:p w14:paraId="543A02CC" w14:textId="77777777" w:rsidR="00DB616B" w:rsidRPr="00DB616B" w:rsidRDefault="00DB616B" w:rsidP="00DB616B">
      <w:pPr>
        <w:widowControl w:val="0"/>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 xml:space="preserve">14.2. В случае возникновения у Стороны добросовестных и обоснованных подозрений, что произошло или может произойти нарушение каких-либо положений настоящего раздела контракта, соответствующая Сторона обязуется уведомить другую Сторону в письменной форме не позднее 5 рабочих дней с момента возникновения указанных подозрений. В письменном уведомлении указываются лица, причастные к нарушению условий контракта, фактические обстоятельства дела и предоставляются материалы, достоверно подтверждающие или дающие основание предполагать, что произошло или может произойти нарушение настоящего раздела контракта. </w:t>
      </w:r>
    </w:p>
    <w:p w14:paraId="508A20DA" w14:textId="3F67E2B4" w:rsidR="00DB616B" w:rsidRPr="00DB616B" w:rsidRDefault="00DB616B" w:rsidP="00DB616B">
      <w:pPr>
        <w:widowControl w:val="0"/>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Каналы уведомления Поставщика о нарушениях каких-либо положений настоящего раздела</w:t>
      </w:r>
      <w:r w:rsidR="00871F2C">
        <w:rPr>
          <w:rFonts w:ascii="Liberation Serif" w:eastAsia="Times New Roman" w:hAnsi="Liberation Serif" w:cs="Times New Roman"/>
          <w:sz w:val="24"/>
          <w:szCs w:val="24"/>
          <w:lang w:eastAsia="ru-RU"/>
        </w:rPr>
        <w:t xml:space="preserve"> указаны в разделе 16 контракта</w:t>
      </w:r>
      <w:r w:rsidRPr="00DB616B">
        <w:rPr>
          <w:rFonts w:ascii="Liberation Serif" w:eastAsia="Times New Roman" w:hAnsi="Liberation Serif" w:cs="Times New Roman"/>
          <w:sz w:val="24"/>
          <w:szCs w:val="24"/>
          <w:lang w:eastAsia="ru-RU"/>
        </w:rPr>
        <w:t>.</w:t>
      </w:r>
    </w:p>
    <w:p w14:paraId="5E1B35BE" w14:textId="0042EB03" w:rsidR="00DB616B" w:rsidRPr="00DB616B" w:rsidRDefault="00DB616B" w:rsidP="00DB616B">
      <w:pPr>
        <w:widowControl w:val="0"/>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Каналы уведомления Заказчика о нарушениях каких-либо положений настоящего раздела</w:t>
      </w:r>
      <w:r w:rsidR="00871F2C">
        <w:rPr>
          <w:rFonts w:ascii="Liberation Serif" w:eastAsia="Times New Roman" w:hAnsi="Liberation Serif" w:cs="Times New Roman"/>
          <w:sz w:val="24"/>
          <w:szCs w:val="24"/>
          <w:lang w:eastAsia="ru-RU"/>
        </w:rPr>
        <w:t xml:space="preserve"> указаны в разделе 16 контракта</w:t>
      </w:r>
      <w:r w:rsidRPr="00DB616B">
        <w:rPr>
          <w:rFonts w:ascii="Liberation Serif" w:eastAsia="Times New Roman" w:hAnsi="Liberation Serif" w:cs="Times New Roman"/>
          <w:sz w:val="24"/>
          <w:szCs w:val="24"/>
          <w:lang w:eastAsia="ru-RU"/>
        </w:rPr>
        <w:t>.</w:t>
      </w:r>
    </w:p>
    <w:p w14:paraId="54E99F1A" w14:textId="77777777" w:rsidR="00DB616B" w:rsidRPr="00DB616B" w:rsidRDefault="00DB616B" w:rsidP="00DB616B">
      <w:pPr>
        <w:widowControl w:val="0"/>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Сторона, получившая письменное уведомление о нарушении положений настоящего раздела контракта, обязана в течение 10 рабочих дней с даты его получения, рассмотреть его и в течение 5 рабочих дней с даты окончания рассмотрения, сообщить уведомившей Стороне об итогах его рассмотрения.</w:t>
      </w:r>
    </w:p>
    <w:p w14:paraId="2189838F" w14:textId="77777777" w:rsidR="00DB616B" w:rsidRPr="00DB616B" w:rsidRDefault="00DB616B" w:rsidP="00DB616B">
      <w:pPr>
        <w:widowControl w:val="0"/>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14.3. Стороны гарантируют осуществление надлежащего разбирательства по фактам нарушения положений настоящего раздела контракта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условий настоящего раздела контракта.</w:t>
      </w:r>
    </w:p>
    <w:p w14:paraId="3388D9FE" w14:textId="77777777" w:rsidR="00DB616B" w:rsidRPr="00DB616B" w:rsidRDefault="00DB616B" w:rsidP="00DB616B">
      <w:pPr>
        <w:widowControl w:val="0"/>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14.4. В случае подтверждения факта нарушений одной Стороной положений настоящего раздела и/или неполучения другой Стороной информации об итогах рассмотрения письменного уведомления о нарушении условий настоящего раздела контракта, другая Сторона имеет право расторгнуть настоящий контракт в судебном порядке.</w:t>
      </w:r>
    </w:p>
    <w:p w14:paraId="241FC555" w14:textId="77777777" w:rsidR="00DB616B" w:rsidRPr="00DB616B" w:rsidRDefault="00DB616B" w:rsidP="00DB616B">
      <w:pPr>
        <w:widowControl w:val="0"/>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14.5. Стороны информируют в письменной форме Департамент противодействия коррупции и контроля Свердловской области о случаях коррупционных нарушений не позднее 5 рабочих дней с момента подтверждения факта соответствующего нарушения.</w:t>
      </w:r>
    </w:p>
    <w:p w14:paraId="71E22278" w14:textId="77777777" w:rsidR="00DB616B" w:rsidRPr="00DB616B" w:rsidRDefault="00DB616B" w:rsidP="00DB616B">
      <w:pPr>
        <w:widowControl w:val="0"/>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napToGrid w:val="0"/>
        <w:spacing w:after="0" w:line="240" w:lineRule="auto"/>
        <w:ind w:firstLine="709"/>
        <w:jc w:val="both"/>
        <w:rPr>
          <w:rFonts w:ascii="Liberation Serif" w:eastAsia="Times New Roman" w:hAnsi="Liberation Serif" w:cs="Times New Roman"/>
          <w:sz w:val="24"/>
          <w:szCs w:val="24"/>
          <w:lang w:eastAsia="ru-RU"/>
        </w:rPr>
      </w:pPr>
    </w:p>
    <w:p w14:paraId="0B515892" w14:textId="77777777" w:rsidR="00DB616B" w:rsidRPr="00DB616B" w:rsidRDefault="00DB616B" w:rsidP="00DB616B">
      <w:pPr>
        <w:widowControl w:val="0"/>
        <w:snapToGrid w:val="0"/>
        <w:spacing w:after="0" w:line="240" w:lineRule="auto"/>
        <w:jc w:val="center"/>
        <w:rPr>
          <w:rFonts w:ascii="Liberation Serif" w:eastAsia="Times New Roman" w:hAnsi="Liberation Serif" w:cs="Times New Roman"/>
          <w:sz w:val="24"/>
          <w:szCs w:val="24"/>
          <w:vertAlign w:val="superscript"/>
          <w:lang w:eastAsia="ru-RU"/>
        </w:rPr>
      </w:pPr>
      <w:r w:rsidRPr="00DB616B">
        <w:rPr>
          <w:rFonts w:ascii="Liberation Serif" w:eastAsia="Times New Roman" w:hAnsi="Liberation Serif" w:cs="Times New Roman"/>
          <w:b/>
          <w:sz w:val="24"/>
          <w:szCs w:val="24"/>
          <w:lang w:eastAsia="ru-RU"/>
        </w:rPr>
        <w:t>15. ПРОЧИЕ УСЛОВИЯ</w:t>
      </w:r>
    </w:p>
    <w:p w14:paraId="4ABF9FFF" w14:textId="77777777" w:rsidR="00DB616B" w:rsidRPr="00DB616B" w:rsidRDefault="00DB616B" w:rsidP="00DB616B">
      <w:pPr>
        <w:widowControl w:val="0"/>
        <w:autoSpaceDE w:val="0"/>
        <w:autoSpaceDN w:val="0"/>
        <w:adjustRightInd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 xml:space="preserve">15.1. При исполнении контракта не допускается перемена Поставщика, за исключением случаев, если новый Поставщик является правопреемником Поставщика по </w:t>
      </w:r>
      <w:r w:rsidRPr="00DB616B">
        <w:rPr>
          <w:rFonts w:ascii="Liberation Serif" w:eastAsia="Times New Roman" w:hAnsi="Liberation Serif" w:cs="Times New Roman"/>
          <w:sz w:val="24"/>
          <w:szCs w:val="24"/>
          <w:lang w:eastAsia="ru-RU"/>
        </w:rPr>
        <w:lastRenderedPageBreak/>
        <w:t>контракту, вследствие реорганизации юридического лица в форме преобразования, слияния или присоединения.</w:t>
      </w:r>
    </w:p>
    <w:p w14:paraId="3469D400" w14:textId="77777777" w:rsidR="00DB616B" w:rsidRPr="00DB616B" w:rsidRDefault="00DB616B" w:rsidP="00DB616B">
      <w:pPr>
        <w:widowControl w:val="0"/>
        <w:autoSpaceDE w:val="0"/>
        <w:autoSpaceDN w:val="0"/>
        <w:adjustRightInd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15.2. 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14:paraId="5AF6E016" w14:textId="77777777" w:rsidR="00DB616B" w:rsidRPr="00DB616B" w:rsidRDefault="00DB616B" w:rsidP="00DB616B">
      <w:pPr>
        <w:widowControl w:val="0"/>
        <w:autoSpaceDE w:val="0"/>
        <w:autoSpaceDN w:val="0"/>
        <w:adjustRightInd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 xml:space="preserve">15.3. По согласованию Заказчика с Поставщиком допускается поставка Товара, характеристики которой являются улучшенными по сравнению с таким качеством и такими характеристиками, указанными в контракте. При этом не допускается замена Товара или страны (стран) происхождения Товара, в отношении которого нормативными правовыми актами Российской Федерации установлены ограничения, условия допуска товаров, происходящих из иностранных государств, за исключением случаев, предусмотренных действующим законодательством в сфере осуществления закупок товаров, работ, услуг для обеспечения государственных и муниципальных нужд. </w:t>
      </w:r>
    </w:p>
    <w:p w14:paraId="4BFF8EE6" w14:textId="77777777" w:rsidR="00DB616B" w:rsidRPr="00DB616B" w:rsidRDefault="00DB616B" w:rsidP="00DB616B">
      <w:pPr>
        <w:widowControl w:val="0"/>
        <w:autoSpaceDE w:val="0"/>
        <w:autoSpaceDN w:val="0"/>
        <w:adjustRightInd w:val="0"/>
        <w:snapToGrid w:val="0"/>
        <w:spacing w:after="0" w:line="240" w:lineRule="auto"/>
        <w:ind w:firstLine="709"/>
        <w:jc w:val="both"/>
        <w:rPr>
          <w:rFonts w:ascii="Liberation Serif" w:eastAsia="Times New Roman" w:hAnsi="Liberation Serif" w:cs="Times New Roman"/>
          <w:iCs/>
          <w:sz w:val="24"/>
          <w:szCs w:val="24"/>
          <w:lang w:eastAsia="ru-RU"/>
        </w:rPr>
      </w:pPr>
      <w:r w:rsidRPr="00DB616B">
        <w:rPr>
          <w:rFonts w:ascii="Liberation Serif" w:eastAsia="Times New Roman" w:hAnsi="Liberation Serif" w:cs="Times New Roman"/>
          <w:sz w:val="24"/>
          <w:szCs w:val="24"/>
          <w:lang w:eastAsia="ru-RU"/>
        </w:rPr>
        <w:t xml:space="preserve">15.4. </w:t>
      </w:r>
      <w:r w:rsidRPr="00DB616B">
        <w:rPr>
          <w:rFonts w:ascii="Liberation Serif" w:eastAsia="Times New Roman" w:hAnsi="Liberation Serif" w:cs="Times New Roman"/>
          <w:iCs/>
          <w:sz w:val="24"/>
          <w:szCs w:val="24"/>
          <w:lang w:eastAsia="ru-RU"/>
        </w:rPr>
        <w:t>Изменения контракта в соответствии с положениями Закона о контрактной системе, контрактом оформляются в письменном виде путем подписания Сторонами дополнительного соглашения к контракту.</w:t>
      </w:r>
    </w:p>
    <w:p w14:paraId="2619DE67" w14:textId="77777777" w:rsidR="00DB616B" w:rsidRPr="00DB616B" w:rsidRDefault="00DB616B" w:rsidP="00DB616B">
      <w:pPr>
        <w:widowControl w:val="0"/>
        <w:autoSpaceDE w:val="0"/>
        <w:autoSpaceDN w:val="0"/>
        <w:adjustRightInd w:val="0"/>
        <w:snapToGrid w:val="0"/>
        <w:spacing w:after="0" w:line="240" w:lineRule="auto"/>
        <w:ind w:firstLine="709"/>
        <w:jc w:val="both"/>
        <w:rPr>
          <w:rFonts w:ascii="Liberation Serif" w:eastAsia="Times New Roman" w:hAnsi="Liberation Serif" w:cs="Times New Roman"/>
          <w:iCs/>
          <w:sz w:val="24"/>
          <w:szCs w:val="24"/>
          <w:lang w:eastAsia="ru-RU"/>
        </w:rPr>
      </w:pPr>
      <w:r w:rsidRPr="00DB616B">
        <w:rPr>
          <w:rFonts w:ascii="Liberation Serif" w:eastAsia="Times New Roman" w:hAnsi="Liberation Serif" w:cs="Times New Roman"/>
          <w:iCs/>
          <w:sz w:val="24"/>
          <w:szCs w:val="24"/>
          <w:lang w:eastAsia="ru-RU"/>
        </w:rPr>
        <w:t>15.5. Во всем остальном, что не предусмотрено контрактом, Стороны руководствуются действующим законодательством Российской Федерации.</w:t>
      </w:r>
    </w:p>
    <w:p w14:paraId="4975EEE2" w14:textId="77777777" w:rsidR="00DB616B" w:rsidRPr="00DB616B" w:rsidRDefault="00DB616B" w:rsidP="00DB616B">
      <w:pPr>
        <w:widowControl w:val="0"/>
        <w:autoSpaceDE w:val="0"/>
        <w:autoSpaceDN w:val="0"/>
        <w:adjustRightInd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15.6. Все приложения к контракту являются его неотъемлемой частью.</w:t>
      </w:r>
    </w:p>
    <w:p w14:paraId="4C5A294B" w14:textId="77777777" w:rsidR="00DB616B" w:rsidRPr="00DB616B" w:rsidRDefault="00DB616B" w:rsidP="00DB616B">
      <w:pPr>
        <w:widowControl w:val="0"/>
        <w:autoSpaceDE w:val="0"/>
        <w:autoSpaceDN w:val="0"/>
        <w:adjustRightInd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15.7. К контракту прилагаются:</w:t>
      </w:r>
    </w:p>
    <w:p w14:paraId="39EF103E" w14:textId="77777777" w:rsidR="00DB616B" w:rsidRPr="00DB616B" w:rsidRDefault="00DB616B" w:rsidP="00DB616B">
      <w:pPr>
        <w:widowControl w:val="0"/>
        <w:autoSpaceDE w:val="0"/>
        <w:autoSpaceDN w:val="0"/>
        <w:adjustRightInd w:val="0"/>
        <w:snapToGrid w:val="0"/>
        <w:spacing w:after="0" w:line="240" w:lineRule="auto"/>
        <w:ind w:firstLine="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Приложение № 1. Спецификация.</w:t>
      </w:r>
    </w:p>
    <w:p w14:paraId="234EE6E1" w14:textId="77777777" w:rsidR="00DB616B" w:rsidRPr="00DB616B" w:rsidRDefault="00DB616B" w:rsidP="00DB616B">
      <w:pPr>
        <w:widowControl w:val="0"/>
        <w:autoSpaceDE w:val="0"/>
        <w:autoSpaceDN w:val="0"/>
        <w:adjustRightInd w:val="0"/>
        <w:snapToGrid w:val="0"/>
        <w:spacing w:after="0" w:line="240" w:lineRule="auto"/>
        <w:ind w:firstLine="567"/>
        <w:jc w:val="both"/>
        <w:rPr>
          <w:rFonts w:ascii="Liberation Serif" w:eastAsia="Times New Roman" w:hAnsi="Liberation Serif" w:cs="Times New Roman"/>
          <w:iCs/>
          <w:sz w:val="24"/>
          <w:szCs w:val="24"/>
          <w:lang w:eastAsia="ru-RU"/>
        </w:rPr>
      </w:pPr>
    </w:p>
    <w:p w14:paraId="24FBFCBD" w14:textId="77777777" w:rsidR="00DB616B" w:rsidRPr="00DB616B" w:rsidRDefault="00DB616B" w:rsidP="00DB616B">
      <w:pPr>
        <w:widowControl w:val="0"/>
        <w:shd w:val="clear" w:color="auto" w:fill="FFFFFF"/>
        <w:snapToGrid w:val="0"/>
        <w:spacing w:after="0" w:line="240" w:lineRule="auto"/>
        <w:jc w:val="center"/>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16. АДРЕСА МЕСТ НАХОЖДЕНИЯ,</w:t>
      </w:r>
    </w:p>
    <w:p w14:paraId="721B9E92" w14:textId="77777777" w:rsidR="00DB616B" w:rsidRPr="00DB616B" w:rsidRDefault="00DB616B" w:rsidP="00DB616B">
      <w:pPr>
        <w:widowControl w:val="0"/>
        <w:shd w:val="clear" w:color="auto" w:fill="FFFFFF"/>
        <w:snapToGrid w:val="0"/>
        <w:spacing w:after="0" w:line="240" w:lineRule="auto"/>
        <w:jc w:val="center"/>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БАНКОВСКИЕ РЕКВИЗИТЫ СТОРОН</w:t>
      </w:r>
    </w:p>
    <w:tbl>
      <w:tblPr>
        <w:tblW w:w="9599" w:type="dxa"/>
        <w:tblInd w:w="62" w:type="dxa"/>
        <w:tblLayout w:type="fixed"/>
        <w:tblCellMar>
          <w:top w:w="102" w:type="dxa"/>
          <w:left w:w="62" w:type="dxa"/>
          <w:bottom w:w="102" w:type="dxa"/>
          <w:right w:w="62" w:type="dxa"/>
        </w:tblCellMar>
        <w:tblLook w:val="0000" w:firstRow="0" w:lastRow="0" w:firstColumn="0" w:lastColumn="0" w:noHBand="0" w:noVBand="0"/>
      </w:tblPr>
      <w:tblGrid>
        <w:gridCol w:w="4799"/>
        <w:gridCol w:w="4800"/>
      </w:tblGrid>
      <w:tr w:rsidR="00DB616B" w:rsidRPr="00DB616B" w14:paraId="55376FF1" w14:textId="77777777" w:rsidTr="00146885">
        <w:tc>
          <w:tcPr>
            <w:tcW w:w="4799" w:type="dxa"/>
          </w:tcPr>
          <w:p w14:paraId="289F44EC" w14:textId="77777777" w:rsidR="00DB616B" w:rsidRPr="00DB616B" w:rsidRDefault="00DB616B" w:rsidP="00DB616B">
            <w:pPr>
              <w:widowControl w:val="0"/>
              <w:autoSpaceDE w:val="0"/>
              <w:autoSpaceDN w:val="0"/>
              <w:adjustRightInd w:val="0"/>
              <w:snapToGrid w:val="0"/>
              <w:spacing w:after="0" w:line="240" w:lineRule="auto"/>
              <w:jc w:val="center"/>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Заказчик</w:t>
            </w:r>
          </w:p>
        </w:tc>
        <w:tc>
          <w:tcPr>
            <w:tcW w:w="4800" w:type="dxa"/>
          </w:tcPr>
          <w:p w14:paraId="0123CB35" w14:textId="77777777" w:rsidR="00DB616B" w:rsidRPr="00DB616B" w:rsidRDefault="00DB616B" w:rsidP="00DB616B">
            <w:pPr>
              <w:widowControl w:val="0"/>
              <w:autoSpaceDE w:val="0"/>
              <w:autoSpaceDN w:val="0"/>
              <w:adjustRightInd w:val="0"/>
              <w:snapToGrid w:val="0"/>
              <w:spacing w:after="0" w:line="240" w:lineRule="auto"/>
              <w:jc w:val="center"/>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Поставщик</w:t>
            </w:r>
          </w:p>
        </w:tc>
      </w:tr>
      <w:tr w:rsidR="00DB616B" w:rsidRPr="00DB616B" w14:paraId="75A509AE" w14:textId="77777777" w:rsidTr="00146885">
        <w:tc>
          <w:tcPr>
            <w:tcW w:w="4799" w:type="dxa"/>
          </w:tcPr>
          <w:p w14:paraId="4ACE5987" w14:textId="77777777" w:rsidR="00DB616B" w:rsidRPr="00DB616B" w:rsidRDefault="00DB616B" w:rsidP="00DB616B">
            <w:pPr>
              <w:widowControl w:val="0"/>
              <w:snapToGrid w:val="0"/>
              <w:spacing w:after="0" w:line="240" w:lineRule="auto"/>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Красноуфимское муниципальное казенное учреждение «Централизованная бухгалтерия»</w:t>
            </w:r>
          </w:p>
          <w:p w14:paraId="694D6157" w14:textId="77777777" w:rsidR="00DB616B" w:rsidRPr="00DB616B" w:rsidRDefault="00DB616B" w:rsidP="00DB616B">
            <w:pPr>
              <w:widowControl w:val="0"/>
              <w:snapToGrid w:val="0"/>
              <w:spacing w:after="0" w:line="240" w:lineRule="auto"/>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 xml:space="preserve">623300, Свердловская область, </w:t>
            </w:r>
          </w:p>
          <w:p w14:paraId="589C2384" w14:textId="77777777" w:rsidR="00DB616B" w:rsidRPr="00DB616B" w:rsidRDefault="00DB616B" w:rsidP="00DB616B">
            <w:pPr>
              <w:widowControl w:val="0"/>
              <w:snapToGrid w:val="0"/>
              <w:spacing w:after="0" w:line="240" w:lineRule="auto"/>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г. Красноуфимск, ул. Советская, 25</w:t>
            </w:r>
          </w:p>
          <w:p w14:paraId="790B61C8" w14:textId="77777777" w:rsidR="00DB616B" w:rsidRPr="00DB616B" w:rsidRDefault="00DB616B" w:rsidP="00DB616B">
            <w:pPr>
              <w:widowControl w:val="0"/>
              <w:snapToGrid w:val="0"/>
              <w:spacing w:after="0" w:line="240" w:lineRule="auto"/>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ИНН 6619017924  КПП 661901001</w:t>
            </w:r>
          </w:p>
          <w:p w14:paraId="44B325E6" w14:textId="77777777" w:rsidR="00DB616B" w:rsidRPr="00DB616B" w:rsidRDefault="00DB616B" w:rsidP="00DB616B">
            <w:pPr>
              <w:widowControl w:val="0"/>
              <w:snapToGrid w:val="0"/>
              <w:spacing w:after="0" w:line="240" w:lineRule="auto"/>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ОГРН 1169658003030</w:t>
            </w:r>
          </w:p>
          <w:p w14:paraId="27C1C64B" w14:textId="77777777" w:rsidR="00DB616B" w:rsidRPr="00DB616B" w:rsidRDefault="00DB616B" w:rsidP="00DB616B">
            <w:pPr>
              <w:widowControl w:val="0"/>
              <w:snapToGrid w:val="0"/>
              <w:spacing w:after="0" w:line="240" w:lineRule="auto"/>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л/с 03901170690 в УФК по Свердловской области (Финансовое управление администрации городского округа Красноуфимск)</w:t>
            </w:r>
          </w:p>
          <w:p w14:paraId="4FE0E7A3" w14:textId="77777777" w:rsidR="00DB616B" w:rsidRPr="00DB616B" w:rsidRDefault="00DB616B" w:rsidP="00DB616B">
            <w:pPr>
              <w:widowControl w:val="0"/>
              <w:snapToGrid w:val="0"/>
              <w:spacing w:after="0" w:line="240" w:lineRule="auto"/>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к/с 40102810645370000054</w:t>
            </w:r>
          </w:p>
          <w:p w14:paraId="0223417E" w14:textId="77777777" w:rsidR="00DB616B" w:rsidRPr="00DB616B" w:rsidRDefault="00DB616B" w:rsidP="00DB616B">
            <w:pPr>
              <w:widowControl w:val="0"/>
              <w:snapToGrid w:val="0"/>
              <w:spacing w:after="0" w:line="240" w:lineRule="auto"/>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р/с 03231643657470006200 в Уральское</w:t>
            </w:r>
          </w:p>
          <w:p w14:paraId="1D943A1E" w14:textId="7FFF7F6B" w:rsidR="00DB616B" w:rsidRPr="00DB616B" w:rsidRDefault="00DB616B" w:rsidP="00DB616B">
            <w:pPr>
              <w:widowControl w:val="0"/>
              <w:snapToGrid w:val="0"/>
              <w:spacing w:after="0" w:line="240" w:lineRule="auto"/>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ГУ Банка России//УФК по Свердловской области,  г. Екатеринбург</w:t>
            </w:r>
          </w:p>
          <w:p w14:paraId="5A866558" w14:textId="77777777" w:rsidR="00DB616B" w:rsidRPr="00DB616B" w:rsidRDefault="00DB616B" w:rsidP="00DB616B">
            <w:pPr>
              <w:widowControl w:val="0"/>
              <w:snapToGrid w:val="0"/>
              <w:spacing w:after="0" w:line="240" w:lineRule="auto"/>
              <w:rPr>
                <w:rFonts w:ascii="Liberation Serif" w:eastAsia="Times New Roman" w:hAnsi="Liberation Serif" w:cs="Times New Roman"/>
                <w:sz w:val="24"/>
                <w:szCs w:val="24"/>
                <w:lang w:val="de-DE" w:eastAsia="ru-RU"/>
              </w:rPr>
            </w:pPr>
            <w:r w:rsidRPr="00DB616B">
              <w:rPr>
                <w:rFonts w:ascii="Liberation Serif" w:eastAsia="Times New Roman" w:hAnsi="Liberation Serif" w:cs="Times New Roman"/>
                <w:sz w:val="24"/>
                <w:szCs w:val="24"/>
                <w:lang w:eastAsia="ru-RU"/>
              </w:rPr>
              <w:t>БИК</w:t>
            </w:r>
            <w:r w:rsidRPr="00DB616B">
              <w:rPr>
                <w:rFonts w:ascii="Liberation Serif" w:eastAsia="Times New Roman" w:hAnsi="Liberation Serif" w:cs="Times New Roman"/>
                <w:sz w:val="24"/>
                <w:szCs w:val="24"/>
                <w:lang w:val="de-DE" w:eastAsia="ru-RU"/>
              </w:rPr>
              <w:t xml:space="preserve"> 0</w:t>
            </w:r>
            <w:r w:rsidRPr="002A6373">
              <w:rPr>
                <w:rFonts w:ascii="Liberation Serif" w:eastAsia="Times New Roman" w:hAnsi="Liberation Serif" w:cs="Times New Roman"/>
                <w:sz w:val="24"/>
                <w:szCs w:val="24"/>
                <w:lang w:val="de-DE" w:eastAsia="ru-RU"/>
              </w:rPr>
              <w:t>1</w:t>
            </w:r>
            <w:r w:rsidRPr="00DB616B">
              <w:rPr>
                <w:rFonts w:ascii="Liberation Serif" w:eastAsia="Times New Roman" w:hAnsi="Liberation Serif" w:cs="Times New Roman"/>
                <w:sz w:val="24"/>
                <w:szCs w:val="24"/>
                <w:lang w:val="de-DE" w:eastAsia="ru-RU"/>
              </w:rPr>
              <w:t>6577</w:t>
            </w:r>
            <w:r w:rsidRPr="002A6373">
              <w:rPr>
                <w:rFonts w:ascii="Liberation Serif" w:eastAsia="Times New Roman" w:hAnsi="Liberation Serif" w:cs="Times New Roman"/>
                <w:sz w:val="24"/>
                <w:szCs w:val="24"/>
                <w:lang w:val="de-DE" w:eastAsia="ru-RU"/>
              </w:rPr>
              <w:t>55</w:t>
            </w:r>
            <w:r w:rsidRPr="00DB616B">
              <w:rPr>
                <w:rFonts w:ascii="Liberation Serif" w:eastAsia="Times New Roman" w:hAnsi="Liberation Serif" w:cs="Times New Roman"/>
                <w:sz w:val="24"/>
                <w:szCs w:val="24"/>
                <w:lang w:val="de-DE" w:eastAsia="ru-RU"/>
              </w:rPr>
              <w:t>1</w:t>
            </w:r>
          </w:p>
          <w:p w14:paraId="70EAC6A5" w14:textId="10CAC0FA" w:rsidR="00DB616B" w:rsidRPr="008451E2" w:rsidRDefault="00DB616B" w:rsidP="00DB616B">
            <w:pPr>
              <w:widowControl w:val="0"/>
              <w:snapToGrid w:val="0"/>
              <w:spacing w:after="0" w:line="240" w:lineRule="auto"/>
              <w:rPr>
                <w:rFonts w:ascii="Liberation Serif" w:eastAsia="Times New Roman" w:hAnsi="Liberation Serif" w:cs="Times New Roman"/>
                <w:sz w:val="24"/>
                <w:szCs w:val="24"/>
                <w:lang w:val="de-DE" w:eastAsia="ru-RU"/>
              </w:rPr>
            </w:pPr>
            <w:r w:rsidRPr="00DB616B">
              <w:rPr>
                <w:rFonts w:ascii="Liberation Serif" w:eastAsia="Times New Roman" w:hAnsi="Liberation Serif" w:cs="Times New Roman"/>
                <w:sz w:val="24"/>
                <w:szCs w:val="24"/>
                <w:lang w:eastAsia="ru-RU"/>
              </w:rPr>
              <w:t>тел</w:t>
            </w:r>
            <w:r w:rsidRPr="00DB616B">
              <w:rPr>
                <w:rFonts w:ascii="Liberation Serif" w:eastAsia="Times New Roman" w:hAnsi="Liberation Serif" w:cs="Times New Roman"/>
                <w:sz w:val="24"/>
                <w:szCs w:val="24"/>
                <w:lang w:val="de-DE" w:eastAsia="ru-RU"/>
              </w:rPr>
              <w:t>. 8(34394)5-00-20</w:t>
            </w:r>
            <w:r w:rsidR="00C70007" w:rsidRPr="008451E2">
              <w:rPr>
                <w:rFonts w:ascii="Liberation Serif" w:eastAsia="Times New Roman" w:hAnsi="Liberation Serif" w:cs="Times New Roman"/>
                <w:sz w:val="24"/>
                <w:szCs w:val="24"/>
                <w:lang w:val="de-DE" w:eastAsia="ru-RU"/>
              </w:rPr>
              <w:t xml:space="preserve"> (220)</w:t>
            </w:r>
          </w:p>
          <w:p w14:paraId="79D3946F" w14:textId="77777777" w:rsidR="00DB616B" w:rsidRPr="00DB616B" w:rsidRDefault="00DB616B" w:rsidP="00DB616B">
            <w:pPr>
              <w:widowControl w:val="0"/>
              <w:snapToGrid w:val="0"/>
              <w:spacing w:after="0" w:line="240" w:lineRule="auto"/>
              <w:rPr>
                <w:rFonts w:ascii="Liberation Serif" w:eastAsia="Times New Roman" w:hAnsi="Liberation Serif" w:cs="Times New Roman"/>
                <w:sz w:val="24"/>
                <w:szCs w:val="24"/>
                <w:lang w:val="de-DE" w:eastAsia="ru-RU"/>
              </w:rPr>
            </w:pPr>
            <w:proofErr w:type="spellStart"/>
            <w:r w:rsidRPr="00DB616B">
              <w:rPr>
                <w:rFonts w:ascii="Liberation Serif" w:eastAsia="Times New Roman" w:hAnsi="Liberation Serif" w:cs="Times New Roman"/>
                <w:sz w:val="24"/>
                <w:szCs w:val="24"/>
                <w:lang w:val="de-DE" w:eastAsia="ru-RU"/>
              </w:rPr>
              <w:t>e-mail</w:t>
            </w:r>
            <w:proofErr w:type="spellEnd"/>
            <w:r w:rsidRPr="00DB616B">
              <w:rPr>
                <w:rFonts w:ascii="Liberation Serif" w:eastAsia="Times New Roman" w:hAnsi="Liberation Serif" w:cs="Times New Roman"/>
                <w:sz w:val="24"/>
                <w:szCs w:val="24"/>
                <w:lang w:val="de-DE" w:eastAsia="ru-RU"/>
              </w:rPr>
              <w:t>: buhkruf@yandex.ru</w:t>
            </w:r>
          </w:p>
          <w:p w14:paraId="226B19C2" w14:textId="77777777" w:rsidR="00DB616B" w:rsidRPr="00DB616B" w:rsidRDefault="00DB616B" w:rsidP="00DB616B">
            <w:pPr>
              <w:widowControl w:val="0"/>
              <w:snapToGrid w:val="0"/>
              <w:spacing w:after="0" w:line="240" w:lineRule="auto"/>
              <w:ind w:firstLine="720"/>
              <w:rPr>
                <w:rFonts w:ascii="Liberation Serif" w:eastAsia="Times New Roman" w:hAnsi="Liberation Serif" w:cs="Times New Roman"/>
                <w:sz w:val="24"/>
                <w:szCs w:val="24"/>
                <w:lang w:val="de-DE" w:eastAsia="ru-RU"/>
              </w:rPr>
            </w:pPr>
          </w:p>
          <w:p w14:paraId="01C7E6DF" w14:textId="77777777" w:rsidR="00DB616B" w:rsidRPr="00DB616B" w:rsidRDefault="00DB616B" w:rsidP="00DB616B">
            <w:pPr>
              <w:widowControl w:val="0"/>
              <w:snapToGrid w:val="0"/>
              <w:spacing w:after="0" w:line="240" w:lineRule="auto"/>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__________________/ В.А. Мальцева/</w:t>
            </w:r>
          </w:p>
          <w:p w14:paraId="6CF09FBF" w14:textId="77777777" w:rsidR="00DB616B" w:rsidRPr="00DB616B" w:rsidRDefault="00DB616B" w:rsidP="00DB616B">
            <w:pPr>
              <w:widowControl w:val="0"/>
              <w:autoSpaceDE w:val="0"/>
              <w:autoSpaceDN w:val="0"/>
              <w:adjustRightInd w:val="0"/>
              <w:snapToGrid w:val="0"/>
              <w:spacing w:after="0" w:line="240" w:lineRule="auto"/>
              <w:jc w:val="both"/>
              <w:rPr>
                <w:rFonts w:ascii="Liberation Serif" w:eastAsia="Times New Roman" w:hAnsi="Liberation Serif" w:cs="Times New Roman"/>
                <w:sz w:val="24"/>
                <w:szCs w:val="24"/>
                <w:lang w:eastAsia="ru-RU"/>
              </w:rPr>
            </w:pPr>
          </w:p>
        </w:tc>
        <w:tc>
          <w:tcPr>
            <w:tcW w:w="4800" w:type="dxa"/>
          </w:tcPr>
          <w:p w14:paraId="662D5F11" w14:textId="77777777" w:rsidR="00DB616B" w:rsidRPr="00DB616B" w:rsidRDefault="00DB616B" w:rsidP="00DB616B">
            <w:pPr>
              <w:widowControl w:val="0"/>
              <w:autoSpaceDE w:val="0"/>
              <w:autoSpaceDN w:val="0"/>
              <w:adjustRightInd w:val="0"/>
              <w:snapToGrid w:val="0"/>
              <w:spacing w:after="0" w:line="240" w:lineRule="auto"/>
              <w:jc w:val="both"/>
              <w:rPr>
                <w:rFonts w:ascii="Liberation Serif" w:eastAsia="Times New Roman" w:hAnsi="Liberation Serif" w:cs="Times New Roman"/>
                <w:sz w:val="24"/>
                <w:szCs w:val="24"/>
                <w:lang w:eastAsia="ru-RU"/>
              </w:rPr>
            </w:pPr>
          </w:p>
        </w:tc>
      </w:tr>
    </w:tbl>
    <w:p w14:paraId="577157BD" w14:textId="77777777" w:rsidR="00DB616B" w:rsidRPr="00DB616B" w:rsidRDefault="00DB616B" w:rsidP="00DB616B">
      <w:pPr>
        <w:widowControl w:val="0"/>
        <w:autoSpaceDE w:val="0"/>
        <w:autoSpaceDN w:val="0"/>
        <w:adjustRightInd w:val="0"/>
        <w:snapToGrid w:val="0"/>
        <w:spacing w:after="0" w:line="240" w:lineRule="auto"/>
        <w:ind w:left="709"/>
        <w:jc w:val="both"/>
        <w:rPr>
          <w:rFonts w:ascii="Liberation Serif" w:eastAsia="Times New Roman" w:hAnsi="Liberation Serif" w:cs="Arial"/>
          <w:sz w:val="24"/>
          <w:szCs w:val="24"/>
          <w:lang w:eastAsia="ru-RU"/>
        </w:rPr>
      </w:pPr>
    </w:p>
    <w:p w14:paraId="323FCD7F" w14:textId="77777777" w:rsidR="00DB616B" w:rsidRPr="00DB616B" w:rsidRDefault="00DB616B" w:rsidP="00DB616B">
      <w:pPr>
        <w:spacing w:after="200" w:line="276" w:lineRule="auto"/>
        <w:rPr>
          <w:rFonts w:ascii="Liberation Serif" w:eastAsia="Times New Roman" w:hAnsi="Liberation Serif" w:cs="Arial"/>
          <w:sz w:val="24"/>
          <w:szCs w:val="24"/>
          <w:lang w:eastAsia="ru-RU"/>
        </w:rPr>
      </w:pPr>
      <w:r w:rsidRPr="00DB616B">
        <w:rPr>
          <w:rFonts w:ascii="Liberation Serif" w:eastAsia="Times New Roman" w:hAnsi="Liberation Serif" w:cs="Arial"/>
          <w:sz w:val="24"/>
          <w:szCs w:val="24"/>
          <w:lang w:eastAsia="ru-RU"/>
        </w:rPr>
        <w:br w:type="page"/>
      </w:r>
    </w:p>
    <w:p w14:paraId="54BB40D3" w14:textId="361044E5" w:rsidR="00DB616B" w:rsidRPr="00DB616B" w:rsidRDefault="00DB616B" w:rsidP="00DB616B">
      <w:pPr>
        <w:widowControl w:val="0"/>
        <w:autoSpaceDE w:val="0"/>
        <w:autoSpaceDN w:val="0"/>
        <w:adjustRightInd w:val="0"/>
        <w:snapToGrid w:val="0"/>
        <w:spacing w:after="0" w:line="240" w:lineRule="auto"/>
        <w:ind w:left="709"/>
        <w:jc w:val="both"/>
        <w:rPr>
          <w:rFonts w:ascii="Liberation Serif" w:eastAsia="Times New Roman" w:hAnsi="Liberation Serif" w:cs="Times New Roman"/>
          <w:sz w:val="24"/>
          <w:szCs w:val="24"/>
          <w:lang w:eastAsia="ru-RU"/>
        </w:rPr>
      </w:pPr>
      <w:r w:rsidRPr="00DB616B">
        <w:rPr>
          <w:rFonts w:ascii="Liberation Serif" w:eastAsia="Times New Roman" w:hAnsi="Liberation Serif" w:cs="Arial"/>
          <w:sz w:val="24"/>
          <w:szCs w:val="24"/>
          <w:lang w:eastAsia="ru-RU"/>
        </w:rPr>
        <w:lastRenderedPageBreak/>
        <w:tab/>
      </w:r>
      <w:r w:rsidRPr="00DB616B">
        <w:rPr>
          <w:rFonts w:ascii="Liberation Serif" w:eastAsia="Times New Roman" w:hAnsi="Liberation Serif" w:cs="Arial"/>
          <w:sz w:val="24"/>
          <w:szCs w:val="24"/>
          <w:lang w:eastAsia="ru-RU"/>
        </w:rPr>
        <w:tab/>
      </w:r>
      <w:r w:rsidRPr="00DB616B">
        <w:rPr>
          <w:rFonts w:ascii="Liberation Serif" w:eastAsia="Times New Roman" w:hAnsi="Liberation Serif" w:cs="Arial"/>
          <w:sz w:val="24"/>
          <w:szCs w:val="24"/>
          <w:lang w:eastAsia="ru-RU"/>
        </w:rPr>
        <w:tab/>
      </w:r>
      <w:r w:rsidRPr="00DB616B">
        <w:rPr>
          <w:rFonts w:ascii="Liberation Serif" w:eastAsia="Times New Roman" w:hAnsi="Liberation Serif" w:cs="Arial"/>
          <w:sz w:val="24"/>
          <w:szCs w:val="24"/>
          <w:lang w:eastAsia="ru-RU"/>
        </w:rPr>
        <w:tab/>
      </w:r>
      <w:r w:rsidRPr="00DB616B">
        <w:rPr>
          <w:rFonts w:ascii="Liberation Serif" w:eastAsia="Times New Roman" w:hAnsi="Liberation Serif" w:cs="Arial"/>
          <w:sz w:val="24"/>
          <w:szCs w:val="24"/>
          <w:lang w:eastAsia="ru-RU"/>
        </w:rPr>
        <w:tab/>
      </w:r>
      <w:r w:rsidRPr="00DB616B">
        <w:rPr>
          <w:rFonts w:ascii="Liberation Serif" w:eastAsia="Times New Roman" w:hAnsi="Liberation Serif" w:cs="Arial"/>
          <w:sz w:val="24"/>
          <w:szCs w:val="24"/>
          <w:lang w:eastAsia="ru-RU"/>
        </w:rPr>
        <w:tab/>
      </w:r>
      <w:r w:rsidRPr="00DB616B">
        <w:rPr>
          <w:rFonts w:ascii="Liberation Serif" w:eastAsia="Times New Roman" w:hAnsi="Liberation Serif" w:cs="Arial"/>
          <w:sz w:val="24"/>
          <w:szCs w:val="24"/>
          <w:lang w:eastAsia="ru-RU"/>
        </w:rPr>
        <w:tab/>
      </w:r>
      <w:r w:rsidRPr="00DB616B">
        <w:rPr>
          <w:rFonts w:ascii="Liberation Serif" w:eastAsia="Times New Roman" w:hAnsi="Liberation Serif" w:cs="Times New Roman"/>
          <w:sz w:val="24"/>
          <w:szCs w:val="24"/>
          <w:lang w:eastAsia="ru-RU"/>
        </w:rPr>
        <w:t>Приложение № 1 к контракту</w:t>
      </w:r>
    </w:p>
    <w:p w14:paraId="2EB2C7A1" w14:textId="292FC7BB" w:rsidR="00DB616B" w:rsidRPr="00DB616B" w:rsidRDefault="00DB616B" w:rsidP="00DB616B">
      <w:pPr>
        <w:widowControl w:val="0"/>
        <w:snapToGrid w:val="0"/>
        <w:spacing w:after="0" w:line="240" w:lineRule="auto"/>
        <w:ind w:firstLine="567"/>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ab/>
      </w:r>
      <w:r w:rsidRPr="00DB616B">
        <w:rPr>
          <w:rFonts w:ascii="Liberation Serif" w:eastAsia="Times New Roman" w:hAnsi="Liberation Serif" w:cs="Times New Roman"/>
          <w:sz w:val="24"/>
          <w:szCs w:val="24"/>
          <w:lang w:eastAsia="ru-RU"/>
        </w:rPr>
        <w:tab/>
      </w:r>
      <w:r w:rsidRPr="00DB616B">
        <w:rPr>
          <w:rFonts w:ascii="Liberation Serif" w:eastAsia="Times New Roman" w:hAnsi="Liberation Serif" w:cs="Times New Roman"/>
          <w:sz w:val="24"/>
          <w:szCs w:val="24"/>
          <w:lang w:eastAsia="ru-RU"/>
        </w:rPr>
        <w:tab/>
      </w:r>
      <w:r w:rsidRPr="00DB616B">
        <w:rPr>
          <w:rFonts w:ascii="Liberation Serif" w:eastAsia="Times New Roman" w:hAnsi="Liberation Serif" w:cs="Times New Roman"/>
          <w:sz w:val="24"/>
          <w:szCs w:val="24"/>
          <w:lang w:eastAsia="ru-RU"/>
        </w:rPr>
        <w:tab/>
      </w:r>
      <w:r w:rsidRPr="00DB616B">
        <w:rPr>
          <w:rFonts w:ascii="Liberation Serif" w:eastAsia="Times New Roman" w:hAnsi="Liberation Serif" w:cs="Times New Roman"/>
          <w:sz w:val="24"/>
          <w:szCs w:val="24"/>
          <w:lang w:eastAsia="ru-RU"/>
        </w:rPr>
        <w:tab/>
      </w:r>
      <w:r w:rsidRPr="00DB616B">
        <w:rPr>
          <w:rFonts w:ascii="Liberation Serif" w:eastAsia="Times New Roman" w:hAnsi="Liberation Serif" w:cs="Times New Roman"/>
          <w:sz w:val="24"/>
          <w:szCs w:val="24"/>
          <w:lang w:eastAsia="ru-RU"/>
        </w:rPr>
        <w:tab/>
      </w:r>
      <w:r w:rsidRPr="00DB616B">
        <w:rPr>
          <w:rFonts w:ascii="Liberation Serif" w:eastAsia="Times New Roman" w:hAnsi="Liberation Serif" w:cs="Times New Roman"/>
          <w:sz w:val="24"/>
          <w:szCs w:val="24"/>
          <w:lang w:eastAsia="ru-RU"/>
        </w:rPr>
        <w:tab/>
      </w:r>
      <w:r w:rsidRPr="00DB616B">
        <w:rPr>
          <w:rFonts w:ascii="Liberation Serif" w:eastAsia="Times New Roman" w:hAnsi="Liberation Serif" w:cs="Times New Roman"/>
          <w:sz w:val="24"/>
          <w:szCs w:val="24"/>
          <w:lang w:eastAsia="ru-RU"/>
        </w:rPr>
        <w:tab/>
        <w:t>от__________ № _________</w:t>
      </w:r>
    </w:p>
    <w:p w14:paraId="1BA13153" w14:textId="77777777" w:rsidR="00DB616B" w:rsidRPr="00DB616B" w:rsidRDefault="00DB616B" w:rsidP="00DB616B">
      <w:pPr>
        <w:widowControl w:val="0"/>
        <w:snapToGrid w:val="0"/>
        <w:spacing w:after="0" w:line="240" w:lineRule="auto"/>
        <w:ind w:firstLine="567"/>
        <w:jc w:val="both"/>
        <w:rPr>
          <w:rFonts w:ascii="Liberation Serif" w:eastAsia="Times New Roman" w:hAnsi="Liberation Serif" w:cs="Times New Roman"/>
          <w:b/>
          <w:sz w:val="24"/>
          <w:szCs w:val="24"/>
          <w:lang w:eastAsia="ru-RU"/>
        </w:rPr>
      </w:pPr>
    </w:p>
    <w:p w14:paraId="11EDFBB8" w14:textId="77777777" w:rsidR="00DB616B" w:rsidRPr="00DB616B" w:rsidRDefault="00DB616B" w:rsidP="00DB616B">
      <w:pPr>
        <w:widowControl w:val="0"/>
        <w:autoSpaceDE w:val="0"/>
        <w:autoSpaceDN w:val="0"/>
        <w:adjustRightInd w:val="0"/>
        <w:snapToGrid w:val="0"/>
        <w:spacing w:after="0" w:line="240" w:lineRule="auto"/>
        <w:jc w:val="both"/>
        <w:rPr>
          <w:rFonts w:ascii="Liberation Serif" w:eastAsia="Times New Roman" w:hAnsi="Liberation Serif" w:cs="Times New Roman"/>
          <w:sz w:val="24"/>
          <w:szCs w:val="24"/>
          <w:lang w:eastAsia="ru-RU"/>
        </w:rPr>
      </w:pPr>
    </w:p>
    <w:p w14:paraId="71DE8F04" w14:textId="77777777" w:rsidR="00DB616B" w:rsidRPr="00DB616B" w:rsidRDefault="00DB616B" w:rsidP="00DB616B">
      <w:pPr>
        <w:widowControl w:val="0"/>
        <w:autoSpaceDE w:val="0"/>
        <w:autoSpaceDN w:val="0"/>
        <w:adjustRightInd w:val="0"/>
        <w:snapToGrid w:val="0"/>
        <w:spacing w:after="0" w:line="240" w:lineRule="auto"/>
        <w:jc w:val="center"/>
        <w:rPr>
          <w:rFonts w:ascii="Liberation Serif" w:eastAsia="Times New Roman" w:hAnsi="Liberation Serif" w:cs="Times New Roman"/>
          <w:bCs/>
          <w:sz w:val="24"/>
          <w:szCs w:val="24"/>
          <w:lang w:eastAsia="ru-RU"/>
        </w:rPr>
      </w:pPr>
      <w:r w:rsidRPr="00DB616B">
        <w:rPr>
          <w:rFonts w:ascii="Liberation Serif" w:eastAsia="Times New Roman" w:hAnsi="Liberation Serif" w:cs="Times New Roman"/>
          <w:bCs/>
          <w:sz w:val="24"/>
          <w:szCs w:val="24"/>
          <w:lang w:eastAsia="ru-RU"/>
        </w:rPr>
        <w:t>СПЕЦИФИКАЦИЯ</w:t>
      </w:r>
    </w:p>
    <w:p w14:paraId="0221901B" w14:textId="77777777" w:rsidR="00DB616B" w:rsidRPr="00DB616B" w:rsidRDefault="00DB616B" w:rsidP="00DB616B">
      <w:pPr>
        <w:widowControl w:val="0"/>
        <w:autoSpaceDE w:val="0"/>
        <w:autoSpaceDN w:val="0"/>
        <w:adjustRightInd w:val="0"/>
        <w:snapToGrid w:val="0"/>
        <w:spacing w:after="0" w:line="240" w:lineRule="auto"/>
        <w:ind w:left="709"/>
        <w:jc w:val="both"/>
        <w:rPr>
          <w:rFonts w:ascii="Liberation Serif" w:eastAsia="Times New Roman" w:hAnsi="Liberation Serif" w:cs="Times New Roman"/>
          <w:bCs/>
          <w:i/>
          <w:sz w:val="24"/>
          <w:szCs w:val="24"/>
          <w:lang w:eastAsia="ru-RU"/>
        </w:rPr>
      </w:pPr>
    </w:p>
    <w:tbl>
      <w:tblPr>
        <w:tblW w:w="4946" w:type="pct"/>
        <w:tblLayout w:type="fixed"/>
        <w:tblLook w:val="04A0" w:firstRow="1" w:lastRow="0" w:firstColumn="1" w:lastColumn="0" w:noHBand="0" w:noVBand="1"/>
      </w:tblPr>
      <w:tblGrid>
        <w:gridCol w:w="492"/>
        <w:gridCol w:w="1377"/>
        <w:gridCol w:w="1091"/>
        <w:gridCol w:w="1259"/>
        <w:gridCol w:w="708"/>
        <w:gridCol w:w="1218"/>
        <w:gridCol w:w="1223"/>
        <w:gridCol w:w="881"/>
        <w:gridCol w:w="1219"/>
      </w:tblGrid>
      <w:tr w:rsidR="00DB616B" w:rsidRPr="00DB616B" w14:paraId="3F9D8D1B" w14:textId="77777777" w:rsidTr="00533FFD">
        <w:trPr>
          <w:trHeight w:val="397"/>
        </w:trPr>
        <w:tc>
          <w:tcPr>
            <w:tcW w:w="260" w:type="pct"/>
            <w:vMerge w:val="restart"/>
            <w:tcBorders>
              <w:top w:val="single" w:sz="4" w:space="0" w:color="auto"/>
              <w:left w:val="single" w:sz="4" w:space="0" w:color="auto"/>
              <w:right w:val="single" w:sz="4" w:space="0" w:color="auto"/>
            </w:tcBorders>
            <w:shd w:val="clear" w:color="auto" w:fill="auto"/>
            <w:vAlign w:val="center"/>
          </w:tcPr>
          <w:p w14:paraId="5CA214D4" w14:textId="77777777" w:rsidR="00DB616B" w:rsidRPr="00DB616B" w:rsidRDefault="00DB616B" w:rsidP="00DB616B">
            <w:pPr>
              <w:widowControl w:val="0"/>
              <w:suppressAutoHyphens/>
              <w:snapToGrid w:val="0"/>
              <w:spacing w:after="0" w:line="240" w:lineRule="auto"/>
              <w:jc w:val="both"/>
              <w:rPr>
                <w:rFonts w:ascii="Liberation Serif" w:eastAsia="Times New Roman" w:hAnsi="Liberation Serif" w:cs="Times New Roman"/>
                <w:b/>
                <w:bCs/>
                <w:i/>
                <w:sz w:val="16"/>
                <w:szCs w:val="24"/>
                <w:lang w:eastAsia="ru-RU"/>
              </w:rPr>
            </w:pPr>
            <w:r w:rsidRPr="00DB616B">
              <w:rPr>
                <w:rFonts w:ascii="Liberation Serif" w:eastAsia="Times New Roman" w:hAnsi="Liberation Serif" w:cs="Times New Roman"/>
                <w:b/>
                <w:bCs/>
                <w:i/>
                <w:sz w:val="16"/>
                <w:szCs w:val="24"/>
                <w:lang w:eastAsia="ru-RU"/>
              </w:rPr>
              <w:t>№ п/п</w:t>
            </w:r>
          </w:p>
        </w:tc>
        <w:tc>
          <w:tcPr>
            <w:tcW w:w="727" w:type="pct"/>
            <w:vMerge w:val="restart"/>
            <w:tcBorders>
              <w:top w:val="single" w:sz="4" w:space="0" w:color="auto"/>
              <w:left w:val="nil"/>
              <w:right w:val="single" w:sz="4" w:space="0" w:color="auto"/>
            </w:tcBorders>
            <w:shd w:val="clear" w:color="auto" w:fill="auto"/>
            <w:vAlign w:val="center"/>
          </w:tcPr>
          <w:p w14:paraId="5105EB9F" w14:textId="77777777" w:rsidR="00DB616B" w:rsidRPr="00DB616B" w:rsidRDefault="00DB616B" w:rsidP="00DB616B">
            <w:pPr>
              <w:widowControl w:val="0"/>
              <w:snapToGrid w:val="0"/>
              <w:spacing w:after="0" w:line="240" w:lineRule="auto"/>
              <w:jc w:val="both"/>
              <w:rPr>
                <w:rFonts w:ascii="Liberation Serif" w:eastAsia="Times New Roman" w:hAnsi="Liberation Serif" w:cs="Times New Roman"/>
                <w:b/>
                <w:bCs/>
                <w:i/>
                <w:sz w:val="16"/>
                <w:szCs w:val="24"/>
                <w:lang w:eastAsia="ru-RU"/>
              </w:rPr>
            </w:pPr>
            <w:r w:rsidRPr="00DB616B">
              <w:rPr>
                <w:rFonts w:ascii="Liberation Serif" w:eastAsia="Times New Roman" w:hAnsi="Liberation Serif" w:cs="Times New Roman"/>
                <w:b/>
                <w:bCs/>
                <w:i/>
                <w:sz w:val="16"/>
                <w:szCs w:val="24"/>
                <w:lang w:eastAsia="ru-RU"/>
              </w:rPr>
              <w:t>Наименование</w:t>
            </w:r>
          </w:p>
        </w:tc>
        <w:tc>
          <w:tcPr>
            <w:tcW w:w="1241" w:type="pct"/>
            <w:gridSpan w:val="2"/>
            <w:tcBorders>
              <w:top w:val="single" w:sz="4" w:space="0" w:color="auto"/>
              <w:left w:val="nil"/>
              <w:bottom w:val="single" w:sz="4" w:space="0" w:color="auto"/>
              <w:right w:val="single" w:sz="4" w:space="0" w:color="auto"/>
            </w:tcBorders>
            <w:shd w:val="clear" w:color="auto" w:fill="auto"/>
            <w:vAlign w:val="center"/>
          </w:tcPr>
          <w:p w14:paraId="6B2D251A" w14:textId="77777777" w:rsidR="00DB616B" w:rsidRPr="00DB616B" w:rsidRDefault="00DB616B" w:rsidP="00DB616B">
            <w:pPr>
              <w:widowControl w:val="0"/>
              <w:snapToGrid w:val="0"/>
              <w:spacing w:after="0" w:line="240" w:lineRule="auto"/>
              <w:jc w:val="both"/>
              <w:rPr>
                <w:rFonts w:ascii="Liberation Serif" w:eastAsia="Times New Roman" w:hAnsi="Liberation Serif" w:cs="Times New Roman"/>
                <w:b/>
                <w:bCs/>
                <w:i/>
                <w:sz w:val="16"/>
                <w:szCs w:val="24"/>
                <w:lang w:eastAsia="ru-RU"/>
              </w:rPr>
            </w:pPr>
            <w:r w:rsidRPr="00DB616B">
              <w:rPr>
                <w:rFonts w:ascii="Liberation Serif" w:eastAsia="Times New Roman" w:hAnsi="Liberation Serif" w:cs="Times New Roman"/>
                <w:b/>
                <w:bCs/>
                <w:i/>
                <w:sz w:val="16"/>
                <w:szCs w:val="24"/>
                <w:lang w:eastAsia="ru-RU"/>
              </w:rPr>
              <w:t>Требования к характеристикам Товара Технические и функциональные (потребительские свойства) характеристики</w:t>
            </w:r>
          </w:p>
        </w:tc>
        <w:tc>
          <w:tcPr>
            <w:tcW w:w="374" w:type="pct"/>
            <w:vMerge w:val="restart"/>
            <w:tcBorders>
              <w:top w:val="single" w:sz="4" w:space="0" w:color="auto"/>
              <w:left w:val="nil"/>
              <w:right w:val="single" w:sz="4" w:space="0" w:color="auto"/>
            </w:tcBorders>
            <w:shd w:val="clear" w:color="auto" w:fill="auto"/>
            <w:vAlign w:val="center"/>
          </w:tcPr>
          <w:p w14:paraId="3DF53754" w14:textId="76BDBBFC" w:rsidR="00DB616B" w:rsidRPr="00DB616B" w:rsidRDefault="00810653" w:rsidP="00DB616B">
            <w:pPr>
              <w:widowControl w:val="0"/>
              <w:suppressAutoHyphens/>
              <w:snapToGrid w:val="0"/>
              <w:spacing w:after="0" w:line="240" w:lineRule="auto"/>
              <w:jc w:val="both"/>
              <w:rPr>
                <w:rFonts w:ascii="Liberation Serif" w:eastAsia="Times New Roman" w:hAnsi="Liberation Serif" w:cs="Times New Roman"/>
                <w:b/>
                <w:bCs/>
                <w:i/>
                <w:sz w:val="16"/>
                <w:szCs w:val="24"/>
                <w:lang w:eastAsia="ru-RU"/>
              </w:rPr>
            </w:pPr>
            <w:r>
              <w:rPr>
                <w:rFonts w:ascii="Liberation Serif" w:eastAsia="Times New Roman" w:hAnsi="Liberation Serif" w:cs="Times New Roman"/>
                <w:b/>
                <w:bCs/>
                <w:i/>
                <w:sz w:val="16"/>
                <w:szCs w:val="24"/>
                <w:lang w:eastAsia="ru-RU"/>
              </w:rPr>
              <w:t>К</w:t>
            </w:r>
            <w:r w:rsidR="00DB616B" w:rsidRPr="00DB616B">
              <w:rPr>
                <w:rFonts w:ascii="Liberation Serif" w:eastAsia="Times New Roman" w:hAnsi="Liberation Serif" w:cs="Times New Roman"/>
                <w:b/>
                <w:bCs/>
                <w:i/>
                <w:sz w:val="16"/>
                <w:szCs w:val="24"/>
                <w:lang w:eastAsia="ru-RU"/>
              </w:rPr>
              <w:t>ол-во</w:t>
            </w:r>
          </w:p>
        </w:tc>
        <w:tc>
          <w:tcPr>
            <w:tcW w:w="643" w:type="pct"/>
            <w:vMerge w:val="restart"/>
            <w:tcBorders>
              <w:top w:val="single" w:sz="4" w:space="0" w:color="auto"/>
              <w:left w:val="nil"/>
              <w:right w:val="single" w:sz="4" w:space="0" w:color="auto"/>
            </w:tcBorders>
            <w:shd w:val="clear" w:color="auto" w:fill="auto"/>
            <w:vAlign w:val="center"/>
          </w:tcPr>
          <w:p w14:paraId="0358661D" w14:textId="77777777" w:rsidR="00DB616B" w:rsidRPr="00DB616B" w:rsidRDefault="00DB616B" w:rsidP="00DB616B">
            <w:pPr>
              <w:widowControl w:val="0"/>
              <w:suppressAutoHyphens/>
              <w:snapToGrid w:val="0"/>
              <w:spacing w:after="0" w:line="240" w:lineRule="auto"/>
              <w:jc w:val="both"/>
              <w:rPr>
                <w:rFonts w:ascii="Liberation Serif" w:eastAsia="Times New Roman" w:hAnsi="Liberation Serif" w:cs="Times New Roman"/>
                <w:b/>
                <w:bCs/>
                <w:i/>
                <w:sz w:val="16"/>
                <w:szCs w:val="24"/>
                <w:lang w:eastAsia="ru-RU"/>
              </w:rPr>
            </w:pPr>
            <w:r w:rsidRPr="00DB616B">
              <w:rPr>
                <w:rFonts w:ascii="Liberation Serif" w:eastAsia="Times New Roman" w:hAnsi="Liberation Serif" w:cs="Times New Roman"/>
                <w:b/>
                <w:bCs/>
                <w:i/>
                <w:sz w:val="16"/>
                <w:szCs w:val="24"/>
                <w:lang w:eastAsia="ru-RU"/>
              </w:rPr>
              <w:t>Производитель (Товарный знак (при наличии))</w:t>
            </w:r>
            <w:r w:rsidRPr="00DB616B">
              <w:rPr>
                <w:rFonts w:ascii="Liberation Serif" w:eastAsia="Times New Roman" w:hAnsi="Liberation Serif" w:cs="Times New Roman"/>
                <w:i/>
                <w:iCs/>
                <w:sz w:val="16"/>
                <w:szCs w:val="24"/>
                <w:lang w:eastAsia="ru-RU"/>
              </w:rPr>
              <w:t xml:space="preserve"> </w:t>
            </w:r>
          </w:p>
        </w:tc>
        <w:tc>
          <w:tcPr>
            <w:tcW w:w="646" w:type="pct"/>
            <w:vMerge w:val="restart"/>
            <w:tcBorders>
              <w:top w:val="single" w:sz="4" w:space="0" w:color="auto"/>
              <w:left w:val="nil"/>
              <w:right w:val="single" w:sz="4" w:space="0" w:color="auto"/>
            </w:tcBorders>
            <w:shd w:val="clear" w:color="auto" w:fill="auto"/>
            <w:vAlign w:val="center"/>
          </w:tcPr>
          <w:p w14:paraId="71521CC8" w14:textId="77777777" w:rsidR="00DB616B" w:rsidRPr="00DB616B" w:rsidRDefault="00DB616B" w:rsidP="00DB616B">
            <w:pPr>
              <w:widowControl w:val="0"/>
              <w:suppressAutoHyphens/>
              <w:snapToGrid w:val="0"/>
              <w:spacing w:after="0" w:line="240" w:lineRule="auto"/>
              <w:jc w:val="both"/>
              <w:rPr>
                <w:rFonts w:ascii="Liberation Serif" w:eastAsia="Times New Roman" w:hAnsi="Liberation Serif" w:cs="Times New Roman"/>
                <w:b/>
                <w:bCs/>
                <w:i/>
                <w:sz w:val="16"/>
                <w:szCs w:val="24"/>
                <w:lang w:eastAsia="ru-RU"/>
              </w:rPr>
            </w:pPr>
            <w:r w:rsidRPr="00DB616B">
              <w:rPr>
                <w:rFonts w:ascii="Liberation Serif" w:eastAsia="Times New Roman" w:hAnsi="Liberation Serif" w:cs="Times New Roman"/>
                <w:b/>
                <w:bCs/>
                <w:i/>
                <w:sz w:val="16"/>
                <w:szCs w:val="24"/>
                <w:lang w:eastAsia="ru-RU"/>
              </w:rPr>
              <w:t>Страна происхождения Товара</w:t>
            </w:r>
            <w:r w:rsidRPr="00DB616B">
              <w:rPr>
                <w:rFonts w:ascii="Liberation Serif" w:eastAsia="Times New Roman" w:hAnsi="Liberation Serif" w:cs="Times New Roman"/>
                <w:i/>
                <w:iCs/>
                <w:sz w:val="16"/>
                <w:szCs w:val="24"/>
                <w:lang w:eastAsia="ru-RU"/>
              </w:rPr>
              <w:t xml:space="preserve"> </w:t>
            </w:r>
          </w:p>
        </w:tc>
        <w:tc>
          <w:tcPr>
            <w:tcW w:w="465" w:type="pct"/>
            <w:vMerge w:val="restart"/>
            <w:tcBorders>
              <w:top w:val="single" w:sz="4" w:space="0" w:color="auto"/>
              <w:left w:val="nil"/>
              <w:right w:val="single" w:sz="4" w:space="0" w:color="auto"/>
            </w:tcBorders>
            <w:shd w:val="clear" w:color="auto" w:fill="auto"/>
            <w:vAlign w:val="center"/>
          </w:tcPr>
          <w:p w14:paraId="762711F9" w14:textId="77777777" w:rsidR="00DB616B" w:rsidRPr="00DB616B" w:rsidRDefault="00DB616B" w:rsidP="00DB616B">
            <w:pPr>
              <w:widowControl w:val="0"/>
              <w:suppressAutoHyphens/>
              <w:snapToGrid w:val="0"/>
              <w:spacing w:after="0" w:line="240" w:lineRule="auto"/>
              <w:jc w:val="both"/>
              <w:rPr>
                <w:rFonts w:ascii="Liberation Serif" w:eastAsia="Times New Roman" w:hAnsi="Liberation Serif" w:cs="Times New Roman"/>
                <w:b/>
                <w:bCs/>
                <w:i/>
                <w:sz w:val="16"/>
                <w:szCs w:val="24"/>
                <w:lang w:eastAsia="ru-RU"/>
              </w:rPr>
            </w:pPr>
            <w:r w:rsidRPr="00DB616B">
              <w:rPr>
                <w:rFonts w:ascii="Liberation Serif" w:eastAsia="Times New Roman" w:hAnsi="Liberation Serif" w:cs="Times New Roman"/>
                <w:b/>
                <w:bCs/>
                <w:i/>
                <w:sz w:val="16"/>
                <w:szCs w:val="24"/>
                <w:lang w:eastAsia="ru-RU"/>
              </w:rPr>
              <w:t>Цена за ед. Товара (руб.)</w:t>
            </w:r>
          </w:p>
        </w:tc>
        <w:tc>
          <w:tcPr>
            <w:tcW w:w="644" w:type="pct"/>
            <w:vMerge w:val="restart"/>
            <w:tcBorders>
              <w:top w:val="single" w:sz="4" w:space="0" w:color="auto"/>
              <w:left w:val="nil"/>
              <w:right w:val="single" w:sz="4" w:space="0" w:color="auto"/>
            </w:tcBorders>
            <w:shd w:val="clear" w:color="auto" w:fill="auto"/>
            <w:vAlign w:val="center"/>
          </w:tcPr>
          <w:p w14:paraId="53E97E42" w14:textId="77777777" w:rsidR="00DB616B" w:rsidRPr="00DB616B" w:rsidRDefault="00DB616B" w:rsidP="00DB616B">
            <w:pPr>
              <w:widowControl w:val="0"/>
              <w:suppressAutoHyphens/>
              <w:snapToGrid w:val="0"/>
              <w:spacing w:after="0" w:line="240" w:lineRule="auto"/>
              <w:jc w:val="both"/>
              <w:rPr>
                <w:rFonts w:ascii="Liberation Serif" w:eastAsia="Times New Roman" w:hAnsi="Liberation Serif" w:cs="Times New Roman"/>
                <w:b/>
                <w:bCs/>
                <w:i/>
                <w:sz w:val="16"/>
                <w:szCs w:val="24"/>
                <w:lang w:eastAsia="ru-RU"/>
              </w:rPr>
            </w:pPr>
            <w:r w:rsidRPr="00DB616B">
              <w:rPr>
                <w:rFonts w:ascii="Liberation Serif" w:eastAsia="Times New Roman" w:hAnsi="Liberation Serif" w:cs="Times New Roman"/>
                <w:b/>
                <w:bCs/>
                <w:i/>
                <w:sz w:val="16"/>
                <w:szCs w:val="24"/>
                <w:lang w:eastAsia="ru-RU"/>
              </w:rPr>
              <w:t>Стоимость Товара с учетом кол-ва (руб.)</w:t>
            </w:r>
          </w:p>
        </w:tc>
      </w:tr>
      <w:tr w:rsidR="00DB616B" w:rsidRPr="00DB616B" w14:paraId="23C7539F" w14:textId="77777777" w:rsidTr="00533FFD">
        <w:trPr>
          <w:trHeight w:val="356"/>
        </w:trPr>
        <w:tc>
          <w:tcPr>
            <w:tcW w:w="260" w:type="pct"/>
            <w:vMerge/>
            <w:tcBorders>
              <w:left w:val="single" w:sz="4" w:space="0" w:color="auto"/>
              <w:bottom w:val="single" w:sz="4" w:space="0" w:color="auto"/>
              <w:right w:val="single" w:sz="4" w:space="0" w:color="auto"/>
            </w:tcBorders>
            <w:shd w:val="clear" w:color="auto" w:fill="auto"/>
            <w:vAlign w:val="center"/>
            <w:hideMark/>
          </w:tcPr>
          <w:p w14:paraId="1A3B2A90" w14:textId="77777777" w:rsidR="00DB616B" w:rsidRPr="00DB616B" w:rsidRDefault="00DB616B" w:rsidP="00DB616B">
            <w:pPr>
              <w:widowControl w:val="0"/>
              <w:snapToGrid w:val="0"/>
              <w:spacing w:after="0" w:line="240" w:lineRule="auto"/>
              <w:jc w:val="both"/>
              <w:rPr>
                <w:rFonts w:ascii="Liberation Serif" w:eastAsia="Times New Roman" w:hAnsi="Liberation Serif" w:cs="Times New Roman"/>
                <w:b/>
                <w:bCs/>
                <w:i/>
                <w:sz w:val="24"/>
                <w:szCs w:val="24"/>
                <w:lang w:eastAsia="ru-RU"/>
              </w:rPr>
            </w:pPr>
          </w:p>
        </w:tc>
        <w:tc>
          <w:tcPr>
            <w:tcW w:w="727" w:type="pct"/>
            <w:vMerge/>
            <w:tcBorders>
              <w:left w:val="nil"/>
              <w:bottom w:val="single" w:sz="4" w:space="0" w:color="auto"/>
              <w:right w:val="single" w:sz="4" w:space="0" w:color="auto"/>
            </w:tcBorders>
            <w:shd w:val="clear" w:color="auto" w:fill="auto"/>
            <w:vAlign w:val="center"/>
            <w:hideMark/>
          </w:tcPr>
          <w:p w14:paraId="6ADCA369" w14:textId="77777777" w:rsidR="00DB616B" w:rsidRPr="00DB616B" w:rsidRDefault="00DB616B" w:rsidP="00DB616B">
            <w:pPr>
              <w:widowControl w:val="0"/>
              <w:snapToGrid w:val="0"/>
              <w:spacing w:after="0" w:line="240" w:lineRule="auto"/>
              <w:jc w:val="both"/>
              <w:rPr>
                <w:rFonts w:ascii="Liberation Serif" w:eastAsia="Times New Roman" w:hAnsi="Liberation Serif" w:cs="Times New Roman"/>
                <w:b/>
                <w:bCs/>
                <w:i/>
                <w:sz w:val="24"/>
                <w:szCs w:val="24"/>
                <w:lang w:eastAsia="ru-RU"/>
              </w:rPr>
            </w:pPr>
          </w:p>
        </w:tc>
        <w:tc>
          <w:tcPr>
            <w:tcW w:w="576" w:type="pct"/>
            <w:tcBorders>
              <w:top w:val="single" w:sz="4" w:space="0" w:color="auto"/>
              <w:left w:val="nil"/>
              <w:bottom w:val="single" w:sz="4" w:space="0" w:color="auto"/>
              <w:right w:val="single" w:sz="4" w:space="0" w:color="auto"/>
            </w:tcBorders>
            <w:shd w:val="clear" w:color="auto" w:fill="auto"/>
            <w:hideMark/>
          </w:tcPr>
          <w:p w14:paraId="2D75EFD4" w14:textId="77777777" w:rsidR="00DB616B" w:rsidRPr="00DB616B" w:rsidRDefault="00DB616B" w:rsidP="00DB616B">
            <w:pPr>
              <w:widowControl w:val="0"/>
              <w:snapToGrid w:val="0"/>
              <w:spacing w:after="0" w:line="240" w:lineRule="auto"/>
              <w:jc w:val="both"/>
              <w:rPr>
                <w:rFonts w:ascii="Liberation Serif" w:eastAsia="Times New Roman" w:hAnsi="Liberation Serif" w:cs="Times New Roman"/>
                <w:b/>
                <w:bCs/>
                <w:i/>
                <w:sz w:val="16"/>
                <w:szCs w:val="24"/>
                <w:lang w:eastAsia="ru-RU"/>
              </w:rPr>
            </w:pPr>
            <w:r w:rsidRPr="00DB616B">
              <w:rPr>
                <w:rFonts w:ascii="Liberation Serif" w:eastAsia="Times New Roman" w:hAnsi="Liberation Serif" w:cs="Times New Roman"/>
                <w:b/>
                <w:bCs/>
                <w:i/>
                <w:sz w:val="16"/>
                <w:szCs w:val="24"/>
                <w:lang w:eastAsia="ru-RU"/>
              </w:rPr>
              <w:t>Наименование параметра</w:t>
            </w:r>
          </w:p>
        </w:tc>
        <w:tc>
          <w:tcPr>
            <w:tcW w:w="665" w:type="pct"/>
            <w:tcBorders>
              <w:top w:val="single" w:sz="4" w:space="0" w:color="auto"/>
              <w:left w:val="nil"/>
              <w:bottom w:val="single" w:sz="4" w:space="0" w:color="auto"/>
              <w:right w:val="single" w:sz="4" w:space="0" w:color="auto"/>
            </w:tcBorders>
            <w:shd w:val="clear" w:color="auto" w:fill="auto"/>
            <w:vAlign w:val="center"/>
            <w:hideMark/>
          </w:tcPr>
          <w:p w14:paraId="207E5516" w14:textId="77777777" w:rsidR="00DB616B" w:rsidRPr="00DB616B" w:rsidRDefault="00DB616B" w:rsidP="00DB616B">
            <w:pPr>
              <w:widowControl w:val="0"/>
              <w:snapToGrid w:val="0"/>
              <w:spacing w:after="0" w:line="240" w:lineRule="auto"/>
              <w:jc w:val="both"/>
              <w:rPr>
                <w:rFonts w:ascii="Liberation Serif" w:eastAsia="Times New Roman" w:hAnsi="Liberation Serif" w:cs="Times New Roman"/>
                <w:b/>
                <w:i/>
                <w:iCs/>
                <w:sz w:val="16"/>
                <w:szCs w:val="24"/>
                <w:lang w:eastAsia="ru-RU"/>
              </w:rPr>
            </w:pPr>
            <w:r w:rsidRPr="00DB616B">
              <w:rPr>
                <w:rFonts w:ascii="Liberation Serif" w:eastAsia="Times New Roman" w:hAnsi="Liberation Serif" w:cs="Times New Roman"/>
                <w:b/>
                <w:i/>
                <w:iCs/>
                <w:sz w:val="16"/>
                <w:szCs w:val="24"/>
                <w:lang w:eastAsia="ru-RU"/>
              </w:rPr>
              <w:t>Значение параметра</w:t>
            </w:r>
          </w:p>
        </w:tc>
        <w:tc>
          <w:tcPr>
            <w:tcW w:w="374" w:type="pct"/>
            <w:vMerge/>
            <w:tcBorders>
              <w:left w:val="nil"/>
              <w:bottom w:val="single" w:sz="4" w:space="0" w:color="auto"/>
              <w:right w:val="single" w:sz="4" w:space="0" w:color="auto"/>
            </w:tcBorders>
            <w:shd w:val="clear" w:color="auto" w:fill="auto"/>
            <w:vAlign w:val="center"/>
            <w:hideMark/>
          </w:tcPr>
          <w:p w14:paraId="2992E1E5" w14:textId="77777777" w:rsidR="00DB616B" w:rsidRPr="00DB616B" w:rsidRDefault="00DB616B" w:rsidP="00DB616B">
            <w:pPr>
              <w:widowControl w:val="0"/>
              <w:snapToGrid w:val="0"/>
              <w:spacing w:after="0" w:line="240" w:lineRule="auto"/>
              <w:jc w:val="both"/>
              <w:rPr>
                <w:rFonts w:ascii="Liberation Serif" w:eastAsia="Times New Roman" w:hAnsi="Liberation Serif" w:cs="Times New Roman"/>
                <w:b/>
                <w:bCs/>
                <w:i/>
                <w:sz w:val="24"/>
                <w:szCs w:val="24"/>
                <w:lang w:eastAsia="ru-RU"/>
              </w:rPr>
            </w:pPr>
          </w:p>
        </w:tc>
        <w:tc>
          <w:tcPr>
            <w:tcW w:w="643" w:type="pct"/>
            <w:vMerge/>
            <w:tcBorders>
              <w:left w:val="nil"/>
              <w:bottom w:val="single" w:sz="4" w:space="0" w:color="auto"/>
              <w:right w:val="single" w:sz="4" w:space="0" w:color="auto"/>
            </w:tcBorders>
            <w:shd w:val="clear" w:color="auto" w:fill="auto"/>
            <w:vAlign w:val="center"/>
            <w:hideMark/>
          </w:tcPr>
          <w:p w14:paraId="02F0CAD0" w14:textId="77777777" w:rsidR="00DB616B" w:rsidRPr="00DB616B" w:rsidRDefault="00DB616B" w:rsidP="00DB616B">
            <w:pPr>
              <w:widowControl w:val="0"/>
              <w:snapToGrid w:val="0"/>
              <w:spacing w:after="0" w:line="240" w:lineRule="auto"/>
              <w:jc w:val="both"/>
              <w:rPr>
                <w:rFonts w:ascii="Liberation Serif" w:eastAsia="Times New Roman" w:hAnsi="Liberation Serif" w:cs="Times New Roman"/>
                <w:b/>
                <w:bCs/>
                <w:i/>
                <w:sz w:val="24"/>
                <w:szCs w:val="24"/>
                <w:lang w:eastAsia="ru-RU"/>
              </w:rPr>
            </w:pPr>
          </w:p>
        </w:tc>
        <w:tc>
          <w:tcPr>
            <w:tcW w:w="646" w:type="pct"/>
            <w:vMerge/>
            <w:tcBorders>
              <w:left w:val="nil"/>
              <w:bottom w:val="single" w:sz="4" w:space="0" w:color="auto"/>
              <w:right w:val="single" w:sz="4" w:space="0" w:color="auto"/>
            </w:tcBorders>
            <w:shd w:val="clear" w:color="auto" w:fill="auto"/>
            <w:vAlign w:val="center"/>
            <w:hideMark/>
          </w:tcPr>
          <w:p w14:paraId="6AA13F03" w14:textId="77777777" w:rsidR="00DB616B" w:rsidRPr="00DB616B" w:rsidRDefault="00DB616B" w:rsidP="00DB616B">
            <w:pPr>
              <w:widowControl w:val="0"/>
              <w:snapToGrid w:val="0"/>
              <w:spacing w:after="0" w:line="240" w:lineRule="auto"/>
              <w:jc w:val="both"/>
              <w:rPr>
                <w:rFonts w:ascii="Liberation Serif" w:eastAsia="Times New Roman" w:hAnsi="Liberation Serif" w:cs="Times New Roman"/>
                <w:b/>
                <w:bCs/>
                <w:i/>
                <w:sz w:val="24"/>
                <w:szCs w:val="24"/>
                <w:lang w:eastAsia="ru-RU"/>
              </w:rPr>
            </w:pPr>
          </w:p>
        </w:tc>
        <w:tc>
          <w:tcPr>
            <w:tcW w:w="465" w:type="pct"/>
            <w:vMerge/>
            <w:tcBorders>
              <w:left w:val="nil"/>
              <w:bottom w:val="single" w:sz="4" w:space="0" w:color="auto"/>
              <w:right w:val="single" w:sz="4" w:space="0" w:color="auto"/>
            </w:tcBorders>
            <w:shd w:val="clear" w:color="auto" w:fill="auto"/>
            <w:vAlign w:val="center"/>
            <w:hideMark/>
          </w:tcPr>
          <w:p w14:paraId="46FB51CC" w14:textId="77777777" w:rsidR="00DB616B" w:rsidRPr="00DB616B" w:rsidRDefault="00DB616B" w:rsidP="00DB616B">
            <w:pPr>
              <w:widowControl w:val="0"/>
              <w:snapToGrid w:val="0"/>
              <w:spacing w:after="0" w:line="240" w:lineRule="auto"/>
              <w:jc w:val="both"/>
              <w:rPr>
                <w:rFonts w:ascii="Liberation Serif" w:eastAsia="Times New Roman" w:hAnsi="Liberation Serif" w:cs="Times New Roman"/>
                <w:b/>
                <w:bCs/>
                <w:i/>
                <w:sz w:val="24"/>
                <w:szCs w:val="24"/>
                <w:lang w:eastAsia="ru-RU"/>
              </w:rPr>
            </w:pPr>
          </w:p>
        </w:tc>
        <w:tc>
          <w:tcPr>
            <w:tcW w:w="644" w:type="pct"/>
            <w:vMerge/>
            <w:tcBorders>
              <w:left w:val="nil"/>
              <w:bottom w:val="single" w:sz="4" w:space="0" w:color="auto"/>
              <w:right w:val="single" w:sz="4" w:space="0" w:color="auto"/>
            </w:tcBorders>
            <w:shd w:val="clear" w:color="auto" w:fill="auto"/>
            <w:vAlign w:val="center"/>
            <w:hideMark/>
          </w:tcPr>
          <w:p w14:paraId="327DEBAE" w14:textId="77777777" w:rsidR="00DB616B" w:rsidRPr="00DB616B" w:rsidRDefault="00DB616B" w:rsidP="00DB616B">
            <w:pPr>
              <w:widowControl w:val="0"/>
              <w:snapToGrid w:val="0"/>
              <w:spacing w:after="0" w:line="240" w:lineRule="auto"/>
              <w:jc w:val="both"/>
              <w:rPr>
                <w:rFonts w:ascii="Liberation Serif" w:eastAsia="Times New Roman" w:hAnsi="Liberation Serif" w:cs="Times New Roman"/>
                <w:b/>
                <w:bCs/>
                <w:i/>
                <w:sz w:val="24"/>
                <w:szCs w:val="24"/>
                <w:lang w:eastAsia="ru-RU"/>
              </w:rPr>
            </w:pPr>
          </w:p>
        </w:tc>
      </w:tr>
      <w:tr w:rsidR="00DB616B" w:rsidRPr="00DB616B" w14:paraId="208C07CB" w14:textId="77777777" w:rsidTr="00533FFD">
        <w:trPr>
          <w:trHeight w:val="255"/>
        </w:trPr>
        <w:tc>
          <w:tcPr>
            <w:tcW w:w="260" w:type="pct"/>
            <w:tcBorders>
              <w:top w:val="nil"/>
              <w:left w:val="single" w:sz="4" w:space="0" w:color="auto"/>
              <w:bottom w:val="single" w:sz="4" w:space="0" w:color="auto"/>
              <w:right w:val="single" w:sz="4" w:space="0" w:color="auto"/>
            </w:tcBorders>
            <w:shd w:val="clear" w:color="auto" w:fill="auto"/>
            <w:vAlign w:val="center"/>
            <w:hideMark/>
          </w:tcPr>
          <w:p w14:paraId="30DFB355" w14:textId="77777777" w:rsidR="00DB616B" w:rsidRPr="00533FFD" w:rsidRDefault="00DB616B" w:rsidP="00533FFD">
            <w:pPr>
              <w:widowControl w:val="0"/>
              <w:snapToGrid w:val="0"/>
              <w:spacing w:after="0" w:line="240" w:lineRule="auto"/>
              <w:jc w:val="center"/>
              <w:rPr>
                <w:rFonts w:ascii="Liberation Serif" w:eastAsia="Times New Roman" w:hAnsi="Liberation Serif" w:cs="Times New Roman"/>
                <w:b/>
                <w:bCs/>
                <w:i/>
                <w:sz w:val="16"/>
                <w:szCs w:val="16"/>
                <w:lang w:eastAsia="ru-RU"/>
              </w:rPr>
            </w:pPr>
            <w:r w:rsidRPr="00533FFD">
              <w:rPr>
                <w:rFonts w:ascii="Liberation Serif" w:eastAsia="Times New Roman" w:hAnsi="Liberation Serif" w:cs="Times New Roman"/>
                <w:b/>
                <w:bCs/>
                <w:i/>
                <w:sz w:val="16"/>
                <w:szCs w:val="16"/>
                <w:lang w:eastAsia="ru-RU"/>
              </w:rPr>
              <w:t>1</w:t>
            </w:r>
          </w:p>
        </w:tc>
        <w:tc>
          <w:tcPr>
            <w:tcW w:w="727" w:type="pct"/>
            <w:tcBorders>
              <w:top w:val="nil"/>
              <w:left w:val="nil"/>
              <w:bottom w:val="single" w:sz="4" w:space="0" w:color="auto"/>
              <w:right w:val="single" w:sz="4" w:space="0" w:color="auto"/>
            </w:tcBorders>
            <w:shd w:val="clear" w:color="auto" w:fill="auto"/>
            <w:vAlign w:val="center"/>
            <w:hideMark/>
          </w:tcPr>
          <w:p w14:paraId="10EFA30B" w14:textId="77777777" w:rsidR="00DB616B" w:rsidRPr="00533FFD" w:rsidRDefault="00DB616B" w:rsidP="00533FFD">
            <w:pPr>
              <w:widowControl w:val="0"/>
              <w:snapToGrid w:val="0"/>
              <w:spacing w:after="0" w:line="240" w:lineRule="auto"/>
              <w:jc w:val="center"/>
              <w:rPr>
                <w:rFonts w:ascii="Liberation Serif" w:eastAsia="Times New Roman" w:hAnsi="Liberation Serif" w:cs="Times New Roman"/>
                <w:b/>
                <w:bCs/>
                <w:i/>
                <w:sz w:val="16"/>
                <w:szCs w:val="16"/>
                <w:lang w:eastAsia="ru-RU"/>
              </w:rPr>
            </w:pPr>
            <w:r w:rsidRPr="00533FFD">
              <w:rPr>
                <w:rFonts w:ascii="Liberation Serif" w:eastAsia="Times New Roman" w:hAnsi="Liberation Serif" w:cs="Times New Roman"/>
                <w:b/>
                <w:bCs/>
                <w:i/>
                <w:sz w:val="16"/>
                <w:szCs w:val="16"/>
                <w:lang w:eastAsia="ru-RU"/>
              </w:rPr>
              <w:t>2</w:t>
            </w:r>
          </w:p>
        </w:tc>
        <w:tc>
          <w:tcPr>
            <w:tcW w:w="576" w:type="pct"/>
            <w:tcBorders>
              <w:top w:val="nil"/>
              <w:left w:val="nil"/>
              <w:bottom w:val="single" w:sz="4" w:space="0" w:color="auto"/>
              <w:right w:val="single" w:sz="4" w:space="0" w:color="auto"/>
            </w:tcBorders>
            <w:shd w:val="clear" w:color="auto" w:fill="auto"/>
            <w:vAlign w:val="center"/>
            <w:hideMark/>
          </w:tcPr>
          <w:p w14:paraId="544E8455" w14:textId="77777777" w:rsidR="00DB616B" w:rsidRPr="00533FFD" w:rsidRDefault="00DB616B" w:rsidP="00533FFD">
            <w:pPr>
              <w:widowControl w:val="0"/>
              <w:snapToGrid w:val="0"/>
              <w:spacing w:after="0" w:line="240" w:lineRule="auto"/>
              <w:jc w:val="center"/>
              <w:rPr>
                <w:rFonts w:ascii="Liberation Serif" w:eastAsia="Times New Roman" w:hAnsi="Liberation Serif" w:cs="Times New Roman"/>
                <w:b/>
                <w:bCs/>
                <w:i/>
                <w:sz w:val="16"/>
                <w:szCs w:val="16"/>
                <w:lang w:eastAsia="ru-RU"/>
              </w:rPr>
            </w:pPr>
            <w:r w:rsidRPr="00533FFD">
              <w:rPr>
                <w:rFonts w:ascii="Liberation Serif" w:eastAsia="Times New Roman" w:hAnsi="Liberation Serif" w:cs="Times New Roman"/>
                <w:b/>
                <w:bCs/>
                <w:i/>
                <w:sz w:val="16"/>
                <w:szCs w:val="16"/>
                <w:lang w:eastAsia="ru-RU"/>
              </w:rPr>
              <w:t>3</w:t>
            </w:r>
          </w:p>
        </w:tc>
        <w:tc>
          <w:tcPr>
            <w:tcW w:w="665" w:type="pct"/>
            <w:tcBorders>
              <w:top w:val="nil"/>
              <w:left w:val="nil"/>
              <w:bottom w:val="single" w:sz="4" w:space="0" w:color="auto"/>
              <w:right w:val="single" w:sz="4" w:space="0" w:color="auto"/>
            </w:tcBorders>
            <w:shd w:val="clear" w:color="auto" w:fill="auto"/>
            <w:vAlign w:val="center"/>
            <w:hideMark/>
          </w:tcPr>
          <w:p w14:paraId="63379894" w14:textId="77777777" w:rsidR="00DB616B" w:rsidRPr="00533FFD" w:rsidRDefault="00DB616B" w:rsidP="00533FFD">
            <w:pPr>
              <w:widowControl w:val="0"/>
              <w:snapToGrid w:val="0"/>
              <w:spacing w:after="0" w:line="240" w:lineRule="auto"/>
              <w:jc w:val="center"/>
              <w:rPr>
                <w:rFonts w:ascii="Liberation Serif" w:eastAsia="Times New Roman" w:hAnsi="Liberation Serif" w:cs="Times New Roman"/>
                <w:b/>
                <w:bCs/>
                <w:i/>
                <w:sz w:val="16"/>
                <w:szCs w:val="16"/>
                <w:lang w:eastAsia="ru-RU"/>
              </w:rPr>
            </w:pPr>
            <w:r w:rsidRPr="00533FFD">
              <w:rPr>
                <w:rFonts w:ascii="Liberation Serif" w:eastAsia="Times New Roman" w:hAnsi="Liberation Serif" w:cs="Times New Roman"/>
                <w:b/>
                <w:bCs/>
                <w:i/>
                <w:sz w:val="16"/>
                <w:szCs w:val="16"/>
                <w:lang w:eastAsia="ru-RU"/>
              </w:rPr>
              <w:t>4</w:t>
            </w:r>
          </w:p>
        </w:tc>
        <w:tc>
          <w:tcPr>
            <w:tcW w:w="374" w:type="pct"/>
            <w:tcBorders>
              <w:top w:val="nil"/>
              <w:left w:val="nil"/>
              <w:bottom w:val="single" w:sz="4" w:space="0" w:color="auto"/>
              <w:right w:val="single" w:sz="4" w:space="0" w:color="auto"/>
            </w:tcBorders>
            <w:shd w:val="clear" w:color="auto" w:fill="auto"/>
            <w:vAlign w:val="center"/>
            <w:hideMark/>
          </w:tcPr>
          <w:p w14:paraId="66E54E97" w14:textId="77777777" w:rsidR="00DB616B" w:rsidRPr="00533FFD" w:rsidRDefault="00DB616B" w:rsidP="00533FFD">
            <w:pPr>
              <w:widowControl w:val="0"/>
              <w:snapToGrid w:val="0"/>
              <w:spacing w:after="0" w:line="240" w:lineRule="auto"/>
              <w:jc w:val="center"/>
              <w:rPr>
                <w:rFonts w:ascii="Liberation Serif" w:eastAsia="Times New Roman" w:hAnsi="Liberation Serif" w:cs="Times New Roman"/>
                <w:b/>
                <w:bCs/>
                <w:i/>
                <w:sz w:val="16"/>
                <w:szCs w:val="16"/>
                <w:lang w:eastAsia="ru-RU"/>
              </w:rPr>
            </w:pPr>
            <w:r w:rsidRPr="00533FFD">
              <w:rPr>
                <w:rFonts w:ascii="Liberation Serif" w:eastAsia="Times New Roman" w:hAnsi="Liberation Serif" w:cs="Times New Roman"/>
                <w:b/>
                <w:bCs/>
                <w:i/>
                <w:sz w:val="16"/>
                <w:szCs w:val="16"/>
                <w:lang w:eastAsia="ru-RU"/>
              </w:rPr>
              <w:t>5</w:t>
            </w:r>
          </w:p>
        </w:tc>
        <w:tc>
          <w:tcPr>
            <w:tcW w:w="643" w:type="pct"/>
            <w:tcBorders>
              <w:top w:val="nil"/>
              <w:left w:val="nil"/>
              <w:bottom w:val="single" w:sz="4" w:space="0" w:color="auto"/>
              <w:right w:val="single" w:sz="4" w:space="0" w:color="auto"/>
            </w:tcBorders>
            <w:shd w:val="clear" w:color="auto" w:fill="auto"/>
            <w:vAlign w:val="center"/>
            <w:hideMark/>
          </w:tcPr>
          <w:p w14:paraId="0604D51E" w14:textId="77777777" w:rsidR="00DB616B" w:rsidRPr="00533FFD" w:rsidRDefault="00DB616B" w:rsidP="00533FFD">
            <w:pPr>
              <w:widowControl w:val="0"/>
              <w:snapToGrid w:val="0"/>
              <w:spacing w:after="0" w:line="240" w:lineRule="auto"/>
              <w:jc w:val="center"/>
              <w:rPr>
                <w:rFonts w:ascii="Liberation Serif" w:eastAsia="Times New Roman" w:hAnsi="Liberation Serif" w:cs="Times New Roman"/>
                <w:b/>
                <w:bCs/>
                <w:i/>
                <w:sz w:val="16"/>
                <w:szCs w:val="16"/>
                <w:lang w:eastAsia="ru-RU"/>
              </w:rPr>
            </w:pPr>
            <w:r w:rsidRPr="00533FFD">
              <w:rPr>
                <w:rFonts w:ascii="Liberation Serif" w:eastAsia="Times New Roman" w:hAnsi="Liberation Serif" w:cs="Times New Roman"/>
                <w:b/>
                <w:bCs/>
                <w:i/>
                <w:sz w:val="16"/>
                <w:szCs w:val="16"/>
                <w:lang w:eastAsia="ru-RU"/>
              </w:rPr>
              <w:t>6</w:t>
            </w:r>
          </w:p>
        </w:tc>
        <w:tc>
          <w:tcPr>
            <w:tcW w:w="646" w:type="pct"/>
            <w:tcBorders>
              <w:top w:val="nil"/>
              <w:left w:val="nil"/>
              <w:bottom w:val="single" w:sz="4" w:space="0" w:color="auto"/>
              <w:right w:val="single" w:sz="4" w:space="0" w:color="auto"/>
            </w:tcBorders>
            <w:shd w:val="clear" w:color="auto" w:fill="auto"/>
            <w:vAlign w:val="center"/>
            <w:hideMark/>
          </w:tcPr>
          <w:p w14:paraId="0270A6B6" w14:textId="77777777" w:rsidR="00DB616B" w:rsidRPr="00533FFD" w:rsidRDefault="00DB616B" w:rsidP="00533FFD">
            <w:pPr>
              <w:widowControl w:val="0"/>
              <w:snapToGrid w:val="0"/>
              <w:spacing w:after="0" w:line="240" w:lineRule="auto"/>
              <w:jc w:val="center"/>
              <w:rPr>
                <w:rFonts w:ascii="Liberation Serif" w:eastAsia="Times New Roman" w:hAnsi="Liberation Serif" w:cs="Times New Roman"/>
                <w:b/>
                <w:bCs/>
                <w:i/>
                <w:sz w:val="16"/>
                <w:szCs w:val="16"/>
                <w:lang w:eastAsia="ru-RU"/>
              </w:rPr>
            </w:pPr>
            <w:r w:rsidRPr="00533FFD">
              <w:rPr>
                <w:rFonts w:ascii="Liberation Serif" w:eastAsia="Times New Roman" w:hAnsi="Liberation Serif" w:cs="Times New Roman"/>
                <w:b/>
                <w:bCs/>
                <w:i/>
                <w:sz w:val="16"/>
                <w:szCs w:val="16"/>
                <w:lang w:eastAsia="ru-RU"/>
              </w:rPr>
              <w:t>7</w:t>
            </w:r>
          </w:p>
        </w:tc>
        <w:tc>
          <w:tcPr>
            <w:tcW w:w="465" w:type="pct"/>
            <w:tcBorders>
              <w:top w:val="nil"/>
              <w:left w:val="nil"/>
              <w:bottom w:val="single" w:sz="4" w:space="0" w:color="auto"/>
              <w:right w:val="single" w:sz="4" w:space="0" w:color="auto"/>
            </w:tcBorders>
            <w:shd w:val="clear" w:color="auto" w:fill="auto"/>
            <w:vAlign w:val="center"/>
            <w:hideMark/>
          </w:tcPr>
          <w:p w14:paraId="36B83A2F" w14:textId="77777777" w:rsidR="00DB616B" w:rsidRPr="00533FFD" w:rsidRDefault="00DB616B" w:rsidP="00533FFD">
            <w:pPr>
              <w:widowControl w:val="0"/>
              <w:snapToGrid w:val="0"/>
              <w:spacing w:after="0" w:line="240" w:lineRule="auto"/>
              <w:jc w:val="center"/>
              <w:rPr>
                <w:rFonts w:ascii="Liberation Serif" w:eastAsia="Times New Roman" w:hAnsi="Liberation Serif" w:cs="Times New Roman"/>
                <w:b/>
                <w:bCs/>
                <w:i/>
                <w:sz w:val="16"/>
                <w:szCs w:val="16"/>
                <w:lang w:eastAsia="ru-RU"/>
              </w:rPr>
            </w:pPr>
            <w:r w:rsidRPr="00533FFD">
              <w:rPr>
                <w:rFonts w:ascii="Liberation Serif" w:eastAsia="Times New Roman" w:hAnsi="Liberation Serif" w:cs="Times New Roman"/>
                <w:b/>
                <w:bCs/>
                <w:i/>
                <w:sz w:val="16"/>
                <w:szCs w:val="16"/>
                <w:lang w:eastAsia="ru-RU"/>
              </w:rPr>
              <w:t>8</w:t>
            </w:r>
          </w:p>
        </w:tc>
        <w:tc>
          <w:tcPr>
            <w:tcW w:w="644" w:type="pct"/>
            <w:tcBorders>
              <w:top w:val="nil"/>
              <w:left w:val="nil"/>
              <w:bottom w:val="single" w:sz="4" w:space="0" w:color="auto"/>
              <w:right w:val="single" w:sz="4" w:space="0" w:color="auto"/>
            </w:tcBorders>
            <w:shd w:val="clear" w:color="auto" w:fill="auto"/>
            <w:vAlign w:val="center"/>
            <w:hideMark/>
          </w:tcPr>
          <w:p w14:paraId="549CDB0B" w14:textId="77777777" w:rsidR="00DB616B" w:rsidRPr="00533FFD" w:rsidRDefault="00DB616B" w:rsidP="00533FFD">
            <w:pPr>
              <w:widowControl w:val="0"/>
              <w:snapToGrid w:val="0"/>
              <w:spacing w:after="0" w:line="240" w:lineRule="auto"/>
              <w:jc w:val="center"/>
              <w:rPr>
                <w:rFonts w:ascii="Liberation Serif" w:eastAsia="Times New Roman" w:hAnsi="Liberation Serif" w:cs="Times New Roman"/>
                <w:b/>
                <w:bCs/>
                <w:i/>
                <w:sz w:val="16"/>
                <w:szCs w:val="16"/>
                <w:lang w:eastAsia="ru-RU"/>
              </w:rPr>
            </w:pPr>
            <w:r w:rsidRPr="00533FFD">
              <w:rPr>
                <w:rFonts w:ascii="Liberation Serif" w:eastAsia="Times New Roman" w:hAnsi="Liberation Serif" w:cs="Times New Roman"/>
                <w:b/>
                <w:bCs/>
                <w:i/>
                <w:sz w:val="16"/>
                <w:szCs w:val="16"/>
                <w:lang w:eastAsia="ru-RU"/>
              </w:rPr>
              <w:t>9</w:t>
            </w:r>
          </w:p>
        </w:tc>
      </w:tr>
      <w:tr w:rsidR="00533FFD" w:rsidRPr="00DB616B" w14:paraId="6FFF8E86" w14:textId="77777777" w:rsidTr="00533FFD">
        <w:trPr>
          <w:trHeight w:val="17"/>
        </w:trPr>
        <w:tc>
          <w:tcPr>
            <w:tcW w:w="260" w:type="pct"/>
            <w:vMerge w:val="restart"/>
            <w:tcBorders>
              <w:top w:val="nil"/>
              <w:left w:val="single" w:sz="4" w:space="0" w:color="auto"/>
              <w:right w:val="single" w:sz="4" w:space="0" w:color="auto"/>
            </w:tcBorders>
            <w:shd w:val="clear" w:color="auto" w:fill="auto"/>
            <w:noWrap/>
            <w:vAlign w:val="center"/>
          </w:tcPr>
          <w:p w14:paraId="12868EE2" w14:textId="3AD0964A"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r>
              <w:rPr>
                <w:rFonts w:ascii="Liberation Serif" w:eastAsia="Times New Roman" w:hAnsi="Liberation Serif" w:cs="Times New Roman"/>
                <w:i/>
                <w:sz w:val="24"/>
                <w:szCs w:val="24"/>
                <w:lang w:eastAsia="ru-RU"/>
              </w:rPr>
              <w:t>1.</w:t>
            </w:r>
          </w:p>
        </w:tc>
        <w:tc>
          <w:tcPr>
            <w:tcW w:w="727" w:type="pct"/>
            <w:vMerge w:val="restart"/>
            <w:tcBorders>
              <w:top w:val="nil"/>
              <w:left w:val="nil"/>
              <w:right w:val="single" w:sz="4" w:space="0" w:color="auto"/>
            </w:tcBorders>
            <w:shd w:val="clear" w:color="auto" w:fill="auto"/>
            <w:vAlign w:val="center"/>
          </w:tcPr>
          <w:p w14:paraId="4F2426D4" w14:textId="2726201C"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r w:rsidRPr="00533FFD">
              <w:rPr>
                <w:rFonts w:ascii="Liberation Serif" w:eastAsia="Times New Roman" w:hAnsi="Liberation Serif" w:cs="Times New Roman"/>
                <w:i/>
                <w:sz w:val="24"/>
                <w:szCs w:val="24"/>
                <w:lang w:eastAsia="ru-RU"/>
              </w:rPr>
              <w:t>Шина пневматическая для легкового автомобиля</w:t>
            </w:r>
          </w:p>
        </w:tc>
        <w:tc>
          <w:tcPr>
            <w:tcW w:w="576" w:type="pct"/>
            <w:tcBorders>
              <w:top w:val="nil"/>
              <w:left w:val="nil"/>
              <w:bottom w:val="single" w:sz="4" w:space="0" w:color="auto"/>
              <w:right w:val="single" w:sz="4" w:space="0" w:color="auto"/>
            </w:tcBorders>
            <w:shd w:val="clear" w:color="auto" w:fill="auto"/>
          </w:tcPr>
          <w:p w14:paraId="38F26BBB" w14:textId="415693CE" w:rsidR="00533FFD" w:rsidRPr="00533FFD" w:rsidRDefault="00533FFD" w:rsidP="00DB616B">
            <w:pPr>
              <w:widowControl w:val="0"/>
              <w:snapToGrid w:val="0"/>
              <w:spacing w:after="0" w:line="240" w:lineRule="auto"/>
              <w:jc w:val="both"/>
              <w:rPr>
                <w:rFonts w:ascii="Liberation Serif" w:eastAsia="Times New Roman" w:hAnsi="Liberation Serif" w:cs="Times New Roman"/>
                <w:i/>
                <w:sz w:val="20"/>
                <w:szCs w:val="20"/>
                <w:lang w:eastAsia="ru-RU"/>
              </w:rPr>
            </w:pPr>
            <w:r w:rsidRPr="00533FFD">
              <w:rPr>
                <w:rFonts w:ascii="Liberation Serif" w:hAnsi="Liberation Serif"/>
                <w:sz w:val="20"/>
                <w:szCs w:val="20"/>
              </w:rPr>
              <w:t>категория использования шины</w:t>
            </w:r>
          </w:p>
        </w:tc>
        <w:tc>
          <w:tcPr>
            <w:tcW w:w="665" w:type="pct"/>
            <w:tcBorders>
              <w:top w:val="nil"/>
              <w:left w:val="nil"/>
              <w:bottom w:val="single" w:sz="4" w:space="0" w:color="auto"/>
              <w:right w:val="single" w:sz="4" w:space="0" w:color="auto"/>
            </w:tcBorders>
            <w:shd w:val="clear" w:color="auto" w:fill="auto"/>
          </w:tcPr>
          <w:p w14:paraId="471BC12C" w14:textId="4707D5F1" w:rsidR="00533FFD" w:rsidRPr="00533FFD" w:rsidRDefault="00533FFD" w:rsidP="00DB616B">
            <w:pPr>
              <w:widowControl w:val="0"/>
              <w:snapToGrid w:val="0"/>
              <w:spacing w:after="0" w:line="240" w:lineRule="auto"/>
              <w:jc w:val="both"/>
              <w:rPr>
                <w:rFonts w:ascii="Liberation Serif" w:eastAsia="Times New Roman" w:hAnsi="Liberation Serif" w:cs="Times New Roman"/>
                <w:i/>
                <w:sz w:val="20"/>
                <w:szCs w:val="20"/>
                <w:lang w:eastAsia="ru-RU"/>
              </w:rPr>
            </w:pPr>
            <w:r w:rsidRPr="00533FFD">
              <w:rPr>
                <w:rFonts w:ascii="Liberation Serif" w:hAnsi="Liberation Serif"/>
                <w:b/>
                <w:bCs/>
                <w:noProof/>
                <w:sz w:val="20"/>
                <w:szCs w:val="20"/>
              </w:rPr>
              <w:t>обычная (дорожная)</w:t>
            </w:r>
          </w:p>
        </w:tc>
        <w:tc>
          <w:tcPr>
            <w:tcW w:w="374" w:type="pct"/>
            <w:vMerge w:val="restart"/>
            <w:tcBorders>
              <w:top w:val="nil"/>
              <w:left w:val="nil"/>
              <w:right w:val="single" w:sz="4" w:space="0" w:color="auto"/>
            </w:tcBorders>
            <w:shd w:val="clear" w:color="auto" w:fill="auto"/>
            <w:noWrap/>
            <w:vAlign w:val="center"/>
          </w:tcPr>
          <w:p w14:paraId="0ECE7F77" w14:textId="4EFD65AE" w:rsidR="00533FFD" w:rsidRPr="00533FFD" w:rsidRDefault="00533FFD" w:rsidP="00DB616B">
            <w:pPr>
              <w:widowControl w:val="0"/>
              <w:snapToGrid w:val="0"/>
              <w:spacing w:after="0" w:line="240" w:lineRule="auto"/>
              <w:jc w:val="both"/>
              <w:rPr>
                <w:rFonts w:ascii="Liberation Serif" w:eastAsia="Times New Roman" w:hAnsi="Liberation Serif" w:cs="Times New Roman"/>
                <w:b/>
                <w:bCs/>
                <w:i/>
                <w:sz w:val="20"/>
                <w:szCs w:val="20"/>
                <w:lang w:eastAsia="ru-RU"/>
              </w:rPr>
            </w:pPr>
            <w:r w:rsidRPr="00533FFD">
              <w:rPr>
                <w:rFonts w:ascii="Liberation Serif" w:eastAsia="Times New Roman" w:hAnsi="Liberation Serif" w:cs="Times New Roman"/>
                <w:b/>
                <w:bCs/>
                <w:i/>
                <w:sz w:val="20"/>
                <w:szCs w:val="20"/>
                <w:lang w:eastAsia="ru-RU"/>
              </w:rPr>
              <w:t>4 шт.</w:t>
            </w:r>
          </w:p>
        </w:tc>
        <w:tc>
          <w:tcPr>
            <w:tcW w:w="643" w:type="pct"/>
            <w:vMerge w:val="restart"/>
            <w:tcBorders>
              <w:top w:val="nil"/>
              <w:left w:val="nil"/>
              <w:right w:val="single" w:sz="4" w:space="0" w:color="auto"/>
            </w:tcBorders>
            <w:shd w:val="clear" w:color="auto" w:fill="auto"/>
            <w:vAlign w:val="center"/>
          </w:tcPr>
          <w:p w14:paraId="22FCC0D7"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bookmarkStart w:id="3" w:name="_GoBack"/>
            <w:bookmarkEnd w:id="3"/>
          </w:p>
        </w:tc>
        <w:tc>
          <w:tcPr>
            <w:tcW w:w="646" w:type="pct"/>
            <w:vMerge w:val="restart"/>
            <w:tcBorders>
              <w:top w:val="nil"/>
              <w:left w:val="nil"/>
              <w:right w:val="single" w:sz="4" w:space="0" w:color="auto"/>
            </w:tcBorders>
            <w:shd w:val="clear" w:color="auto" w:fill="auto"/>
            <w:vAlign w:val="center"/>
          </w:tcPr>
          <w:p w14:paraId="557EABF4"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465" w:type="pct"/>
            <w:vMerge w:val="restart"/>
            <w:tcBorders>
              <w:top w:val="nil"/>
              <w:left w:val="nil"/>
              <w:right w:val="single" w:sz="4" w:space="0" w:color="auto"/>
            </w:tcBorders>
            <w:shd w:val="clear" w:color="auto" w:fill="auto"/>
            <w:vAlign w:val="center"/>
          </w:tcPr>
          <w:p w14:paraId="7797A427"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644" w:type="pct"/>
            <w:vMerge w:val="restart"/>
            <w:tcBorders>
              <w:top w:val="nil"/>
              <w:left w:val="nil"/>
              <w:right w:val="single" w:sz="4" w:space="0" w:color="auto"/>
            </w:tcBorders>
            <w:shd w:val="clear" w:color="auto" w:fill="auto"/>
            <w:noWrap/>
            <w:vAlign w:val="center"/>
          </w:tcPr>
          <w:p w14:paraId="0F815752"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b/>
                <w:bCs/>
                <w:i/>
                <w:sz w:val="24"/>
                <w:szCs w:val="24"/>
                <w:lang w:eastAsia="ru-RU"/>
              </w:rPr>
            </w:pPr>
          </w:p>
        </w:tc>
      </w:tr>
      <w:tr w:rsidR="00533FFD" w:rsidRPr="00DB616B" w14:paraId="5C7CD18D" w14:textId="77777777" w:rsidTr="00533FFD">
        <w:trPr>
          <w:trHeight w:val="17"/>
        </w:trPr>
        <w:tc>
          <w:tcPr>
            <w:tcW w:w="260" w:type="pct"/>
            <w:vMerge/>
            <w:tcBorders>
              <w:left w:val="single" w:sz="4" w:space="0" w:color="auto"/>
              <w:right w:val="single" w:sz="4" w:space="0" w:color="auto"/>
            </w:tcBorders>
            <w:shd w:val="clear" w:color="auto" w:fill="auto"/>
            <w:noWrap/>
            <w:vAlign w:val="center"/>
          </w:tcPr>
          <w:p w14:paraId="064E17EF"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727" w:type="pct"/>
            <w:vMerge/>
            <w:tcBorders>
              <w:left w:val="nil"/>
              <w:right w:val="single" w:sz="4" w:space="0" w:color="auto"/>
            </w:tcBorders>
            <w:shd w:val="clear" w:color="auto" w:fill="auto"/>
            <w:vAlign w:val="center"/>
          </w:tcPr>
          <w:p w14:paraId="7CF8D5EE"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576" w:type="pct"/>
            <w:tcBorders>
              <w:top w:val="nil"/>
              <w:left w:val="nil"/>
              <w:bottom w:val="single" w:sz="4" w:space="0" w:color="auto"/>
              <w:right w:val="single" w:sz="4" w:space="0" w:color="auto"/>
            </w:tcBorders>
            <w:shd w:val="clear" w:color="auto" w:fill="auto"/>
          </w:tcPr>
          <w:p w14:paraId="71340ECF" w14:textId="31712DC3" w:rsidR="00533FFD" w:rsidRPr="00533FFD" w:rsidRDefault="00533FFD" w:rsidP="00DB616B">
            <w:pPr>
              <w:widowControl w:val="0"/>
              <w:snapToGrid w:val="0"/>
              <w:spacing w:after="0" w:line="240" w:lineRule="auto"/>
              <w:jc w:val="both"/>
              <w:rPr>
                <w:rFonts w:ascii="Liberation Serif" w:eastAsia="Times New Roman" w:hAnsi="Liberation Serif" w:cs="Times New Roman"/>
                <w:i/>
                <w:sz w:val="20"/>
                <w:szCs w:val="20"/>
                <w:lang w:eastAsia="ru-RU"/>
              </w:rPr>
            </w:pPr>
            <w:r w:rsidRPr="00533FFD">
              <w:rPr>
                <w:rFonts w:ascii="Liberation Serif" w:hAnsi="Liberation Serif"/>
                <w:sz w:val="20"/>
                <w:szCs w:val="20"/>
              </w:rPr>
              <w:t>номинальная ширина профиля</w:t>
            </w:r>
          </w:p>
        </w:tc>
        <w:tc>
          <w:tcPr>
            <w:tcW w:w="665" w:type="pct"/>
            <w:tcBorders>
              <w:top w:val="nil"/>
              <w:left w:val="nil"/>
              <w:bottom w:val="single" w:sz="4" w:space="0" w:color="auto"/>
              <w:right w:val="single" w:sz="4" w:space="0" w:color="auto"/>
            </w:tcBorders>
            <w:shd w:val="clear" w:color="auto" w:fill="auto"/>
          </w:tcPr>
          <w:p w14:paraId="75290512" w14:textId="12A7571E" w:rsidR="00533FFD" w:rsidRPr="00533FFD" w:rsidRDefault="00533FFD" w:rsidP="00DB616B">
            <w:pPr>
              <w:widowControl w:val="0"/>
              <w:snapToGrid w:val="0"/>
              <w:spacing w:after="0" w:line="240" w:lineRule="auto"/>
              <w:jc w:val="both"/>
              <w:rPr>
                <w:rFonts w:ascii="Liberation Serif" w:eastAsia="Times New Roman" w:hAnsi="Liberation Serif" w:cs="Times New Roman"/>
                <w:i/>
                <w:sz w:val="20"/>
                <w:szCs w:val="20"/>
                <w:lang w:eastAsia="ru-RU"/>
              </w:rPr>
            </w:pPr>
            <w:r w:rsidRPr="00533FFD">
              <w:rPr>
                <w:rFonts w:ascii="Liberation Serif" w:hAnsi="Liberation Serif"/>
                <w:noProof/>
                <w:sz w:val="20"/>
                <w:szCs w:val="20"/>
              </w:rPr>
              <w:t>215 мм</w:t>
            </w:r>
          </w:p>
        </w:tc>
        <w:tc>
          <w:tcPr>
            <w:tcW w:w="374" w:type="pct"/>
            <w:vMerge/>
            <w:tcBorders>
              <w:left w:val="nil"/>
              <w:right w:val="single" w:sz="4" w:space="0" w:color="auto"/>
            </w:tcBorders>
            <w:shd w:val="clear" w:color="auto" w:fill="auto"/>
            <w:noWrap/>
            <w:vAlign w:val="center"/>
          </w:tcPr>
          <w:p w14:paraId="41B476B4"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b/>
                <w:bCs/>
                <w:i/>
                <w:sz w:val="24"/>
                <w:szCs w:val="24"/>
                <w:lang w:eastAsia="ru-RU"/>
              </w:rPr>
            </w:pPr>
          </w:p>
        </w:tc>
        <w:tc>
          <w:tcPr>
            <w:tcW w:w="643" w:type="pct"/>
            <w:vMerge/>
            <w:tcBorders>
              <w:left w:val="nil"/>
              <w:right w:val="single" w:sz="4" w:space="0" w:color="auto"/>
            </w:tcBorders>
            <w:shd w:val="clear" w:color="auto" w:fill="auto"/>
            <w:vAlign w:val="center"/>
          </w:tcPr>
          <w:p w14:paraId="433AB846"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646" w:type="pct"/>
            <w:vMerge/>
            <w:tcBorders>
              <w:left w:val="nil"/>
              <w:right w:val="single" w:sz="4" w:space="0" w:color="auto"/>
            </w:tcBorders>
            <w:shd w:val="clear" w:color="auto" w:fill="auto"/>
            <w:vAlign w:val="center"/>
          </w:tcPr>
          <w:p w14:paraId="3EBC29F3"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465" w:type="pct"/>
            <w:vMerge/>
            <w:tcBorders>
              <w:left w:val="nil"/>
              <w:right w:val="single" w:sz="4" w:space="0" w:color="auto"/>
            </w:tcBorders>
            <w:shd w:val="clear" w:color="auto" w:fill="auto"/>
            <w:vAlign w:val="center"/>
          </w:tcPr>
          <w:p w14:paraId="53A224EB"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644" w:type="pct"/>
            <w:vMerge/>
            <w:tcBorders>
              <w:left w:val="nil"/>
              <w:right w:val="single" w:sz="4" w:space="0" w:color="auto"/>
            </w:tcBorders>
            <w:shd w:val="clear" w:color="auto" w:fill="auto"/>
            <w:noWrap/>
            <w:vAlign w:val="center"/>
          </w:tcPr>
          <w:p w14:paraId="0E6F3CD1"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b/>
                <w:bCs/>
                <w:i/>
                <w:sz w:val="24"/>
                <w:szCs w:val="24"/>
                <w:lang w:eastAsia="ru-RU"/>
              </w:rPr>
            </w:pPr>
          </w:p>
        </w:tc>
      </w:tr>
      <w:tr w:rsidR="00533FFD" w:rsidRPr="00DB616B" w14:paraId="6C410DF8" w14:textId="77777777" w:rsidTr="00533FFD">
        <w:trPr>
          <w:trHeight w:val="17"/>
        </w:trPr>
        <w:tc>
          <w:tcPr>
            <w:tcW w:w="260" w:type="pct"/>
            <w:vMerge/>
            <w:tcBorders>
              <w:left w:val="single" w:sz="4" w:space="0" w:color="auto"/>
              <w:right w:val="single" w:sz="4" w:space="0" w:color="auto"/>
            </w:tcBorders>
            <w:shd w:val="clear" w:color="auto" w:fill="auto"/>
            <w:noWrap/>
            <w:vAlign w:val="center"/>
          </w:tcPr>
          <w:p w14:paraId="568CA956"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727" w:type="pct"/>
            <w:vMerge/>
            <w:tcBorders>
              <w:left w:val="nil"/>
              <w:right w:val="single" w:sz="4" w:space="0" w:color="auto"/>
            </w:tcBorders>
            <w:shd w:val="clear" w:color="auto" w:fill="auto"/>
            <w:vAlign w:val="center"/>
          </w:tcPr>
          <w:p w14:paraId="6D49242D"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576" w:type="pct"/>
            <w:tcBorders>
              <w:top w:val="nil"/>
              <w:left w:val="nil"/>
              <w:bottom w:val="single" w:sz="4" w:space="0" w:color="auto"/>
              <w:right w:val="single" w:sz="4" w:space="0" w:color="auto"/>
            </w:tcBorders>
            <w:shd w:val="clear" w:color="auto" w:fill="auto"/>
          </w:tcPr>
          <w:p w14:paraId="29FDCDAE" w14:textId="5DF56934" w:rsidR="00533FFD" w:rsidRPr="00533FFD" w:rsidRDefault="00533FFD" w:rsidP="00DB616B">
            <w:pPr>
              <w:widowControl w:val="0"/>
              <w:snapToGrid w:val="0"/>
              <w:spacing w:after="0" w:line="240" w:lineRule="auto"/>
              <w:jc w:val="both"/>
              <w:rPr>
                <w:rFonts w:ascii="Liberation Serif" w:eastAsia="Times New Roman" w:hAnsi="Liberation Serif" w:cs="Times New Roman"/>
                <w:i/>
                <w:sz w:val="20"/>
                <w:szCs w:val="20"/>
                <w:lang w:eastAsia="ru-RU"/>
              </w:rPr>
            </w:pPr>
            <w:r w:rsidRPr="00533FFD">
              <w:rPr>
                <w:rFonts w:ascii="Liberation Serif" w:hAnsi="Liberation Serif"/>
                <w:sz w:val="20"/>
                <w:szCs w:val="20"/>
              </w:rPr>
              <w:t>номинальное отношение высоты профиля шины к ее ширине</w:t>
            </w:r>
          </w:p>
        </w:tc>
        <w:tc>
          <w:tcPr>
            <w:tcW w:w="665" w:type="pct"/>
            <w:tcBorders>
              <w:top w:val="nil"/>
              <w:left w:val="nil"/>
              <w:bottom w:val="single" w:sz="4" w:space="0" w:color="auto"/>
              <w:right w:val="single" w:sz="4" w:space="0" w:color="auto"/>
            </w:tcBorders>
            <w:shd w:val="clear" w:color="auto" w:fill="auto"/>
          </w:tcPr>
          <w:p w14:paraId="08C8654E" w14:textId="38C5E833" w:rsidR="00533FFD" w:rsidRPr="00533FFD" w:rsidRDefault="00533FFD" w:rsidP="00DB616B">
            <w:pPr>
              <w:widowControl w:val="0"/>
              <w:snapToGrid w:val="0"/>
              <w:spacing w:after="0" w:line="240" w:lineRule="auto"/>
              <w:jc w:val="both"/>
              <w:rPr>
                <w:rFonts w:ascii="Liberation Serif" w:eastAsia="Times New Roman" w:hAnsi="Liberation Serif" w:cs="Times New Roman"/>
                <w:i/>
                <w:sz w:val="20"/>
                <w:szCs w:val="20"/>
                <w:lang w:eastAsia="ru-RU"/>
              </w:rPr>
            </w:pPr>
            <w:r w:rsidRPr="00533FFD">
              <w:rPr>
                <w:rFonts w:ascii="Liberation Serif" w:hAnsi="Liberation Serif"/>
                <w:noProof/>
                <w:sz w:val="20"/>
                <w:szCs w:val="20"/>
              </w:rPr>
              <w:t>55%</w:t>
            </w:r>
          </w:p>
        </w:tc>
        <w:tc>
          <w:tcPr>
            <w:tcW w:w="374" w:type="pct"/>
            <w:vMerge/>
            <w:tcBorders>
              <w:left w:val="nil"/>
              <w:right w:val="single" w:sz="4" w:space="0" w:color="auto"/>
            </w:tcBorders>
            <w:shd w:val="clear" w:color="auto" w:fill="auto"/>
            <w:noWrap/>
            <w:vAlign w:val="center"/>
          </w:tcPr>
          <w:p w14:paraId="0AE313B1"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b/>
                <w:bCs/>
                <w:i/>
                <w:sz w:val="24"/>
                <w:szCs w:val="24"/>
                <w:lang w:eastAsia="ru-RU"/>
              </w:rPr>
            </w:pPr>
          </w:p>
        </w:tc>
        <w:tc>
          <w:tcPr>
            <w:tcW w:w="643" w:type="pct"/>
            <w:vMerge/>
            <w:tcBorders>
              <w:left w:val="nil"/>
              <w:right w:val="single" w:sz="4" w:space="0" w:color="auto"/>
            </w:tcBorders>
            <w:shd w:val="clear" w:color="auto" w:fill="auto"/>
            <w:vAlign w:val="center"/>
          </w:tcPr>
          <w:p w14:paraId="4477232D"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646" w:type="pct"/>
            <w:vMerge/>
            <w:tcBorders>
              <w:left w:val="nil"/>
              <w:right w:val="single" w:sz="4" w:space="0" w:color="auto"/>
            </w:tcBorders>
            <w:shd w:val="clear" w:color="auto" w:fill="auto"/>
            <w:vAlign w:val="center"/>
          </w:tcPr>
          <w:p w14:paraId="298D3FD4"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465" w:type="pct"/>
            <w:vMerge/>
            <w:tcBorders>
              <w:left w:val="nil"/>
              <w:right w:val="single" w:sz="4" w:space="0" w:color="auto"/>
            </w:tcBorders>
            <w:shd w:val="clear" w:color="auto" w:fill="auto"/>
            <w:vAlign w:val="center"/>
          </w:tcPr>
          <w:p w14:paraId="2AD6709F"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644" w:type="pct"/>
            <w:vMerge/>
            <w:tcBorders>
              <w:left w:val="nil"/>
              <w:right w:val="single" w:sz="4" w:space="0" w:color="auto"/>
            </w:tcBorders>
            <w:shd w:val="clear" w:color="auto" w:fill="auto"/>
            <w:noWrap/>
            <w:vAlign w:val="center"/>
          </w:tcPr>
          <w:p w14:paraId="7FAB5DF9"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b/>
                <w:bCs/>
                <w:i/>
                <w:sz w:val="24"/>
                <w:szCs w:val="24"/>
                <w:lang w:eastAsia="ru-RU"/>
              </w:rPr>
            </w:pPr>
          </w:p>
        </w:tc>
      </w:tr>
      <w:tr w:rsidR="00533FFD" w:rsidRPr="00DB616B" w14:paraId="5456303A" w14:textId="77777777" w:rsidTr="00533FFD">
        <w:trPr>
          <w:trHeight w:val="17"/>
        </w:trPr>
        <w:tc>
          <w:tcPr>
            <w:tcW w:w="260" w:type="pct"/>
            <w:vMerge/>
            <w:tcBorders>
              <w:left w:val="single" w:sz="4" w:space="0" w:color="auto"/>
              <w:right w:val="single" w:sz="4" w:space="0" w:color="auto"/>
            </w:tcBorders>
            <w:shd w:val="clear" w:color="auto" w:fill="auto"/>
            <w:noWrap/>
            <w:vAlign w:val="center"/>
          </w:tcPr>
          <w:p w14:paraId="72F8B177"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727" w:type="pct"/>
            <w:vMerge/>
            <w:tcBorders>
              <w:left w:val="nil"/>
              <w:right w:val="single" w:sz="4" w:space="0" w:color="auto"/>
            </w:tcBorders>
            <w:shd w:val="clear" w:color="auto" w:fill="auto"/>
            <w:vAlign w:val="center"/>
          </w:tcPr>
          <w:p w14:paraId="49BD1BC4"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576" w:type="pct"/>
            <w:tcBorders>
              <w:top w:val="nil"/>
              <w:left w:val="nil"/>
              <w:bottom w:val="single" w:sz="4" w:space="0" w:color="auto"/>
              <w:right w:val="single" w:sz="4" w:space="0" w:color="auto"/>
            </w:tcBorders>
            <w:shd w:val="clear" w:color="auto" w:fill="auto"/>
          </w:tcPr>
          <w:p w14:paraId="76DEF981" w14:textId="2AD1E827" w:rsidR="00533FFD" w:rsidRPr="00533FFD" w:rsidRDefault="00533FFD" w:rsidP="00DB616B">
            <w:pPr>
              <w:widowControl w:val="0"/>
              <w:snapToGrid w:val="0"/>
              <w:spacing w:after="0" w:line="240" w:lineRule="auto"/>
              <w:jc w:val="both"/>
              <w:rPr>
                <w:rFonts w:ascii="Liberation Serif" w:eastAsia="Times New Roman" w:hAnsi="Liberation Serif" w:cs="Times New Roman"/>
                <w:i/>
                <w:sz w:val="20"/>
                <w:szCs w:val="20"/>
                <w:lang w:eastAsia="ru-RU"/>
              </w:rPr>
            </w:pPr>
            <w:r w:rsidRPr="00533FFD">
              <w:rPr>
                <w:rFonts w:ascii="Liberation Serif" w:hAnsi="Liberation Serif"/>
                <w:sz w:val="20"/>
                <w:szCs w:val="20"/>
              </w:rPr>
              <w:t>номинальный посадочный диаметр обода</w:t>
            </w:r>
          </w:p>
        </w:tc>
        <w:tc>
          <w:tcPr>
            <w:tcW w:w="665" w:type="pct"/>
            <w:tcBorders>
              <w:top w:val="nil"/>
              <w:left w:val="nil"/>
              <w:bottom w:val="single" w:sz="4" w:space="0" w:color="auto"/>
              <w:right w:val="single" w:sz="4" w:space="0" w:color="auto"/>
            </w:tcBorders>
            <w:shd w:val="clear" w:color="auto" w:fill="auto"/>
          </w:tcPr>
          <w:p w14:paraId="6316B8C1" w14:textId="1B69BF40" w:rsidR="00533FFD" w:rsidRPr="00533FFD" w:rsidRDefault="00533FFD" w:rsidP="00DB616B">
            <w:pPr>
              <w:widowControl w:val="0"/>
              <w:snapToGrid w:val="0"/>
              <w:spacing w:after="0" w:line="240" w:lineRule="auto"/>
              <w:jc w:val="both"/>
              <w:rPr>
                <w:rFonts w:ascii="Liberation Serif" w:eastAsia="Times New Roman" w:hAnsi="Liberation Serif" w:cs="Times New Roman"/>
                <w:i/>
                <w:sz w:val="20"/>
                <w:szCs w:val="20"/>
                <w:lang w:eastAsia="ru-RU"/>
              </w:rPr>
            </w:pPr>
            <w:r w:rsidRPr="00533FFD">
              <w:rPr>
                <w:rFonts w:ascii="Liberation Serif" w:hAnsi="Liberation Serif"/>
                <w:noProof/>
                <w:sz w:val="20"/>
                <w:szCs w:val="20"/>
              </w:rPr>
              <w:t>17 дюйм</w:t>
            </w:r>
          </w:p>
        </w:tc>
        <w:tc>
          <w:tcPr>
            <w:tcW w:w="374" w:type="pct"/>
            <w:vMerge/>
            <w:tcBorders>
              <w:left w:val="nil"/>
              <w:right w:val="single" w:sz="4" w:space="0" w:color="auto"/>
            </w:tcBorders>
            <w:shd w:val="clear" w:color="auto" w:fill="auto"/>
            <w:noWrap/>
            <w:vAlign w:val="center"/>
          </w:tcPr>
          <w:p w14:paraId="79BABDB8"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b/>
                <w:bCs/>
                <w:i/>
                <w:sz w:val="24"/>
                <w:szCs w:val="24"/>
                <w:lang w:eastAsia="ru-RU"/>
              </w:rPr>
            </w:pPr>
          </w:p>
        </w:tc>
        <w:tc>
          <w:tcPr>
            <w:tcW w:w="643" w:type="pct"/>
            <w:vMerge/>
            <w:tcBorders>
              <w:left w:val="nil"/>
              <w:right w:val="single" w:sz="4" w:space="0" w:color="auto"/>
            </w:tcBorders>
            <w:shd w:val="clear" w:color="auto" w:fill="auto"/>
            <w:vAlign w:val="center"/>
          </w:tcPr>
          <w:p w14:paraId="0C0D347B"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646" w:type="pct"/>
            <w:vMerge/>
            <w:tcBorders>
              <w:left w:val="nil"/>
              <w:right w:val="single" w:sz="4" w:space="0" w:color="auto"/>
            </w:tcBorders>
            <w:shd w:val="clear" w:color="auto" w:fill="auto"/>
            <w:vAlign w:val="center"/>
          </w:tcPr>
          <w:p w14:paraId="71A31717"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465" w:type="pct"/>
            <w:vMerge/>
            <w:tcBorders>
              <w:left w:val="nil"/>
              <w:right w:val="single" w:sz="4" w:space="0" w:color="auto"/>
            </w:tcBorders>
            <w:shd w:val="clear" w:color="auto" w:fill="auto"/>
            <w:vAlign w:val="center"/>
          </w:tcPr>
          <w:p w14:paraId="18B9C757"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644" w:type="pct"/>
            <w:vMerge/>
            <w:tcBorders>
              <w:left w:val="nil"/>
              <w:right w:val="single" w:sz="4" w:space="0" w:color="auto"/>
            </w:tcBorders>
            <w:shd w:val="clear" w:color="auto" w:fill="auto"/>
            <w:noWrap/>
            <w:vAlign w:val="center"/>
          </w:tcPr>
          <w:p w14:paraId="2A21235B"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b/>
                <w:bCs/>
                <w:i/>
                <w:sz w:val="24"/>
                <w:szCs w:val="24"/>
                <w:lang w:eastAsia="ru-RU"/>
              </w:rPr>
            </w:pPr>
          </w:p>
        </w:tc>
      </w:tr>
      <w:tr w:rsidR="00533FFD" w:rsidRPr="00DB616B" w14:paraId="3BFA83DB" w14:textId="77777777" w:rsidTr="00533FFD">
        <w:trPr>
          <w:trHeight w:val="17"/>
        </w:trPr>
        <w:tc>
          <w:tcPr>
            <w:tcW w:w="260" w:type="pct"/>
            <w:vMerge/>
            <w:tcBorders>
              <w:left w:val="single" w:sz="4" w:space="0" w:color="auto"/>
              <w:right w:val="single" w:sz="4" w:space="0" w:color="auto"/>
            </w:tcBorders>
            <w:shd w:val="clear" w:color="auto" w:fill="auto"/>
            <w:noWrap/>
            <w:vAlign w:val="center"/>
          </w:tcPr>
          <w:p w14:paraId="0B28A519"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727" w:type="pct"/>
            <w:vMerge/>
            <w:tcBorders>
              <w:left w:val="nil"/>
              <w:right w:val="single" w:sz="4" w:space="0" w:color="auto"/>
            </w:tcBorders>
            <w:shd w:val="clear" w:color="auto" w:fill="auto"/>
            <w:vAlign w:val="center"/>
          </w:tcPr>
          <w:p w14:paraId="31526EE0"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576" w:type="pct"/>
            <w:tcBorders>
              <w:top w:val="nil"/>
              <w:left w:val="nil"/>
              <w:bottom w:val="single" w:sz="4" w:space="0" w:color="auto"/>
              <w:right w:val="single" w:sz="4" w:space="0" w:color="auto"/>
            </w:tcBorders>
            <w:shd w:val="clear" w:color="auto" w:fill="auto"/>
          </w:tcPr>
          <w:p w14:paraId="42744318" w14:textId="51C3E819" w:rsidR="00533FFD" w:rsidRPr="00533FFD" w:rsidRDefault="00533FFD" w:rsidP="00DB616B">
            <w:pPr>
              <w:widowControl w:val="0"/>
              <w:snapToGrid w:val="0"/>
              <w:spacing w:after="0" w:line="240" w:lineRule="auto"/>
              <w:jc w:val="both"/>
              <w:rPr>
                <w:rFonts w:ascii="Liberation Serif" w:eastAsia="Times New Roman" w:hAnsi="Liberation Serif" w:cs="Times New Roman"/>
                <w:i/>
                <w:sz w:val="20"/>
                <w:szCs w:val="20"/>
                <w:lang w:eastAsia="ru-RU"/>
              </w:rPr>
            </w:pPr>
            <w:r w:rsidRPr="00533FFD">
              <w:rPr>
                <w:rFonts w:ascii="Liberation Serif" w:hAnsi="Liberation Serif"/>
                <w:sz w:val="20"/>
                <w:szCs w:val="20"/>
              </w:rPr>
              <w:t>способ герметизации шины</w:t>
            </w:r>
          </w:p>
        </w:tc>
        <w:tc>
          <w:tcPr>
            <w:tcW w:w="665" w:type="pct"/>
            <w:tcBorders>
              <w:top w:val="nil"/>
              <w:left w:val="nil"/>
              <w:bottom w:val="single" w:sz="4" w:space="0" w:color="auto"/>
              <w:right w:val="single" w:sz="4" w:space="0" w:color="auto"/>
            </w:tcBorders>
            <w:shd w:val="clear" w:color="auto" w:fill="auto"/>
          </w:tcPr>
          <w:p w14:paraId="013EC0A5" w14:textId="42DAC21B" w:rsidR="00533FFD" w:rsidRPr="00533FFD" w:rsidRDefault="00533FFD" w:rsidP="00DB616B">
            <w:pPr>
              <w:widowControl w:val="0"/>
              <w:snapToGrid w:val="0"/>
              <w:spacing w:after="0" w:line="240" w:lineRule="auto"/>
              <w:jc w:val="both"/>
              <w:rPr>
                <w:rFonts w:ascii="Liberation Serif" w:eastAsia="Times New Roman" w:hAnsi="Liberation Serif" w:cs="Times New Roman"/>
                <w:i/>
                <w:sz w:val="20"/>
                <w:szCs w:val="20"/>
                <w:lang w:eastAsia="ru-RU"/>
              </w:rPr>
            </w:pPr>
            <w:r w:rsidRPr="00533FFD">
              <w:rPr>
                <w:rFonts w:ascii="Liberation Serif" w:hAnsi="Liberation Serif"/>
                <w:noProof/>
                <w:sz w:val="20"/>
                <w:szCs w:val="20"/>
              </w:rPr>
              <w:t>бескамерная</w:t>
            </w:r>
          </w:p>
        </w:tc>
        <w:tc>
          <w:tcPr>
            <w:tcW w:w="374" w:type="pct"/>
            <w:vMerge/>
            <w:tcBorders>
              <w:left w:val="nil"/>
              <w:right w:val="single" w:sz="4" w:space="0" w:color="auto"/>
            </w:tcBorders>
            <w:shd w:val="clear" w:color="auto" w:fill="auto"/>
            <w:noWrap/>
            <w:vAlign w:val="center"/>
          </w:tcPr>
          <w:p w14:paraId="5F713402"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b/>
                <w:bCs/>
                <w:i/>
                <w:sz w:val="24"/>
                <w:szCs w:val="24"/>
                <w:lang w:eastAsia="ru-RU"/>
              </w:rPr>
            </w:pPr>
          </w:p>
        </w:tc>
        <w:tc>
          <w:tcPr>
            <w:tcW w:w="643" w:type="pct"/>
            <w:vMerge/>
            <w:tcBorders>
              <w:left w:val="nil"/>
              <w:right w:val="single" w:sz="4" w:space="0" w:color="auto"/>
            </w:tcBorders>
            <w:shd w:val="clear" w:color="auto" w:fill="auto"/>
            <w:vAlign w:val="center"/>
          </w:tcPr>
          <w:p w14:paraId="14E5282B"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646" w:type="pct"/>
            <w:vMerge/>
            <w:tcBorders>
              <w:left w:val="nil"/>
              <w:right w:val="single" w:sz="4" w:space="0" w:color="auto"/>
            </w:tcBorders>
            <w:shd w:val="clear" w:color="auto" w:fill="auto"/>
            <w:vAlign w:val="center"/>
          </w:tcPr>
          <w:p w14:paraId="3642A6BB"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465" w:type="pct"/>
            <w:vMerge/>
            <w:tcBorders>
              <w:left w:val="nil"/>
              <w:right w:val="single" w:sz="4" w:space="0" w:color="auto"/>
            </w:tcBorders>
            <w:shd w:val="clear" w:color="auto" w:fill="auto"/>
            <w:vAlign w:val="center"/>
          </w:tcPr>
          <w:p w14:paraId="360314BF"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644" w:type="pct"/>
            <w:vMerge/>
            <w:tcBorders>
              <w:left w:val="nil"/>
              <w:right w:val="single" w:sz="4" w:space="0" w:color="auto"/>
            </w:tcBorders>
            <w:shd w:val="clear" w:color="auto" w:fill="auto"/>
            <w:noWrap/>
            <w:vAlign w:val="center"/>
          </w:tcPr>
          <w:p w14:paraId="2F3FC1CC"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b/>
                <w:bCs/>
                <w:i/>
                <w:sz w:val="24"/>
                <w:szCs w:val="24"/>
                <w:lang w:eastAsia="ru-RU"/>
              </w:rPr>
            </w:pPr>
          </w:p>
        </w:tc>
      </w:tr>
      <w:tr w:rsidR="00533FFD" w:rsidRPr="00DB616B" w14:paraId="576CB20D" w14:textId="77777777" w:rsidTr="00533FFD">
        <w:trPr>
          <w:trHeight w:val="17"/>
        </w:trPr>
        <w:tc>
          <w:tcPr>
            <w:tcW w:w="260" w:type="pct"/>
            <w:vMerge/>
            <w:tcBorders>
              <w:left w:val="single" w:sz="4" w:space="0" w:color="auto"/>
              <w:right w:val="single" w:sz="4" w:space="0" w:color="auto"/>
            </w:tcBorders>
            <w:shd w:val="clear" w:color="auto" w:fill="auto"/>
            <w:noWrap/>
            <w:vAlign w:val="center"/>
          </w:tcPr>
          <w:p w14:paraId="5DFC8996"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727" w:type="pct"/>
            <w:vMerge/>
            <w:tcBorders>
              <w:left w:val="nil"/>
              <w:right w:val="single" w:sz="4" w:space="0" w:color="auto"/>
            </w:tcBorders>
            <w:shd w:val="clear" w:color="auto" w:fill="auto"/>
            <w:vAlign w:val="center"/>
          </w:tcPr>
          <w:p w14:paraId="3C3734D5"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576" w:type="pct"/>
            <w:tcBorders>
              <w:top w:val="nil"/>
              <w:left w:val="nil"/>
              <w:bottom w:val="single" w:sz="4" w:space="0" w:color="auto"/>
              <w:right w:val="single" w:sz="4" w:space="0" w:color="auto"/>
            </w:tcBorders>
            <w:shd w:val="clear" w:color="auto" w:fill="auto"/>
          </w:tcPr>
          <w:p w14:paraId="2CF29417" w14:textId="63ABEF4E" w:rsidR="00533FFD" w:rsidRPr="00533FFD" w:rsidRDefault="00533FFD" w:rsidP="00DB616B">
            <w:pPr>
              <w:widowControl w:val="0"/>
              <w:snapToGrid w:val="0"/>
              <w:spacing w:after="0" w:line="240" w:lineRule="auto"/>
              <w:jc w:val="both"/>
              <w:rPr>
                <w:rFonts w:ascii="Liberation Serif" w:eastAsia="Times New Roman" w:hAnsi="Liberation Serif" w:cs="Times New Roman"/>
                <w:i/>
                <w:sz w:val="20"/>
                <w:szCs w:val="20"/>
                <w:lang w:eastAsia="ru-RU"/>
              </w:rPr>
            </w:pPr>
            <w:r w:rsidRPr="00533FFD">
              <w:rPr>
                <w:rFonts w:ascii="Liberation Serif" w:hAnsi="Liberation Serif"/>
                <w:sz w:val="20"/>
                <w:szCs w:val="20"/>
              </w:rPr>
              <w:t>индекс категории скорости</w:t>
            </w:r>
          </w:p>
        </w:tc>
        <w:tc>
          <w:tcPr>
            <w:tcW w:w="665" w:type="pct"/>
            <w:tcBorders>
              <w:top w:val="nil"/>
              <w:left w:val="nil"/>
              <w:bottom w:val="single" w:sz="4" w:space="0" w:color="auto"/>
              <w:right w:val="single" w:sz="4" w:space="0" w:color="auto"/>
            </w:tcBorders>
            <w:shd w:val="clear" w:color="auto" w:fill="auto"/>
          </w:tcPr>
          <w:p w14:paraId="7127FF7C" w14:textId="5D556710" w:rsidR="00533FFD" w:rsidRPr="00533FFD" w:rsidRDefault="00533FFD" w:rsidP="00DB616B">
            <w:pPr>
              <w:widowControl w:val="0"/>
              <w:snapToGrid w:val="0"/>
              <w:spacing w:after="0" w:line="240" w:lineRule="auto"/>
              <w:jc w:val="both"/>
              <w:rPr>
                <w:rFonts w:ascii="Liberation Serif" w:eastAsia="Times New Roman" w:hAnsi="Liberation Serif" w:cs="Times New Roman"/>
                <w:i/>
                <w:sz w:val="20"/>
                <w:szCs w:val="20"/>
                <w:lang w:eastAsia="ru-RU"/>
              </w:rPr>
            </w:pPr>
            <w:r w:rsidRPr="00533FFD">
              <w:rPr>
                <w:rFonts w:ascii="Liberation Serif" w:eastAsia="Times New Roman" w:hAnsi="Liberation Serif" w:cs="Times New Roman"/>
                <w:sz w:val="20"/>
                <w:szCs w:val="20"/>
                <w:lang w:val="en-US" w:eastAsia="ru-RU"/>
              </w:rPr>
              <w:t>H</w:t>
            </w:r>
          </w:p>
        </w:tc>
        <w:tc>
          <w:tcPr>
            <w:tcW w:w="374" w:type="pct"/>
            <w:vMerge/>
            <w:tcBorders>
              <w:left w:val="nil"/>
              <w:right w:val="single" w:sz="4" w:space="0" w:color="auto"/>
            </w:tcBorders>
            <w:shd w:val="clear" w:color="auto" w:fill="auto"/>
            <w:noWrap/>
            <w:vAlign w:val="center"/>
          </w:tcPr>
          <w:p w14:paraId="26811CAD"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b/>
                <w:bCs/>
                <w:i/>
                <w:sz w:val="24"/>
                <w:szCs w:val="24"/>
                <w:lang w:eastAsia="ru-RU"/>
              </w:rPr>
            </w:pPr>
          </w:p>
        </w:tc>
        <w:tc>
          <w:tcPr>
            <w:tcW w:w="643" w:type="pct"/>
            <w:vMerge/>
            <w:tcBorders>
              <w:left w:val="nil"/>
              <w:right w:val="single" w:sz="4" w:space="0" w:color="auto"/>
            </w:tcBorders>
            <w:shd w:val="clear" w:color="auto" w:fill="auto"/>
            <w:vAlign w:val="center"/>
          </w:tcPr>
          <w:p w14:paraId="4235F097"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646" w:type="pct"/>
            <w:vMerge/>
            <w:tcBorders>
              <w:left w:val="nil"/>
              <w:right w:val="single" w:sz="4" w:space="0" w:color="auto"/>
            </w:tcBorders>
            <w:shd w:val="clear" w:color="auto" w:fill="auto"/>
            <w:vAlign w:val="center"/>
          </w:tcPr>
          <w:p w14:paraId="2A5B9F3B"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465" w:type="pct"/>
            <w:vMerge/>
            <w:tcBorders>
              <w:left w:val="nil"/>
              <w:right w:val="single" w:sz="4" w:space="0" w:color="auto"/>
            </w:tcBorders>
            <w:shd w:val="clear" w:color="auto" w:fill="auto"/>
            <w:vAlign w:val="center"/>
          </w:tcPr>
          <w:p w14:paraId="17F87420"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644" w:type="pct"/>
            <w:vMerge/>
            <w:tcBorders>
              <w:left w:val="nil"/>
              <w:right w:val="single" w:sz="4" w:space="0" w:color="auto"/>
            </w:tcBorders>
            <w:shd w:val="clear" w:color="auto" w:fill="auto"/>
            <w:noWrap/>
            <w:vAlign w:val="center"/>
          </w:tcPr>
          <w:p w14:paraId="318BB35D"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b/>
                <w:bCs/>
                <w:i/>
                <w:sz w:val="24"/>
                <w:szCs w:val="24"/>
                <w:lang w:eastAsia="ru-RU"/>
              </w:rPr>
            </w:pPr>
          </w:p>
        </w:tc>
      </w:tr>
      <w:tr w:rsidR="00533FFD" w:rsidRPr="00DB616B" w14:paraId="61393876" w14:textId="77777777" w:rsidTr="00533FFD">
        <w:trPr>
          <w:trHeight w:val="17"/>
        </w:trPr>
        <w:tc>
          <w:tcPr>
            <w:tcW w:w="260" w:type="pct"/>
            <w:vMerge/>
            <w:tcBorders>
              <w:left w:val="single" w:sz="4" w:space="0" w:color="auto"/>
              <w:right w:val="single" w:sz="4" w:space="0" w:color="auto"/>
            </w:tcBorders>
            <w:shd w:val="clear" w:color="auto" w:fill="auto"/>
            <w:noWrap/>
            <w:vAlign w:val="center"/>
          </w:tcPr>
          <w:p w14:paraId="56775593"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727" w:type="pct"/>
            <w:vMerge/>
            <w:tcBorders>
              <w:left w:val="nil"/>
              <w:right w:val="single" w:sz="4" w:space="0" w:color="auto"/>
            </w:tcBorders>
            <w:shd w:val="clear" w:color="auto" w:fill="auto"/>
            <w:vAlign w:val="center"/>
          </w:tcPr>
          <w:p w14:paraId="3B1ADEB7"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576" w:type="pct"/>
            <w:tcBorders>
              <w:top w:val="nil"/>
              <w:left w:val="nil"/>
              <w:bottom w:val="single" w:sz="4" w:space="0" w:color="auto"/>
              <w:right w:val="single" w:sz="4" w:space="0" w:color="auto"/>
            </w:tcBorders>
            <w:shd w:val="clear" w:color="auto" w:fill="auto"/>
          </w:tcPr>
          <w:p w14:paraId="10DEE50E" w14:textId="56087693" w:rsidR="00533FFD" w:rsidRPr="00533FFD" w:rsidRDefault="00533FFD" w:rsidP="00DB616B">
            <w:pPr>
              <w:widowControl w:val="0"/>
              <w:snapToGrid w:val="0"/>
              <w:spacing w:after="0" w:line="240" w:lineRule="auto"/>
              <w:jc w:val="both"/>
              <w:rPr>
                <w:rFonts w:ascii="Liberation Serif" w:eastAsia="Times New Roman" w:hAnsi="Liberation Serif" w:cs="Times New Roman"/>
                <w:i/>
                <w:sz w:val="20"/>
                <w:szCs w:val="20"/>
                <w:lang w:eastAsia="ru-RU"/>
              </w:rPr>
            </w:pPr>
            <w:r w:rsidRPr="00533FFD">
              <w:rPr>
                <w:rFonts w:ascii="Liberation Serif" w:hAnsi="Liberation Serif"/>
                <w:sz w:val="20"/>
                <w:szCs w:val="20"/>
              </w:rPr>
              <w:t>индекс нагрузки</w:t>
            </w:r>
          </w:p>
        </w:tc>
        <w:tc>
          <w:tcPr>
            <w:tcW w:w="665" w:type="pct"/>
            <w:tcBorders>
              <w:top w:val="nil"/>
              <w:left w:val="nil"/>
              <w:bottom w:val="single" w:sz="4" w:space="0" w:color="auto"/>
              <w:right w:val="single" w:sz="4" w:space="0" w:color="auto"/>
            </w:tcBorders>
            <w:shd w:val="clear" w:color="auto" w:fill="auto"/>
          </w:tcPr>
          <w:p w14:paraId="52060401" w14:textId="03F808A0" w:rsidR="00533FFD" w:rsidRPr="00533FFD" w:rsidRDefault="00533FFD" w:rsidP="00DB616B">
            <w:pPr>
              <w:widowControl w:val="0"/>
              <w:snapToGrid w:val="0"/>
              <w:spacing w:after="0" w:line="240" w:lineRule="auto"/>
              <w:jc w:val="both"/>
              <w:rPr>
                <w:rFonts w:ascii="Liberation Serif" w:eastAsia="Times New Roman" w:hAnsi="Liberation Serif" w:cs="Times New Roman"/>
                <w:i/>
                <w:sz w:val="20"/>
                <w:szCs w:val="20"/>
                <w:lang w:eastAsia="ru-RU"/>
              </w:rPr>
            </w:pPr>
          </w:p>
        </w:tc>
        <w:tc>
          <w:tcPr>
            <w:tcW w:w="374" w:type="pct"/>
            <w:vMerge/>
            <w:tcBorders>
              <w:left w:val="nil"/>
              <w:right w:val="single" w:sz="4" w:space="0" w:color="auto"/>
            </w:tcBorders>
            <w:shd w:val="clear" w:color="auto" w:fill="auto"/>
            <w:noWrap/>
            <w:vAlign w:val="center"/>
          </w:tcPr>
          <w:p w14:paraId="4BD483DD"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b/>
                <w:bCs/>
                <w:i/>
                <w:sz w:val="24"/>
                <w:szCs w:val="24"/>
                <w:lang w:eastAsia="ru-RU"/>
              </w:rPr>
            </w:pPr>
          </w:p>
        </w:tc>
        <w:tc>
          <w:tcPr>
            <w:tcW w:w="643" w:type="pct"/>
            <w:vMerge/>
            <w:tcBorders>
              <w:left w:val="nil"/>
              <w:right w:val="single" w:sz="4" w:space="0" w:color="auto"/>
            </w:tcBorders>
            <w:shd w:val="clear" w:color="auto" w:fill="auto"/>
            <w:vAlign w:val="center"/>
          </w:tcPr>
          <w:p w14:paraId="32D38589"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646" w:type="pct"/>
            <w:vMerge/>
            <w:tcBorders>
              <w:left w:val="nil"/>
              <w:right w:val="single" w:sz="4" w:space="0" w:color="auto"/>
            </w:tcBorders>
            <w:shd w:val="clear" w:color="auto" w:fill="auto"/>
            <w:vAlign w:val="center"/>
          </w:tcPr>
          <w:p w14:paraId="77B6A0D9"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465" w:type="pct"/>
            <w:vMerge/>
            <w:tcBorders>
              <w:left w:val="nil"/>
              <w:right w:val="single" w:sz="4" w:space="0" w:color="auto"/>
            </w:tcBorders>
            <w:shd w:val="clear" w:color="auto" w:fill="auto"/>
            <w:vAlign w:val="center"/>
          </w:tcPr>
          <w:p w14:paraId="34459AFF"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644" w:type="pct"/>
            <w:vMerge/>
            <w:tcBorders>
              <w:left w:val="nil"/>
              <w:right w:val="single" w:sz="4" w:space="0" w:color="auto"/>
            </w:tcBorders>
            <w:shd w:val="clear" w:color="auto" w:fill="auto"/>
            <w:noWrap/>
            <w:vAlign w:val="center"/>
          </w:tcPr>
          <w:p w14:paraId="6D57ED58"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b/>
                <w:bCs/>
                <w:i/>
                <w:sz w:val="24"/>
                <w:szCs w:val="24"/>
                <w:lang w:eastAsia="ru-RU"/>
              </w:rPr>
            </w:pPr>
          </w:p>
        </w:tc>
      </w:tr>
      <w:tr w:rsidR="00533FFD" w:rsidRPr="00DB616B" w14:paraId="5E311283" w14:textId="77777777" w:rsidTr="00533FFD">
        <w:trPr>
          <w:trHeight w:val="17"/>
        </w:trPr>
        <w:tc>
          <w:tcPr>
            <w:tcW w:w="260" w:type="pct"/>
            <w:vMerge/>
            <w:tcBorders>
              <w:left w:val="single" w:sz="4" w:space="0" w:color="auto"/>
              <w:bottom w:val="single" w:sz="4" w:space="0" w:color="auto"/>
              <w:right w:val="single" w:sz="4" w:space="0" w:color="auto"/>
            </w:tcBorders>
            <w:shd w:val="clear" w:color="auto" w:fill="auto"/>
            <w:noWrap/>
            <w:vAlign w:val="center"/>
          </w:tcPr>
          <w:p w14:paraId="16D12185"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727" w:type="pct"/>
            <w:vMerge/>
            <w:tcBorders>
              <w:left w:val="nil"/>
              <w:bottom w:val="single" w:sz="4" w:space="0" w:color="auto"/>
              <w:right w:val="single" w:sz="4" w:space="0" w:color="auto"/>
            </w:tcBorders>
            <w:shd w:val="clear" w:color="auto" w:fill="auto"/>
            <w:vAlign w:val="center"/>
          </w:tcPr>
          <w:p w14:paraId="6FFFB678"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576" w:type="pct"/>
            <w:tcBorders>
              <w:top w:val="nil"/>
              <w:left w:val="nil"/>
              <w:bottom w:val="single" w:sz="4" w:space="0" w:color="auto"/>
              <w:right w:val="single" w:sz="4" w:space="0" w:color="auto"/>
            </w:tcBorders>
            <w:shd w:val="clear" w:color="auto" w:fill="auto"/>
          </w:tcPr>
          <w:p w14:paraId="4007FA8D" w14:textId="1DB9CD2E" w:rsidR="00533FFD" w:rsidRPr="00533FFD" w:rsidRDefault="00533FFD" w:rsidP="00DB616B">
            <w:pPr>
              <w:widowControl w:val="0"/>
              <w:snapToGrid w:val="0"/>
              <w:spacing w:after="0" w:line="240" w:lineRule="auto"/>
              <w:jc w:val="both"/>
              <w:rPr>
                <w:rFonts w:ascii="Liberation Serif" w:eastAsia="Times New Roman" w:hAnsi="Liberation Serif" w:cs="Times New Roman"/>
                <w:i/>
                <w:sz w:val="20"/>
                <w:szCs w:val="20"/>
                <w:lang w:eastAsia="ru-RU"/>
              </w:rPr>
            </w:pPr>
            <w:r w:rsidRPr="00533FFD">
              <w:rPr>
                <w:rFonts w:ascii="Liberation Serif" w:eastAsia="Times New Roman" w:hAnsi="Liberation Serif" w:cs="Times New Roman"/>
                <w:sz w:val="20"/>
                <w:szCs w:val="20"/>
                <w:lang w:eastAsia="ru-RU"/>
              </w:rPr>
              <w:t>тип конструкции</w:t>
            </w:r>
          </w:p>
        </w:tc>
        <w:tc>
          <w:tcPr>
            <w:tcW w:w="665" w:type="pct"/>
            <w:tcBorders>
              <w:top w:val="nil"/>
              <w:left w:val="nil"/>
              <w:bottom w:val="single" w:sz="4" w:space="0" w:color="auto"/>
              <w:right w:val="single" w:sz="4" w:space="0" w:color="auto"/>
            </w:tcBorders>
            <w:shd w:val="clear" w:color="auto" w:fill="auto"/>
          </w:tcPr>
          <w:p w14:paraId="0D23CEDD" w14:textId="658F2762" w:rsidR="00533FFD" w:rsidRPr="00533FFD" w:rsidRDefault="00533FFD" w:rsidP="00DB616B">
            <w:pPr>
              <w:widowControl w:val="0"/>
              <w:snapToGrid w:val="0"/>
              <w:spacing w:after="0" w:line="240" w:lineRule="auto"/>
              <w:jc w:val="both"/>
              <w:rPr>
                <w:rFonts w:ascii="Liberation Serif" w:eastAsia="Times New Roman" w:hAnsi="Liberation Serif" w:cs="Times New Roman"/>
                <w:i/>
                <w:sz w:val="20"/>
                <w:szCs w:val="20"/>
                <w:lang w:eastAsia="ru-RU"/>
              </w:rPr>
            </w:pPr>
            <w:r w:rsidRPr="00533FFD">
              <w:rPr>
                <w:rFonts w:ascii="Liberation Serif" w:eastAsia="Times New Roman" w:hAnsi="Liberation Serif" w:cs="Times New Roman"/>
                <w:sz w:val="20"/>
                <w:szCs w:val="20"/>
                <w:lang w:eastAsia="ru-RU"/>
              </w:rPr>
              <w:t>радиальная</w:t>
            </w:r>
          </w:p>
        </w:tc>
        <w:tc>
          <w:tcPr>
            <w:tcW w:w="374" w:type="pct"/>
            <w:vMerge/>
            <w:tcBorders>
              <w:left w:val="nil"/>
              <w:bottom w:val="single" w:sz="4" w:space="0" w:color="auto"/>
              <w:right w:val="single" w:sz="4" w:space="0" w:color="auto"/>
            </w:tcBorders>
            <w:shd w:val="clear" w:color="auto" w:fill="auto"/>
            <w:noWrap/>
            <w:vAlign w:val="center"/>
          </w:tcPr>
          <w:p w14:paraId="31C3AD62"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b/>
                <w:bCs/>
                <w:i/>
                <w:sz w:val="24"/>
                <w:szCs w:val="24"/>
                <w:lang w:eastAsia="ru-RU"/>
              </w:rPr>
            </w:pPr>
          </w:p>
        </w:tc>
        <w:tc>
          <w:tcPr>
            <w:tcW w:w="643" w:type="pct"/>
            <w:vMerge/>
            <w:tcBorders>
              <w:left w:val="nil"/>
              <w:bottom w:val="single" w:sz="4" w:space="0" w:color="auto"/>
              <w:right w:val="single" w:sz="4" w:space="0" w:color="auto"/>
            </w:tcBorders>
            <w:shd w:val="clear" w:color="auto" w:fill="auto"/>
            <w:vAlign w:val="center"/>
          </w:tcPr>
          <w:p w14:paraId="3ADF4BD0"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646" w:type="pct"/>
            <w:vMerge/>
            <w:tcBorders>
              <w:left w:val="nil"/>
              <w:bottom w:val="single" w:sz="4" w:space="0" w:color="auto"/>
              <w:right w:val="single" w:sz="4" w:space="0" w:color="auto"/>
            </w:tcBorders>
            <w:shd w:val="clear" w:color="auto" w:fill="auto"/>
            <w:vAlign w:val="center"/>
          </w:tcPr>
          <w:p w14:paraId="236C41C8"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465" w:type="pct"/>
            <w:vMerge/>
            <w:tcBorders>
              <w:left w:val="nil"/>
              <w:bottom w:val="single" w:sz="4" w:space="0" w:color="auto"/>
              <w:right w:val="single" w:sz="4" w:space="0" w:color="auto"/>
            </w:tcBorders>
            <w:shd w:val="clear" w:color="auto" w:fill="auto"/>
            <w:vAlign w:val="center"/>
            <w:hideMark/>
          </w:tcPr>
          <w:p w14:paraId="0B24599F"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i/>
                <w:sz w:val="24"/>
                <w:szCs w:val="24"/>
                <w:lang w:eastAsia="ru-RU"/>
              </w:rPr>
            </w:pPr>
          </w:p>
        </w:tc>
        <w:tc>
          <w:tcPr>
            <w:tcW w:w="644" w:type="pct"/>
            <w:vMerge/>
            <w:tcBorders>
              <w:left w:val="nil"/>
              <w:bottom w:val="single" w:sz="4" w:space="0" w:color="auto"/>
              <w:right w:val="single" w:sz="4" w:space="0" w:color="auto"/>
            </w:tcBorders>
            <w:shd w:val="clear" w:color="auto" w:fill="auto"/>
            <w:noWrap/>
            <w:vAlign w:val="center"/>
            <w:hideMark/>
          </w:tcPr>
          <w:p w14:paraId="0C8ED293" w14:textId="77777777" w:rsidR="00533FFD" w:rsidRPr="00DB616B" w:rsidRDefault="00533FFD" w:rsidP="00DB616B">
            <w:pPr>
              <w:widowControl w:val="0"/>
              <w:snapToGrid w:val="0"/>
              <w:spacing w:after="0" w:line="240" w:lineRule="auto"/>
              <w:jc w:val="both"/>
              <w:rPr>
                <w:rFonts w:ascii="Liberation Serif" w:eastAsia="Times New Roman" w:hAnsi="Liberation Serif" w:cs="Times New Roman"/>
                <w:b/>
                <w:bCs/>
                <w:i/>
                <w:sz w:val="24"/>
                <w:szCs w:val="24"/>
                <w:lang w:eastAsia="ru-RU"/>
              </w:rPr>
            </w:pPr>
          </w:p>
        </w:tc>
      </w:tr>
    </w:tbl>
    <w:p w14:paraId="463751FB" w14:textId="77777777" w:rsidR="00DB616B" w:rsidRPr="00DB616B" w:rsidRDefault="00DB616B" w:rsidP="00DB616B">
      <w:pPr>
        <w:widowControl w:val="0"/>
        <w:autoSpaceDE w:val="0"/>
        <w:autoSpaceDN w:val="0"/>
        <w:adjustRightInd w:val="0"/>
        <w:snapToGrid w:val="0"/>
        <w:spacing w:after="0" w:line="240" w:lineRule="auto"/>
        <w:ind w:left="567"/>
        <w:jc w:val="both"/>
        <w:rPr>
          <w:rFonts w:ascii="Liberation Serif" w:eastAsia="Times New Roman" w:hAnsi="Liberation Serif" w:cs="Times New Roman"/>
          <w:bCs/>
          <w:i/>
          <w:sz w:val="24"/>
          <w:szCs w:val="24"/>
          <w:lang w:eastAsia="ru-RU"/>
        </w:rPr>
      </w:pPr>
    </w:p>
    <w:p w14:paraId="5350F388" w14:textId="77777777" w:rsidR="00DB616B" w:rsidRPr="00DB616B" w:rsidRDefault="00DB616B" w:rsidP="00DB616B">
      <w:pPr>
        <w:widowControl w:val="0"/>
        <w:suppressAutoHyphens/>
        <w:autoSpaceDE w:val="0"/>
        <w:autoSpaceDN w:val="0"/>
        <w:snapToGrid w:val="0"/>
        <w:spacing w:after="0" w:line="240" w:lineRule="auto"/>
        <w:jc w:val="both"/>
        <w:textAlignment w:val="baseline"/>
        <w:rPr>
          <w:rFonts w:ascii="Liberation Serif" w:eastAsia="Times New Roman" w:hAnsi="Liberation Serif" w:cs="Times New Roman"/>
          <w:b/>
          <w:bCs/>
          <w:i/>
          <w:sz w:val="24"/>
          <w:szCs w:val="24"/>
          <w:lang w:eastAsia="ru-RU"/>
        </w:rPr>
      </w:pPr>
      <w:r w:rsidRPr="00DB616B">
        <w:rPr>
          <w:rFonts w:ascii="Liberation Serif" w:eastAsia="Times New Roman" w:hAnsi="Liberation Serif" w:cs="Times New Roman"/>
          <w:b/>
          <w:bCs/>
          <w:i/>
          <w:sz w:val="24"/>
          <w:szCs w:val="24"/>
          <w:lang w:eastAsia="ru-RU"/>
        </w:rPr>
        <w:t>Общая цена за товар составляет</w:t>
      </w:r>
      <w:proofErr w:type="gramStart"/>
      <w:r w:rsidRPr="00DB616B">
        <w:rPr>
          <w:rFonts w:ascii="Liberation Serif" w:eastAsia="Times New Roman" w:hAnsi="Liberation Serif" w:cs="Times New Roman"/>
          <w:b/>
          <w:bCs/>
          <w:i/>
          <w:sz w:val="24"/>
          <w:szCs w:val="24"/>
          <w:lang w:eastAsia="ru-RU"/>
        </w:rPr>
        <w:t xml:space="preserve"> ________________(_____________________________________) </w:t>
      </w:r>
      <w:proofErr w:type="gramEnd"/>
      <w:r w:rsidRPr="00DB616B">
        <w:rPr>
          <w:rFonts w:ascii="Liberation Serif" w:eastAsia="Times New Roman" w:hAnsi="Liberation Serif" w:cs="Times New Roman"/>
          <w:b/>
          <w:bCs/>
          <w:i/>
          <w:sz w:val="24"/>
          <w:szCs w:val="24"/>
          <w:lang w:eastAsia="ru-RU"/>
        </w:rPr>
        <w:t>рублей ______ копеек.</w:t>
      </w:r>
    </w:p>
    <w:p w14:paraId="639B9114" w14:textId="77777777" w:rsidR="00DB616B" w:rsidRPr="00DB616B" w:rsidRDefault="00DB616B" w:rsidP="00DB616B">
      <w:pPr>
        <w:widowControl w:val="0"/>
        <w:snapToGrid w:val="0"/>
        <w:spacing w:after="0" w:line="240" w:lineRule="auto"/>
        <w:ind w:firstLine="24"/>
        <w:jc w:val="both"/>
        <w:rPr>
          <w:rFonts w:ascii="Liberation Serif" w:eastAsia="Times New Roman" w:hAnsi="Liberation Serif" w:cs="Times New Roman"/>
          <w:b/>
          <w:sz w:val="24"/>
          <w:szCs w:val="24"/>
          <w:lang w:eastAsia="ru-RU"/>
        </w:rPr>
      </w:pPr>
    </w:p>
    <w:p w14:paraId="6219A2F3" w14:textId="4FDE7CE6" w:rsidR="00DB616B" w:rsidRPr="00DB616B" w:rsidRDefault="00DB616B" w:rsidP="00DB616B">
      <w:pPr>
        <w:widowControl w:val="0"/>
        <w:snapToGrid w:val="0"/>
        <w:spacing w:after="0" w:line="240" w:lineRule="auto"/>
        <w:ind w:firstLine="24"/>
        <w:jc w:val="both"/>
        <w:rPr>
          <w:rFonts w:ascii="Liberation Serif" w:eastAsia="Times New Roman" w:hAnsi="Liberation Serif" w:cs="Times New Roman"/>
          <w:b/>
          <w:sz w:val="24"/>
          <w:szCs w:val="24"/>
          <w:lang w:eastAsia="ru-RU"/>
        </w:rPr>
      </w:pPr>
      <w:r w:rsidRPr="00DB616B">
        <w:rPr>
          <w:rFonts w:ascii="Liberation Serif" w:eastAsia="Times New Roman" w:hAnsi="Liberation Serif" w:cs="Times New Roman"/>
          <w:b/>
          <w:sz w:val="24"/>
          <w:szCs w:val="24"/>
          <w:lang w:eastAsia="ru-RU"/>
        </w:rPr>
        <w:t>Сроки поставки товара:</w:t>
      </w:r>
      <w:r w:rsidRPr="00DB616B">
        <w:rPr>
          <w:rFonts w:ascii="Liberation Serif" w:eastAsia="Times New Roman" w:hAnsi="Liberation Serif" w:cs="Times New Roman"/>
          <w:sz w:val="24"/>
          <w:szCs w:val="24"/>
          <w:lang w:eastAsia="ru-RU"/>
        </w:rPr>
        <w:t xml:space="preserve"> в течение </w:t>
      </w:r>
      <w:r w:rsidR="00E21D12">
        <w:rPr>
          <w:rFonts w:ascii="Liberation Serif" w:eastAsia="Times New Roman" w:hAnsi="Liberation Serif" w:cs="Times New Roman"/>
          <w:sz w:val="24"/>
          <w:szCs w:val="24"/>
          <w:lang w:eastAsia="ru-RU"/>
        </w:rPr>
        <w:t>1</w:t>
      </w:r>
      <w:r w:rsidRPr="00DB616B">
        <w:rPr>
          <w:rFonts w:ascii="Liberation Serif" w:eastAsia="Times New Roman" w:hAnsi="Liberation Serif" w:cs="Times New Roman"/>
          <w:sz w:val="24"/>
          <w:szCs w:val="24"/>
          <w:lang w:eastAsia="ru-RU"/>
        </w:rPr>
        <w:t>0 дней с даты заключения контракта.</w:t>
      </w:r>
    </w:p>
    <w:p w14:paraId="0C8D39B2" w14:textId="77777777" w:rsidR="00DB616B" w:rsidRPr="00DB616B" w:rsidRDefault="00DB616B" w:rsidP="00DB616B">
      <w:pPr>
        <w:widowControl w:val="0"/>
        <w:snapToGrid w:val="0"/>
        <w:spacing w:after="0" w:line="240" w:lineRule="auto"/>
        <w:ind w:firstLine="24"/>
        <w:jc w:val="both"/>
        <w:rPr>
          <w:rFonts w:ascii="Liberation Serif" w:eastAsia="Times New Roman" w:hAnsi="Liberation Serif" w:cs="Times New Roman"/>
          <w:b/>
          <w:sz w:val="24"/>
          <w:szCs w:val="24"/>
          <w:lang w:eastAsia="ru-RU"/>
        </w:rPr>
      </w:pPr>
    </w:p>
    <w:p w14:paraId="20EB06FB" w14:textId="77777777" w:rsidR="00DB616B" w:rsidRPr="00DB616B" w:rsidRDefault="00DB616B" w:rsidP="00DB616B">
      <w:pPr>
        <w:widowControl w:val="0"/>
        <w:snapToGrid w:val="0"/>
        <w:spacing w:after="0" w:line="240" w:lineRule="auto"/>
        <w:ind w:firstLine="24"/>
        <w:jc w:val="both"/>
        <w:rPr>
          <w:rFonts w:ascii="Liberation Serif" w:eastAsia="Times New Roman" w:hAnsi="Liberation Serif" w:cs="Times New Roman"/>
          <w:bCs/>
          <w:sz w:val="24"/>
          <w:szCs w:val="24"/>
          <w:lang w:eastAsia="ru-RU"/>
        </w:rPr>
      </w:pPr>
      <w:r w:rsidRPr="00DB616B">
        <w:rPr>
          <w:rFonts w:ascii="Liberation Serif" w:eastAsia="Times New Roman" w:hAnsi="Liberation Serif" w:cs="Times New Roman"/>
          <w:b/>
          <w:sz w:val="24"/>
          <w:szCs w:val="24"/>
          <w:lang w:eastAsia="ru-RU"/>
        </w:rPr>
        <w:t xml:space="preserve">Место доставки товара: </w:t>
      </w:r>
      <w:r w:rsidRPr="00DB616B">
        <w:rPr>
          <w:rFonts w:ascii="Liberation Serif" w:eastAsia="Times New Roman" w:hAnsi="Liberation Serif" w:cs="Times New Roman"/>
          <w:b/>
          <w:sz w:val="24"/>
          <w:szCs w:val="24"/>
          <w:lang w:eastAsia="ru-RU"/>
        </w:rPr>
        <w:tab/>
      </w:r>
      <w:r w:rsidRPr="00DB616B">
        <w:rPr>
          <w:rFonts w:ascii="Liberation Serif" w:eastAsia="Times New Roman" w:hAnsi="Liberation Serif" w:cs="Times New Roman"/>
          <w:sz w:val="24"/>
          <w:szCs w:val="24"/>
          <w:lang w:eastAsia="ru-RU"/>
        </w:rPr>
        <w:t xml:space="preserve">Свердловская область, г. Красноуфимск, </w:t>
      </w:r>
      <w:r w:rsidRPr="00DB616B">
        <w:rPr>
          <w:rFonts w:ascii="Liberation Serif" w:eastAsia="Times New Roman" w:hAnsi="Liberation Serif" w:cs="Times New Roman"/>
          <w:bCs/>
          <w:sz w:val="24"/>
          <w:szCs w:val="24"/>
          <w:lang w:eastAsia="ru-RU"/>
        </w:rPr>
        <w:t>ул. Советская, 25.</w:t>
      </w:r>
    </w:p>
    <w:p w14:paraId="73779031" w14:textId="77777777" w:rsidR="00DB616B" w:rsidRPr="00DB616B" w:rsidRDefault="00DB616B" w:rsidP="00DB616B">
      <w:pPr>
        <w:widowControl w:val="0"/>
        <w:snapToGrid w:val="0"/>
        <w:spacing w:after="0" w:line="240" w:lineRule="auto"/>
        <w:ind w:firstLine="24"/>
        <w:jc w:val="both"/>
        <w:rPr>
          <w:rFonts w:ascii="Liberation Serif" w:eastAsia="Times New Roman" w:hAnsi="Liberation Serif" w:cs="Times New Roman"/>
          <w:bCs/>
          <w:sz w:val="24"/>
          <w:szCs w:val="24"/>
          <w:lang w:eastAsia="ru-RU"/>
        </w:rPr>
      </w:pPr>
    </w:p>
    <w:p w14:paraId="4CE38CCE" w14:textId="77777777" w:rsidR="00DB616B" w:rsidRPr="00DB616B" w:rsidRDefault="00DB616B" w:rsidP="00DB616B">
      <w:pPr>
        <w:widowControl w:val="0"/>
        <w:snapToGrid w:val="0"/>
        <w:spacing w:after="0" w:line="240" w:lineRule="auto"/>
        <w:ind w:firstLine="24"/>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b/>
          <w:bCs/>
          <w:sz w:val="24"/>
          <w:szCs w:val="24"/>
          <w:lang w:eastAsia="ru-RU"/>
        </w:rPr>
        <w:t>Условия поставки:</w:t>
      </w:r>
      <w:r w:rsidRPr="00DB616B">
        <w:rPr>
          <w:rFonts w:ascii="Liberation Serif" w:eastAsia="Times New Roman" w:hAnsi="Liberation Serif" w:cs="Times New Roman"/>
          <w:bCs/>
          <w:sz w:val="24"/>
          <w:szCs w:val="24"/>
          <w:lang w:eastAsia="ru-RU"/>
        </w:rPr>
        <w:t xml:space="preserve"> </w:t>
      </w:r>
      <w:r w:rsidRPr="00DB616B">
        <w:rPr>
          <w:rFonts w:ascii="Liberation Serif" w:eastAsia="Times New Roman" w:hAnsi="Liberation Serif" w:cs="Times New Roman"/>
          <w:sz w:val="24"/>
          <w:szCs w:val="24"/>
          <w:lang w:eastAsia="ru-RU"/>
        </w:rPr>
        <w:t>поставка Товара осуществляется силами и за счет средств Поставщика согласно спецификации.</w:t>
      </w:r>
    </w:p>
    <w:p w14:paraId="509D8EFB" w14:textId="77777777" w:rsidR="00DB616B" w:rsidRPr="00DB616B" w:rsidRDefault="00DB616B" w:rsidP="00DB616B">
      <w:pPr>
        <w:widowControl w:val="0"/>
        <w:snapToGrid w:val="0"/>
        <w:spacing w:after="0" w:line="240" w:lineRule="auto"/>
        <w:ind w:firstLine="24"/>
        <w:jc w:val="both"/>
        <w:rPr>
          <w:rFonts w:ascii="Liberation Serif" w:eastAsia="Times New Roman" w:hAnsi="Liberation Serif" w:cs="Times New Roman"/>
          <w:sz w:val="24"/>
          <w:szCs w:val="24"/>
          <w:lang w:eastAsia="ru-RU"/>
        </w:rPr>
      </w:pPr>
    </w:p>
    <w:p w14:paraId="03435325" w14:textId="7E7F9519" w:rsidR="00E21D12" w:rsidRDefault="00DB616B" w:rsidP="00E21D12">
      <w:pPr>
        <w:widowControl w:val="0"/>
        <w:tabs>
          <w:tab w:val="left" w:pos="360"/>
          <w:tab w:val="left" w:pos="709"/>
          <w:tab w:val="left" w:pos="1134"/>
        </w:tabs>
        <w:snapToGrid w:val="0"/>
        <w:spacing w:after="0" w:line="240" w:lineRule="auto"/>
        <w:ind w:left="24"/>
        <w:jc w:val="both"/>
        <w:rPr>
          <w:rFonts w:ascii="Liberation Serif" w:eastAsia="Arial" w:hAnsi="Liberation Serif" w:cs="Times New Roman"/>
          <w:b/>
          <w:spacing w:val="-4"/>
          <w:sz w:val="24"/>
          <w:szCs w:val="24"/>
          <w:lang w:eastAsia="ar-SA"/>
        </w:rPr>
      </w:pPr>
      <w:r w:rsidRPr="00DB616B">
        <w:rPr>
          <w:rFonts w:ascii="Liberation Serif" w:eastAsia="Arial" w:hAnsi="Liberation Serif" w:cs="Times New Roman"/>
          <w:b/>
          <w:spacing w:val="-4"/>
          <w:sz w:val="24"/>
          <w:szCs w:val="24"/>
          <w:lang w:eastAsia="ar-SA"/>
        </w:rPr>
        <w:lastRenderedPageBreak/>
        <w:t xml:space="preserve">Требования к гарантийному сроку товара и объему предоставления гарантии качества товара: </w:t>
      </w:r>
      <w:r w:rsidR="00E21D12" w:rsidRPr="00E21D12">
        <w:rPr>
          <w:rFonts w:ascii="Liberation Serif" w:eastAsia="Arial" w:hAnsi="Liberation Serif" w:cs="Times New Roman"/>
          <w:bCs/>
          <w:spacing w:val="-4"/>
          <w:sz w:val="24"/>
          <w:szCs w:val="24"/>
          <w:lang w:eastAsia="ar-SA"/>
        </w:rPr>
        <w:t xml:space="preserve">срок гарантии на товар – </w:t>
      </w:r>
      <w:r w:rsidR="00C336A8">
        <w:rPr>
          <w:rFonts w:ascii="Liberation Serif" w:eastAsia="Arial" w:hAnsi="Liberation Serif" w:cs="Times New Roman"/>
          <w:bCs/>
          <w:spacing w:val="-4"/>
          <w:sz w:val="24"/>
          <w:szCs w:val="24"/>
          <w:lang w:eastAsia="ar-SA"/>
        </w:rPr>
        <w:t>12 месяцев</w:t>
      </w:r>
      <w:r w:rsidR="00E21D12" w:rsidRPr="00E21D12">
        <w:rPr>
          <w:rFonts w:ascii="Liberation Serif" w:eastAsia="Arial" w:hAnsi="Liberation Serif" w:cs="Times New Roman"/>
          <w:bCs/>
          <w:spacing w:val="-4"/>
          <w:sz w:val="24"/>
          <w:szCs w:val="24"/>
          <w:lang w:eastAsia="ar-SA"/>
        </w:rPr>
        <w:t xml:space="preserve"> с даты подписания Заказчиком документа о приемке</w:t>
      </w:r>
      <w:r w:rsidR="00C336A8">
        <w:rPr>
          <w:rFonts w:ascii="Liberation Serif" w:eastAsia="Arial" w:hAnsi="Liberation Serif" w:cs="Times New Roman"/>
          <w:bCs/>
          <w:spacing w:val="-4"/>
          <w:sz w:val="24"/>
          <w:szCs w:val="24"/>
          <w:lang w:eastAsia="ar-SA"/>
        </w:rPr>
        <w:t xml:space="preserve">, но не менее гарантийного срока, установленного </w:t>
      </w:r>
      <w:r w:rsidR="005B05E9">
        <w:rPr>
          <w:rFonts w:ascii="Liberation Serif" w:eastAsia="Arial" w:hAnsi="Liberation Serif" w:cs="Times New Roman"/>
          <w:bCs/>
          <w:spacing w:val="-4"/>
          <w:sz w:val="24"/>
          <w:szCs w:val="24"/>
          <w:lang w:eastAsia="ar-SA"/>
        </w:rPr>
        <w:t>производителем</w:t>
      </w:r>
      <w:r w:rsidR="00E21D12" w:rsidRPr="00E21D12">
        <w:rPr>
          <w:rFonts w:ascii="Liberation Serif" w:eastAsia="Arial" w:hAnsi="Liberation Serif" w:cs="Times New Roman"/>
          <w:bCs/>
          <w:spacing w:val="-4"/>
          <w:sz w:val="24"/>
          <w:szCs w:val="24"/>
          <w:lang w:eastAsia="ar-SA"/>
        </w:rPr>
        <w:t>.</w:t>
      </w:r>
      <w:r w:rsidR="00E21D12">
        <w:rPr>
          <w:rFonts w:ascii="Liberation Serif" w:eastAsia="Arial" w:hAnsi="Liberation Serif" w:cs="Times New Roman"/>
          <w:b/>
          <w:spacing w:val="-4"/>
          <w:sz w:val="24"/>
          <w:szCs w:val="24"/>
          <w:lang w:eastAsia="ar-SA"/>
        </w:rPr>
        <w:t xml:space="preserve"> </w:t>
      </w:r>
    </w:p>
    <w:p w14:paraId="5EEA55E0" w14:textId="7D38645A" w:rsidR="00E21D12" w:rsidRDefault="00E21D12" w:rsidP="00E21D12">
      <w:pPr>
        <w:widowControl w:val="0"/>
        <w:tabs>
          <w:tab w:val="left" w:pos="360"/>
          <w:tab w:val="left" w:pos="709"/>
          <w:tab w:val="left" w:pos="1134"/>
        </w:tabs>
        <w:snapToGrid w:val="0"/>
        <w:spacing w:after="0" w:line="240" w:lineRule="auto"/>
        <w:ind w:left="24"/>
        <w:jc w:val="both"/>
        <w:rPr>
          <w:rFonts w:ascii="Liberation Serif" w:eastAsia="Arial" w:hAnsi="Liberation Serif" w:cs="Times New Roman"/>
          <w:b/>
          <w:spacing w:val="-4"/>
          <w:sz w:val="24"/>
          <w:szCs w:val="24"/>
          <w:lang w:eastAsia="ar-SA"/>
        </w:rPr>
      </w:pPr>
    </w:p>
    <w:p w14:paraId="097D9205" w14:textId="1C7CDD09" w:rsidR="00DB616B" w:rsidRPr="00DB616B" w:rsidRDefault="009D05D3" w:rsidP="00E21D12">
      <w:pPr>
        <w:widowControl w:val="0"/>
        <w:tabs>
          <w:tab w:val="left" w:pos="360"/>
          <w:tab w:val="left" w:pos="709"/>
          <w:tab w:val="left" w:pos="1134"/>
        </w:tabs>
        <w:snapToGrid w:val="0"/>
        <w:spacing w:after="0" w:line="240" w:lineRule="auto"/>
        <w:ind w:left="24"/>
        <w:jc w:val="both"/>
        <w:rPr>
          <w:rFonts w:ascii="Liberation Serif" w:eastAsia="Times New Roman" w:hAnsi="Liberation Serif" w:cs="Times New Roman"/>
          <w:spacing w:val="-1"/>
          <w:sz w:val="24"/>
          <w:szCs w:val="24"/>
          <w:lang w:eastAsia="ru-RU"/>
        </w:rPr>
      </w:pPr>
      <w:r>
        <w:rPr>
          <w:rFonts w:ascii="Liberation Serif" w:eastAsia="Times New Roman" w:hAnsi="Liberation Serif" w:cs="Times New Roman"/>
          <w:spacing w:val="-1"/>
          <w:sz w:val="24"/>
          <w:szCs w:val="24"/>
          <w:lang w:eastAsia="ru-RU"/>
        </w:rPr>
        <w:tab/>
      </w:r>
      <w:r w:rsidR="00DB616B" w:rsidRPr="00DB616B">
        <w:rPr>
          <w:rFonts w:ascii="Liberation Serif" w:eastAsia="Times New Roman" w:hAnsi="Liberation Serif" w:cs="Times New Roman"/>
          <w:spacing w:val="-1"/>
          <w:sz w:val="24"/>
          <w:szCs w:val="24"/>
          <w:lang w:eastAsia="ru-RU"/>
        </w:rPr>
        <w:t>В случае выявления скрытых дефектов, брака поставщик должен произвести замену товара за свой счет в течение 10 (десяти) дней с момента получения претензии от Заказчика.</w:t>
      </w:r>
    </w:p>
    <w:p w14:paraId="042C5AE5" w14:textId="5EED5DD2" w:rsidR="00DB616B" w:rsidRDefault="00DB616B" w:rsidP="00DB616B">
      <w:pPr>
        <w:widowControl w:val="0"/>
        <w:autoSpaceDE w:val="0"/>
        <w:autoSpaceDN w:val="0"/>
        <w:adjustRightInd w:val="0"/>
        <w:snapToGrid w:val="0"/>
        <w:spacing w:after="0" w:line="240" w:lineRule="auto"/>
        <w:jc w:val="both"/>
        <w:rPr>
          <w:rFonts w:ascii="Liberation Serif" w:eastAsia="Times New Roman" w:hAnsi="Liberation Serif" w:cs="Times New Roman"/>
          <w:i/>
          <w:sz w:val="24"/>
          <w:szCs w:val="24"/>
          <w:lang w:eastAsia="ru-RU"/>
        </w:rPr>
      </w:pPr>
    </w:p>
    <w:p w14:paraId="53352D43" w14:textId="77777777" w:rsidR="00E21D12" w:rsidRPr="00DB616B" w:rsidRDefault="00E21D12" w:rsidP="00DB616B">
      <w:pPr>
        <w:widowControl w:val="0"/>
        <w:autoSpaceDE w:val="0"/>
        <w:autoSpaceDN w:val="0"/>
        <w:adjustRightInd w:val="0"/>
        <w:snapToGrid w:val="0"/>
        <w:spacing w:after="0" w:line="240" w:lineRule="auto"/>
        <w:jc w:val="both"/>
        <w:rPr>
          <w:rFonts w:ascii="Liberation Serif" w:eastAsia="Times New Roman" w:hAnsi="Liberation Serif" w:cs="Times New Roman"/>
          <w:i/>
          <w:sz w:val="24"/>
          <w:szCs w:val="24"/>
          <w:lang w:eastAsia="ru-RU"/>
        </w:rPr>
      </w:pPr>
    </w:p>
    <w:tbl>
      <w:tblPr>
        <w:tblW w:w="0" w:type="auto"/>
        <w:tblInd w:w="108" w:type="dxa"/>
        <w:tblLook w:val="0000" w:firstRow="0" w:lastRow="0" w:firstColumn="0" w:lastColumn="0" w:noHBand="0" w:noVBand="0"/>
      </w:tblPr>
      <w:tblGrid>
        <w:gridCol w:w="4736"/>
        <w:gridCol w:w="4727"/>
      </w:tblGrid>
      <w:tr w:rsidR="00DB616B" w:rsidRPr="00DB616B" w14:paraId="3B87F2FC" w14:textId="77777777" w:rsidTr="00146885">
        <w:tc>
          <w:tcPr>
            <w:tcW w:w="4785" w:type="dxa"/>
          </w:tcPr>
          <w:p w14:paraId="34A7C847" w14:textId="77777777" w:rsidR="00DB616B" w:rsidRPr="00DB616B" w:rsidRDefault="00DB616B" w:rsidP="00DB616B">
            <w:pPr>
              <w:widowControl w:val="0"/>
              <w:autoSpaceDE w:val="0"/>
              <w:autoSpaceDN w:val="0"/>
              <w:adjustRightInd w:val="0"/>
              <w:snapToGrid w:val="0"/>
              <w:spacing w:after="0" w:line="240" w:lineRule="auto"/>
              <w:ind w:firstLine="567"/>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Заказчик</w:t>
            </w:r>
          </w:p>
          <w:p w14:paraId="23BB1167" w14:textId="77777777" w:rsidR="00DB616B" w:rsidRPr="00DB616B" w:rsidRDefault="00DB616B" w:rsidP="00DB616B">
            <w:pPr>
              <w:widowControl w:val="0"/>
              <w:autoSpaceDE w:val="0"/>
              <w:autoSpaceDN w:val="0"/>
              <w:adjustRightInd w:val="0"/>
              <w:snapToGrid w:val="0"/>
              <w:spacing w:after="0" w:line="240" w:lineRule="auto"/>
              <w:ind w:firstLine="567"/>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___________________В.А. Мальцева</w:t>
            </w:r>
          </w:p>
          <w:p w14:paraId="5A976C71" w14:textId="77777777" w:rsidR="00DB616B" w:rsidRPr="00DB616B" w:rsidRDefault="00DB616B" w:rsidP="00DB616B">
            <w:pPr>
              <w:widowControl w:val="0"/>
              <w:autoSpaceDE w:val="0"/>
              <w:autoSpaceDN w:val="0"/>
              <w:adjustRightInd w:val="0"/>
              <w:snapToGrid w:val="0"/>
              <w:spacing w:after="0" w:line="240" w:lineRule="auto"/>
              <w:ind w:firstLine="567"/>
              <w:jc w:val="both"/>
              <w:rPr>
                <w:rFonts w:ascii="Liberation Serif" w:eastAsia="Times New Roman" w:hAnsi="Liberation Serif" w:cs="Times New Roman"/>
                <w:sz w:val="24"/>
                <w:szCs w:val="24"/>
                <w:lang w:eastAsia="ru-RU"/>
              </w:rPr>
            </w:pPr>
          </w:p>
        </w:tc>
        <w:tc>
          <w:tcPr>
            <w:tcW w:w="4786" w:type="dxa"/>
          </w:tcPr>
          <w:p w14:paraId="7E280496" w14:textId="77777777" w:rsidR="00DB616B" w:rsidRPr="00DB616B" w:rsidRDefault="00DB616B" w:rsidP="00DB616B">
            <w:pPr>
              <w:widowControl w:val="0"/>
              <w:autoSpaceDE w:val="0"/>
              <w:autoSpaceDN w:val="0"/>
              <w:adjustRightInd w:val="0"/>
              <w:snapToGrid w:val="0"/>
              <w:spacing w:after="0" w:line="240" w:lineRule="auto"/>
              <w:ind w:firstLine="567"/>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Поставщик</w:t>
            </w:r>
          </w:p>
          <w:p w14:paraId="6044F104" w14:textId="77777777" w:rsidR="00DB616B" w:rsidRPr="00DB616B" w:rsidRDefault="00DB616B" w:rsidP="00DB616B">
            <w:pPr>
              <w:widowControl w:val="0"/>
              <w:autoSpaceDE w:val="0"/>
              <w:autoSpaceDN w:val="0"/>
              <w:adjustRightInd w:val="0"/>
              <w:snapToGrid w:val="0"/>
              <w:spacing w:after="0" w:line="240" w:lineRule="auto"/>
              <w:ind w:firstLine="567"/>
              <w:jc w:val="both"/>
              <w:rPr>
                <w:rFonts w:ascii="Liberation Serif" w:eastAsia="Times New Roman" w:hAnsi="Liberation Serif" w:cs="Times New Roman"/>
                <w:sz w:val="24"/>
                <w:szCs w:val="24"/>
                <w:lang w:eastAsia="ru-RU"/>
              </w:rPr>
            </w:pPr>
            <w:r w:rsidRPr="00DB616B">
              <w:rPr>
                <w:rFonts w:ascii="Liberation Serif" w:eastAsia="Times New Roman" w:hAnsi="Liberation Serif" w:cs="Times New Roman"/>
                <w:sz w:val="24"/>
                <w:szCs w:val="24"/>
                <w:lang w:eastAsia="ru-RU"/>
              </w:rPr>
              <w:t>____________________</w:t>
            </w:r>
          </w:p>
          <w:p w14:paraId="4FDF107A" w14:textId="77777777" w:rsidR="00DB616B" w:rsidRPr="00DB616B" w:rsidRDefault="00DB616B" w:rsidP="00DB616B">
            <w:pPr>
              <w:widowControl w:val="0"/>
              <w:autoSpaceDE w:val="0"/>
              <w:autoSpaceDN w:val="0"/>
              <w:adjustRightInd w:val="0"/>
              <w:snapToGrid w:val="0"/>
              <w:spacing w:after="0" w:line="240" w:lineRule="auto"/>
              <w:ind w:firstLine="567"/>
              <w:jc w:val="both"/>
              <w:rPr>
                <w:rFonts w:ascii="Liberation Serif" w:eastAsia="Times New Roman" w:hAnsi="Liberation Serif" w:cs="Times New Roman"/>
                <w:sz w:val="24"/>
                <w:szCs w:val="24"/>
                <w:lang w:eastAsia="ru-RU"/>
              </w:rPr>
            </w:pPr>
          </w:p>
        </w:tc>
      </w:tr>
    </w:tbl>
    <w:p w14:paraId="6CF49DE8" w14:textId="77777777" w:rsidR="005D77C4" w:rsidRDefault="005D77C4"/>
    <w:sectPr w:rsidR="005D77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iberation Serif">
    <w:altName w:val="Times New Roman"/>
    <w:charset w:val="CC"/>
    <w:family w:val="roman"/>
    <w:pitch w:val="variable"/>
    <w:sig w:usb0="00000001" w:usb1="500078F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A07ED"/>
    <w:multiLevelType w:val="multilevel"/>
    <w:tmpl w:val="FA6ED9F8"/>
    <w:lvl w:ilvl="0">
      <w:start w:val="1"/>
      <w:numFmt w:val="decimal"/>
      <w:lvlText w:val="%1."/>
      <w:lvlJc w:val="left"/>
      <w:pPr>
        <w:ind w:left="3763" w:hanging="360"/>
      </w:pPr>
      <w:rPr>
        <w:b/>
      </w:rPr>
    </w:lvl>
    <w:lvl w:ilvl="1">
      <w:start w:val="1"/>
      <w:numFmt w:val="decimal"/>
      <w:lvlText w:val="%1.%2."/>
      <w:lvlJc w:val="left"/>
      <w:pPr>
        <w:ind w:left="7947" w:hanging="432"/>
      </w:pPr>
      <w:rPr>
        <w:i w:val="0"/>
        <w:sz w:val="24"/>
      </w:rPr>
    </w:lvl>
    <w:lvl w:ilvl="2">
      <w:start w:val="1"/>
      <w:numFmt w:val="decimal"/>
      <w:lvlText w:val="%1.%2.%3."/>
      <w:lvlJc w:val="left"/>
      <w:pPr>
        <w:ind w:left="4758" w:hanging="504"/>
      </w:pPr>
      <w:rPr>
        <w:i w:val="0"/>
        <w:sz w:val="24"/>
      </w:rPr>
    </w:lvl>
    <w:lvl w:ilvl="3">
      <w:start w:val="1"/>
      <w:numFmt w:val="decimal"/>
      <w:lvlText w:val="%1.%2.%3.%4."/>
      <w:lvlJc w:val="left"/>
      <w:pPr>
        <w:ind w:left="5469" w:hanging="648"/>
      </w:pPr>
    </w:lvl>
    <w:lvl w:ilvl="4">
      <w:start w:val="1"/>
      <w:numFmt w:val="decimal"/>
      <w:lvlText w:val="%1.%2.%3.%4.%5."/>
      <w:lvlJc w:val="left"/>
      <w:pPr>
        <w:ind w:left="5635" w:hanging="792"/>
      </w:pPr>
    </w:lvl>
    <w:lvl w:ilvl="5">
      <w:start w:val="1"/>
      <w:numFmt w:val="decimal"/>
      <w:lvlText w:val="%1.%2.%3.%4.%5.%6."/>
      <w:lvlJc w:val="left"/>
      <w:pPr>
        <w:ind w:left="6139" w:hanging="936"/>
      </w:pPr>
    </w:lvl>
    <w:lvl w:ilvl="6">
      <w:start w:val="1"/>
      <w:numFmt w:val="decimal"/>
      <w:lvlText w:val="%1.%2.%3.%4.%5.%6.%7."/>
      <w:lvlJc w:val="left"/>
      <w:pPr>
        <w:ind w:left="6643" w:hanging="1080"/>
      </w:pPr>
    </w:lvl>
    <w:lvl w:ilvl="7">
      <w:start w:val="1"/>
      <w:numFmt w:val="decimal"/>
      <w:lvlText w:val="%1.%2.%3.%4.%5.%6.%7.%8."/>
      <w:lvlJc w:val="left"/>
      <w:pPr>
        <w:ind w:left="7147" w:hanging="1224"/>
      </w:pPr>
    </w:lvl>
    <w:lvl w:ilvl="8">
      <w:start w:val="1"/>
      <w:numFmt w:val="decimal"/>
      <w:lvlText w:val="%1.%2.%3.%4.%5.%6.%7.%8.%9."/>
      <w:lvlJc w:val="left"/>
      <w:pPr>
        <w:ind w:left="7723"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16B"/>
    <w:rsid w:val="000959F5"/>
    <w:rsid w:val="001171A9"/>
    <w:rsid w:val="0024367D"/>
    <w:rsid w:val="00260D99"/>
    <w:rsid w:val="00266CCE"/>
    <w:rsid w:val="00295EA7"/>
    <w:rsid w:val="002A6373"/>
    <w:rsid w:val="003D7B75"/>
    <w:rsid w:val="00415148"/>
    <w:rsid w:val="00483C48"/>
    <w:rsid w:val="00491F50"/>
    <w:rsid w:val="004A44C5"/>
    <w:rsid w:val="004E0BE8"/>
    <w:rsid w:val="00533FFD"/>
    <w:rsid w:val="0056070B"/>
    <w:rsid w:val="00573126"/>
    <w:rsid w:val="005B05E9"/>
    <w:rsid w:val="005C1391"/>
    <w:rsid w:val="005D77C4"/>
    <w:rsid w:val="007B78F0"/>
    <w:rsid w:val="007E7E15"/>
    <w:rsid w:val="00810653"/>
    <w:rsid w:val="00832AC0"/>
    <w:rsid w:val="0084407E"/>
    <w:rsid w:val="008451E2"/>
    <w:rsid w:val="00845972"/>
    <w:rsid w:val="00871F2C"/>
    <w:rsid w:val="009471AC"/>
    <w:rsid w:val="00995481"/>
    <w:rsid w:val="009D05D3"/>
    <w:rsid w:val="00A256AD"/>
    <w:rsid w:val="00A612EA"/>
    <w:rsid w:val="00AD46B6"/>
    <w:rsid w:val="00B22230"/>
    <w:rsid w:val="00BD67E6"/>
    <w:rsid w:val="00C336A8"/>
    <w:rsid w:val="00C43635"/>
    <w:rsid w:val="00C57968"/>
    <w:rsid w:val="00C70007"/>
    <w:rsid w:val="00D16D10"/>
    <w:rsid w:val="00D74E7B"/>
    <w:rsid w:val="00D83F55"/>
    <w:rsid w:val="00DB616B"/>
    <w:rsid w:val="00E21D12"/>
    <w:rsid w:val="00E4230E"/>
    <w:rsid w:val="00E65327"/>
    <w:rsid w:val="00E87540"/>
    <w:rsid w:val="00ED2ADF"/>
    <w:rsid w:val="00EE16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E5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TotalTime>
  <Pages>16</Pages>
  <Words>7120</Words>
  <Characters>40589</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cp:keywords/>
  <dc:description/>
  <cp:lastModifiedBy>User</cp:lastModifiedBy>
  <cp:revision>24</cp:revision>
  <cp:lastPrinted>2024-04-16T10:48:00Z</cp:lastPrinted>
  <dcterms:created xsi:type="dcterms:W3CDTF">2022-09-13T03:50:00Z</dcterms:created>
  <dcterms:modified xsi:type="dcterms:W3CDTF">2025-04-29T08:53:00Z</dcterms:modified>
</cp:coreProperties>
</file>