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D82" w:rsidRPr="002F0E22" w:rsidRDefault="00276D82" w:rsidP="00276D82">
      <w:pPr>
        <w:spacing w:after="0" w:line="240" w:lineRule="auto"/>
        <w:jc w:val="right"/>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Приложение № </w:t>
      </w:r>
      <w:r w:rsidR="007A6EBA">
        <w:rPr>
          <w:rFonts w:ascii="Times New Roman" w:eastAsia="Times New Roman" w:hAnsi="Times New Roman" w:cs="Times New Roman"/>
          <w:lang w:eastAsia="ru-RU"/>
        </w:rPr>
        <w:t>2</w:t>
      </w:r>
      <w:r w:rsidRPr="002F0E22">
        <w:rPr>
          <w:rFonts w:ascii="Times New Roman" w:eastAsia="Times New Roman" w:hAnsi="Times New Roman" w:cs="Times New Roman"/>
          <w:lang w:eastAsia="ru-RU"/>
        </w:rPr>
        <w:t xml:space="preserve"> к извещению    </w:t>
      </w:r>
    </w:p>
    <w:p w:rsidR="00276D82" w:rsidRPr="002F0E22" w:rsidRDefault="00276D82" w:rsidP="00276D82">
      <w:pPr>
        <w:spacing w:after="0" w:line="240" w:lineRule="auto"/>
        <w:jc w:val="right"/>
        <w:rPr>
          <w:rFonts w:ascii="Times New Roman" w:eastAsia="Times New Roman" w:hAnsi="Times New Roman" w:cs="Times New Roman"/>
          <w:b/>
          <w:lang w:eastAsia="ru-RU"/>
        </w:rPr>
      </w:pPr>
      <w:r w:rsidRPr="002F0E22">
        <w:rPr>
          <w:rFonts w:ascii="Times New Roman" w:eastAsia="Times New Roman" w:hAnsi="Times New Roman" w:cs="Times New Roman"/>
          <w:lang w:eastAsia="ru-RU"/>
        </w:rPr>
        <w:t xml:space="preserve">                                                                                                            об осуществлении закупки</w:t>
      </w:r>
    </w:p>
    <w:p w:rsidR="004A68C2" w:rsidRPr="002F0E22" w:rsidRDefault="004A68C2" w:rsidP="004A68C2">
      <w:pPr>
        <w:autoSpaceDE w:val="0"/>
        <w:autoSpaceDN w:val="0"/>
        <w:adjustRightInd w:val="0"/>
        <w:spacing w:after="0" w:line="240" w:lineRule="auto"/>
        <w:jc w:val="right"/>
        <w:rPr>
          <w:rFonts w:ascii="Times New Roman" w:eastAsia="Times New Roman" w:hAnsi="Times New Roman" w:cs="Times New Roman"/>
          <w:bCs/>
          <w:lang w:eastAsia="ru-RU"/>
        </w:rPr>
      </w:pPr>
      <w:r w:rsidRPr="002F0E22">
        <w:rPr>
          <w:rFonts w:ascii="Times New Roman" w:eastAsia="Times New Roman" w:hAnsi="Times New Roman" w:cs="Times New Roman"/>
          <w:bCs/>
          <w:lang w:eastAsia="ru-RU"/>
        </w:rPr>
        <w:t xml:space="preserve"> </w:t>
      </w:r>
    </w:p>
    <w:p w:rsidR="004A68C2" w:rsidRPr="002F0E22" w:rsidRDefault="004A68C2" w:rsidP="004A68C2">
      <w:pPr>
        <w:spacing w:after="0" w:line="240" w:lineRule="auto"/>
        <w:ind w:firstLine="709"/>
        <w:jc w:val="right"/>
        <w:rPr>
          <w:rFonts w:ascii="Times New Roman" w:eastAsia="Times New Roman" w:hAnsi="Times New Roman" w:cs="Times New Roman"/>
          <w:b/>
          <w:color w:val="FF0000"/>
          <w:lang w:eastAsia="ru-RU"/>
        </w:rPr>
      </w:pPr>
      <w:r w:rsidRPr="002F0E22">
        <w:rPr>
          <w:rFonts w:ascii="Times New Roman" w:eastAsia="Times New Roman" w:hAnsi="Times New Roman" w:cs="Times New Roman"/>
          <w:b/>
          <w:color w:val="FF0000"/>
          <w:lang w:eastAsia="ru-RU"/>
        </w:rPr>
        <w:t>ПРОЕКТ</w:t>
      </w:r>
    </w:p>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 xml:space="preserve">КОНТРАКТ </w:t>
      </w:r>
      <w:r w:rsidR="004A68C2" w:rsidRPr="002F0E22">
        <w:rPr>
          <w:rFonts w:ascii="Times New Roman" w:hAnsi="Times New Roman" w:cs="Times New Roman"/>
          <w:szCs w:val="22"/>
        </w:rPr>
        <w:t>№ _________</w:t>
      </w:r>
    </w:p>
    <w:p w:rsidR="00353A9C" w:rsidRPr="002F0E22" w:rsidRDefault="00353A9C" w:rsidP="00353A9C">
      <w:pPr>
        <w:pStyle w:val="ConsPlusNormal"/>
        <w:jc w:val="center"/>
        <w:rPr>
          <w:rFonts w:ascii="Times New Roman" w:hAnsi="Times New Roman" w:cs="Times New Roman"/>
          <w:szCs w:val="22"/>
        </w:rPr>
      </w:pPr>
      <w:r w:rsidRPr="002F0E22">
        <w:rPr>
          <w:rFonts w:ascii="Times New Roman" w:hAnsi="Times New Roman" w:cs="Times New Roman"/>
          <w:szCs w:val="22"/>
        </w:rPr>
        <w:t xml:space="preserve">Поставка </w:t>
      </w:r>
      <w:r w:rsidR="006B78D8">
        <w:rPr>
          <w:rFonts w:ascii="Times New Roman" w:hAnsi="Times New Roman" w:cs="Times New Roman"/>
          <w:szCs w:val="22"/>
        </w:rPr>
        <w:t>рыбы</w:t>
      </w:r>
    </w:p>
    <w:p w:rsidR="00691F05" w:rsidRPr="002F0E22" w:rsidRDefault="00691F05" w:rsidP="00353A9C">
      <w:pPr>
        <w:pStyle w:val="ConsPlusNormal"/>
        <w:jc w:val="center"/>
        <w:rPr>
          <w:rFonts w:ascii="Times New Roman" w:hAnsi="Times New Roman" w:cs="Times New Roman"/>
          <w:szCs w:val="22"/>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gridCol w:w="5445"/>
      </w:tblGrid>
      <w:tr w:rsidR="004A68C2" w:rsidRPr="002F0E22" w:rsidTr="00691F05">
        <w:tc>
          <w:tcPr>
            <w:tcW w:w="4976" w:type="dxa"/>
          </w:tcPr>
          <w:p w:rsidR="004A68C2" w:rsidRPr="002F0E22" w:rsidRDefault="004A68C2" w:rsidP="004A68C2">
            <w:pPr>
              <w:jc w:val="both"/>
              <w:rPr>
                <w:sz w:val="22"/>
                <w:szCs w:val="22"/>
              </w:rPr>
            </w:pPr>
            <w:r w:rsidRPr="002F0E22">
              <w:rPr>
                <w:sz w:val="22"/>
                <w:szCs w:val="22"/>
              </w:rPr>
              <w:t>г. Невьянск</w:t>
            </w:r>
          </w:p>
        </w:tc>
        <w:tc>
          <w:tcPr>
            <w:tcW w:w="5445" w:type="dxa"/>
          </w:tcPr>
          <w:p w:rsidR="004A68C2" w:rsidRPr="002F0E22" w:rsidRDefault="004A68C2" w:rsidP="004A68C2">
            <w:pPr>
              <w:ind w:firstLine="709"/>
              <w:jc w:val="right"/>
              <w:rPr>
                <w:sz w:val="22"/>
                <w:szCs w:val="22"/>
              </w:rPr>
            </w:pPr>
            <w:r w:rsidRPr="002F0E22">
              <w:rPr>
                <w:sz w:val="22"/>
                <w:szCs w:val="22"/>
              </w:rPr>
              <w:t>«___»_____________20__ г.</w:t>
            </w:r>
          </w:p>
        </w:tc>
      </w:tr>
    </w:tbl>
    <w:p w:rsidR="00FF4969" w:rsidRPr="002F0E22" w:rsidRDefault="00FF4969">
      <w:pPr>
        <w:pStyle w:val="ConsPlusNormal"/>
        <w:jc w:val="both"/>
        <w:rPr>
          <w:rFonts w:ascii="Times New Roman" w:hAnsi="Times New Roman" w:cs="Times New Roman"/>
          <w:szCs w:val="22"/>
        </w:rPr>
      </w:pPr>
    </w:p>
    <w:p w:rsidR="004A68C2" w:rsidRPr="002F0E22" w:rsidRDefault="004A68C2" w:rsidP="004A68C2">
      <w:pPr>
        <w:autoSpaceDE w:val="0"/>
        <w:autoSpaceDN w:val="0"/>
        <w:adjustRightInd w:val="0"/>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b/>
          <w:lang w:eastAsia="ru-RU"/>
        </w:rPr>
        <w:t xml:space="preserve">Муниципальное бюджетное дошкольное образовательное учреждение детский сад № 44 «Солнышко» с корпусом № 2 «Калинка» </w:t>
      </w:r>
      <w:r w:rsidRPr="002F0E22">
        <w:rPr>
          <w:rFonts w:ascii="Times New Roman" w:eastAsia="Times New Roman" w:hAnsi="Times New Roman" w:cs="Times New Roman"/>
          <w:lang w:eastAsia="ru-RU"/>
        </w:rPr>
        <w:t>(далее</w:t>
      </w:r>
      <w:r w:rsidRPr="002F0E22">
        <w:rPr>
          <w:rFonts w:ascii="Times New Roman" w:eastAsia="Times New Roman" w:hAnsi="Times New Roman" w:cs="Times New Roman"/>
          <w:b/>
          <w:lang w:eastAsia="ru-RU"/>
        </w:rPr>
        <w:t xml:space="preserve"> -</w:t>
      </w:r>
      <w:r w:rsidRPr="002F0E22">
        <w:rPr>
          <w:rFonts w:ascii="Times New Roman" w:eastAsia="Times New Roman" w:hAnsi="Times New Roman" w:cs="Times New Roman"/>
          <w:lang w:eastAsia="ru-RU"/>
        </w:rPr>
        <w:t xml:space="preserve"> МБДОУ д/с №44 «Солнышко»), именуемое в дальнейшем «Заказчик», в лице заведующего Носовой Екатерины Владимировны, действующего на основании Устава, с одной стороны, и ____________________________________________, именуемый__ в дальнейшем «Поставщик», в лице _______________________, де</w:t>
      </w:r>
      <w:bookmarkStart w:id="0" w:name="_GoBack"/>
      <w:bookmarkEnd w:id="0"/>
      <w:r w:rsidRPr="002F0E22">
        <w:rPr>
          <w:rFonts w:ascii="Times New Roman" w:eastAsia="Times New Roman" w:hAnsi="Times New Roman" w:cs="Times New Roman"/>
          <w:lang w:eastAsia="ru-RU"/>
        </w:rPr>
        <w:t xml:space="preserve">йствующего на основании _______________________, </w:t>
      </w:r>
      <w:r w:rsidR="00E54E72">
        <w:rPr>
          <w:rFonts w:ascii="Times New Roman" w:eastAsia="Times New Roman" w:hAnsi="Times New Roman" w:cs="Times New Roman"/>
          <w:lang w:eastAsia="ru-RU"/>
        </w:rPr>
        <w:t xml:space="preserve">с другой стороны, </w:t>
      </w:r>
      <w:r w:rsidRPr="002F0E22">
        <w:rPr>
          <w:rFonts w:ascii="Times New Roman" w:eastAsia="Times New Roman" w:hAnsi="Times New Roman" w:cs="Times New Roman"/>
          <w:lang w:eastAsia="ru-RU"/>
        </w:rPr>
        <w:t xml:space="preserve">вместе именуемые «Стороны», </w:t>
      </w:r>
      <w:r w:rsidR="00E54E72" w:rsidRPr="00E54E72">
        <w:rPr>
          <w:rFonts w:ascii="Times New Roman" w:eastAsia="Times New Roman" w:hAnsi="Times New Roman" w:cs="Times New Roman"/>
          <w:kern w:val="16"/>
          <w:lang w:eastAsia="ru-RU"/>
        </w:rPr>
        <w:t>в соответствии с законодательством Российской Федерации и иными нормативными правовыми актами о контрактной системе в сфере закупок и по результатам проведения электронного запроса котировок (Извещение о проведении электронного запроса котировок от __.__.2025 № ___, Протокол подведения итогов определения поставщика (подрядчика, исполнителя) от __.__.2025 по закупке ___), на основании пункта __, части __, статьи __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w:t>
      </w:r>
      <w:r w:rsidRPr="002F0E22">
        <w:rPr>
          <w:rFonts w:ascii="Times New Roman" w:eastAsia="Times New Roman" w:hAnsi="Times New Roman" w:cs="Times New Roman"/>
          <w:kern w:val="16"/>
          <w:lang w:eastAsia="ru-RU"/>
        </w:rPr>
        <w:t>, именуемый в дальнейшем «Контракт», о нижеследующем:</w:t>
      </w:r>
    </w:p>
    <w:p w:rsidR="00FF4969" w:rsidRPr="002F0E22" w:rsidRDefault="00FF4969" w:rsidP="004A68C2">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I. ПРЕДМЕТ КОНТРАКТА</w:t>
      </w:r>
    </w:p>
    <w:p w:rsidR="00FF4969" w:rsidRPr="002F0E22" w:rsidRDefault="00FF4969" w:rsidP="004A68C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 Поставщик обязуется передать в собственность продукты питания</w:t>
      </w:r>
      <w:r w:rsidR="00650FF2">
        <w:rPr>
          <w:rFonts w:ascii="Times New Roman" w:hAnsi="Times New Roman" w:cs="Times New Roman"/>
          <w:szCs w:val="22"/>
        </w:rPr>
        <w:t xml:space="preserve"> (</w:t>
      </w:r>
      <w:r w:rsidR="006B78D8">
        <w:rPr>
          <w:rFonts w:ascii="Times New Roman" w:hAnsi="Times New Roman" w:cs="Times New Roman"/>
          <w:szCs w:val="22"/>
        </w:rPr>
        <w:t>рыба</w:t>
      </w:r>
      <w:r w:rsidR="00650FF2">
        <w:rPr>
          <w:rFonts w:ascii="Times New Roman" w:hAnsi="Times New Roman" w:cs="Times New Roman"/>
          <w:szCs w:val="22"/>
        </w:rPr>
        <w:t>)</w:t>
      </w:r>
      <w:r w:rsidRPr="002F0E22">
        <w:rPr>
          <w:rFonts w:ascii="Times New Roman" w:hAnsi="Times New Roman" w:cs="Times New Roman"/>
          <w:szCs w:val="22"/>
        </w:rPr>
        <w:t xml:space="preserve"> (далее - Товар) Заказчику в обусловленный настоящим Контрактом срок, согласно Спецификации (</w:t>
      </w:r>
      <w:hyperlink w:anchor="P303" w:history="1">
        <w:r w:rsidR="00276D82" w:rsidRPr="002F0E22">
          <w:rPr>
            <w:rFonts w:ascii="Times New Roman" w:hAnsi="Times New Roman" w:cs="Times New Roman"/>
            <w:color w:val="0000FF"/>
            <w:szCs w:val="22"/>
          </w:rPr>
          <w:t>Приложение №</w:t>
        </w:r>
        <w:r w:rsidRPr="002F0E22">
          <w:rPr>
            <w:rFonts w:ascii="Times New Roman" w:hAnsi="Times New Roman" w:cs="Times New Roman"/>
            <w:color w:val="0000FF"/>
            <w:szCs w:val="22"/>
          </w:rPr>
          <w:t xml:space="preserve"> 1</w:t>
        </w:r>
      </w:hyperlink>
      <w:r w:rsidRPr="002F0E22">
        <w:rPr>
          <w:rFonts w:ascii="Times New Roman" w:hAnsi="Times New Roman" w:cs="Times New Roman"/>
          <w:szCs w:val="22"/>
        </w:rPr>
        <w:t xml:space="preserve"> к настоящему Контракту) и </w:t>
      </w:r>
      <w:r w:rsidR="00AF2AED" w:rsidRPr="002F0E22">
        <w:rPr>
          <w:rFonts w:ascii="Times New Roman" w:hAnsi="Times New Roman" w:cs="Times New Roman"/>
          <w:szCs w:val="22"/>
        </w:rPr>
        <w:t>условиям</w:t>
      </w:r>
      <w:r w:rsidRPr="002F0E22">
        <w:rPr>
          <w:rFonts w:ascii="Times New Roman" w:hAnsi="Times New Roman" w:cs="Times New Roman"/>
          <w:szCs w:val="22"/>
        </w:rPr>
        <w:t xml:space="preserve"> настояще</w:t>
      </w:r>
      <w:r w:rsidR="00AF2AED" w:rsidRPr="002F0E22">
        <w:rPr>
          <w:rFonts w:ascii="Times New Roman" w:hAnsi="Times New Roman" w:cs="Times New Roman"/>
          <w:szCs w:val="22"/>
        </w:rPr>
        <w:t>го Контракта</w:t>
      </w:r>
      <w:r w:rsidRPr="002F0E22">
        <w:rPr>
          <w:rFonts w:ascii="Times New Roman" w:hAnsi="Times New Roman" w:cs="Times New Roman"/>
          <w:szCs w:val="22"/>
        </w:rPr>
        <w:t>, а Заказчик обязуется принять и оплатить Товар в порядке и на условиях, предусмотренных настоящим Контрактом.</w:t>
      </w:r>
    </w:p>
    <w:p w:rsidR="00FF4969" w:rsidRPr="002F0E22" w:rsidRDefault="00FF4969" w:rsidP="004A68C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1.2. Наименование и количество поставляемого Товара указаны в Спецификации (</w:t>
      </w:r>
      <w:hyperlink w:anchor="P303" w:history="1">
        <w:r w:rsidR="00276D82" w:rsidRPr="002F0E22">
          <w:rPr>
            <w:rFonts w:ascii="Times New Roman" w:hAnsi="Times New Roman" w:cs="Times New Roman"/>
            <w:color w:val="0000FF"/>
            <w:szCs w:val="22"/>
          </w:rPr>
          <w:t>Приложение №</w:t>
        </w:r>
        <w:r w:rsidRPr="002F0E22">
          <w:rPr>
            <w:rFonts w:ascii="Times New Roman" w:hAnsi="Times New Roman" w:cs="Times New Roman"/>
            <w:color w:val="0000FF"/>
            <w:szCs w:val="22"/>
          </w:rPr>
          <w:t xml:space="preserve"> 1</w:t>
        </w:r>
      </w:hyperlink>
      <w:r w:rsidRPr="002F0E22">
        <w:rPr>
          <w:rFonts w:ascii="Times New Roman" w:hAnsi="Times New Roman" w:cs="Times New Roman"/>
          <w:szCs w:val="22"/>
        </w:rPr>
        <w:t xml:space="preserve"> к настоящему Контракту). Функциональные, технические и качественные характеристики Товара установлены в </w:t>
      </w:r>
      <w:r w:rsidR="00CC2EAF" w:rsidRPr="002F0E22">
        <w:rPr>
          <w:rFonts w:ascii="Times New Roman" w:hAnsi="Times New Roman" w:cs="Times New Roman"/>
          <w:szCs w:val="22"/>
        </w:rPr>
        <w:t xml:space="preserve">Спецификации </w:t>
      </w:r>
      <w:r w:rsidRPr="002F0E22">
        <w:rPr>
          <w:rFonts w:ascii="Times New Roman" w:hAnsi="Times New Roman" w:cs="Times New Roman"/>
          <w:szCs w:val="22"/>
        </w:rPr>
        <w:t>(</w:t>
      </w:r>
      <w:hyperlink w:anchor="P366" w:history="1">
        <w:r w:rsidRPr="002F0E22">
          <w:rPr>
            <w:rFonts w:ascii="Times New Roman" w:hAnsi="Times New Roman" w:cs="Times New Roman"/>
            <w:color w:val="0000FF"/>
            <w:szCs w:val="22"/>
          </w:rPr>
          <w:t xml:space="preserve">Приложение </w:t>
        </w:r>
        <w:r w:rsidR="00276D82" w:rsidRPr="002F0E22">
          <w:rPr>
            <w:rFonts w:ascii="Times New Roman" w:hAnsi="Times New Roman" w:cs="Times New Roman"/>
            <w:color w:val="0000FF"/>
            <w:szCs w:val="22"/>
          </w:rPr>
          <w:t>№</w:t>
        </w:r>
        <w:r w:rsidRPr="002F0E22">
          <w:rPr>
            <w:rFonts w:ascii="Times New Roman" w:hAnsi="Times New Roman" w:cs="Times New Roman"/>
            <w:color w:val="0000FF"/>
            <w:szCs w:val="22"/>
          </w:rPr>
          <w:t xml:space="preserve"> </w:t>
        </w:r>
      </w:hyperlink>
      <w:r w:rsidR="00AF2AED" w:rsidRPr="002F0E22">
        <w:rPr>
          <w:rFonts w:ascii="Times New Roman" w:hAnsi="Times New Roman" w:cs="Times New Roman"/>
          <w:color w:val="0000FF"/>
          <w:szCs w:val="22"/>
        </w:rPr>
        <w:t>1</w:t>
      </w:r>
      <w:r w:rsidRPr="002F0E22">
        <w:rPr>
          <w:rFonts w:ascii="Times New Roman" w:hAnsi="Times New Roman" w:cs="Times New Roman"/>
          <w:szCs w:val="22"/>
        </w:rPr>
        <w:t xml:space="preserve"> к настоящему Контракту).</w:t>
      </w:r>
    </w:p>
    <w:p w:rsidR="00691F05" w:rsidRPr="002F0E22" w:rsidRDefault="00C123B8" w:rsidP="00C123B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1.3. </w:t>
      </w:r>
      <w:r w:rsidR="00691F05" w:rsidRPr="002F0E22">
        <w:rPr>
          <w:rFonts w:ascii="Times New Roman" w:hAnsi="Times New Roman" w:cs="Times New Roman"/>
          <w:szCs w:val="22"/>
        </w:rPr>
        <w:t xml:space="preserve">Идентификационный код закупки: </w:t>
      </w:r>
      <w:r w:rsidR="006B78D8" w:rsidRPr="006B78D8">
        <w:rPr>
          <w:rFonts w:ascii="Times New Roman" w:hAnsi="Times New Roman" w:cs="Times New Roman"/>
          <w:szCs w:val="22"/>
        </w:rPr>
        <w:t>253662101797866820100100210011020244</w:t>
      </w:r>
      <w:r w:rsidR="00691F05" w:rsidRPr="002F0E22">
        <w:rPr>
          <w:rFonts w:ascii="Times New Roman" w:hAnsi="Times New Roman" w:cs="Times New Roman"/>
          <w:szCs w:val="22"/>
        </w:rPr>
        <w:t>.</w:t>
      </w:r>
    </w:p>
    <w:p w:rsidR="00FF4969" w:rsidRPr="002F0E22" w:rsidRDefault="00FF4969" w:rsidP="004A68C2">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II. ЦЕНА КОНТРАКТА И ПОРЯДОК РАСЧЕТОВ</w:t>
      </w:r>
    </w:p>
    <w:p w:rsidR="00FF4969" w:rsidRPr="002F0E22" w:rsidRDefault="004A68C2" w:rsidP="00AA31A0">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2.1. </w:t>
      </w:r>
      <w:r w:rsidR="00FF4969" w:rsidRPr="002F0E22">
        <w:rPr>
          <w:rFonts w:ascii="Times New Roman" w:hAnsi="Times New Roman" w:cs="Times New Roman"/>
          <w:szCs w:val="22"/>
        </w:rPr>
        <w:t>Цена Контракта составляет _____________ (_______)</w:t>
      </w:r>
      <w:r w:rsidR="00AA31A0" w:rsidRPr="002F0E22">
        <w:rPr>
          <w:rFonts w:ascii="Times New Roman" w:hAnsi="Times New Roman" w:cs="Times New Roman"/>
          <w:szCs w:val="22"/>
        </w:rPr>
        <w:t xml:space="preserve"> </w:t>
      </w:r>
      <w:r w:rsidR="00FF4969" w:rsidRPr="002F0E22">
        <w:rPr>
          <w:rFonts w:ascii="Times New Roman" w:hAnsi="Times New Roman" w:cs="Times New Roman"/>
          <w:szCs w:val="22"/>
        </w:rPr>
        <w:t>рублей __ копеек, в том числе НДС - (__ процентов) ________ (______)</w:t>
      </w:r>
      <w:r w:rsidR="00AA31A0" w:rsidRPr="002F0E22">
        <w:rPr>
          <w:rFonts w:ascii="Times New Roman" w:hAnsi="Times New Roman" w:cs="Times New Roman"/>
          <w:szCs w:val="22"/>
        </w:rPr>
        <w:t xml:space="preserve"> </w:t>
      </w:r>
      <w:r w:rsidR="00FF4969" w:rsidRPr="002F0E22">
        <w:rPr>
          <w:rFonts w:ascii="Times New Roman" w:hAnsi="Times New Roman" w:cs="Times New Roman"/>
          <w:szCs w:val="22"/>
        </w:rPr>
        <w:t>рублей __ копеек/НДС не облагается в соответствии с налоговым законод</w:t>
      </w:r>
      <w:r w:rsidR="00AA31A0" w:rsidRPr="002F0E22">
        <w:rPr>
          <w:rFonts w:ascii="Times New Roman" w:hAnsi="Times New Roman" w:cs="Times New Roman"/>
          <w:szCs w:val="22"/>
        </w:rPr>
        <w:t>ательством Российской Федерации</w:t>
      </w:r>
      <w:hyperlink w:anchor="P608" w:history="1"/>
      <w:r w:rsidR="00FF4969" w:rsidRPr="002F0E22">
        <w:rPr>
          <w:rFonts w:ascii="Times New Roman" w:hAnsi="Times New Roman" w:cs="Times New Roman"/>
          <w:szCs w:val="22"/>
        </w:rPr>
        <w:t>.</w:t>
      </w:r>
    </w:p>
    <w:p w:rsidR="00FF4969" w:rsidRPr="002F0E22" w:rsidRDefault="00FF4969" w:rsidP="00AA31A0">
      <w:pPr>
        <w:pStyle w:val="ConsPlusNormal"/>
        <w:ind w:firstLine="709"/>
        <w:jc w:val="both"/>
        <w:rPr>
          <w:rFonts w:ascii="Times New Roman" w:hAnsi="Times New Roman" w:cs="Times New Roman"/>
          <w:szCs w:val="22"/>
        </w:rPr>
      </w:pPr>
      <w:bookmarkStart w:id="1" w:name="P37"/>
      <w:bookmarkEnd w:id="1"/>
      <w:r w:rsidRPr="002F0E22">
        <w:rPr>
          <w:rFonts w:ascii="Times New Roman" w:hAnsi="Times New Roman" w:cs="Times New Roman"/>
          <w:szCs w:val="22"/>
        </w:rPr>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F4969" w:rsidRPr="002F0E22" w:rsidRDefault="00FF4969" w:rsidP="00AA31A0">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2F0E22">
          <w:rPr>
            <w:rFonts w:ascii="Times New Roman" w:hAnsi="Times New Roman" w:cs="Times New Roman"/>
            <w:color w:val="0000FF"/>
            <w:szCs w:val="22"/>
          </w:rPr>
          <w:t>Законом</w:t>
        </w:r>
      </w:hyperlink>
      <w:r w:rsidRPr="002F0E22">
        <w:rPr>
          <w:rFonts w:ascii="Times New Roman" w:hAnsi="Times New Roman" w:cs="Times New Roman"/>
          <w:szCs w:val="22"/>
        </w:rPr>
        <w:t xml:space="preserve"> </w:t>
      </w:r>
      <w:r w:rsidR="002704D3" w:rsidRPr="002F0E22">
        <w:rPr>
          <w:rFonts w:ascii="Times New Roman" w:hAnsi="Times New Roman" w:cs="Times New Roman"/>
          <w:szCs w:val="22"/>
        </w:rPr>
        <w:t>№</w:t>
      </w:r>
      <w:r w:rsidR="00AA31A0" w:rsidRPr="002F0E22">
        <w:rPr>
          <w:rFonts w:ascii="Times New Roman" w:hAnsi="Times New Roman" w:cs="Times New Roman"/>
          <w:szCs w:val="22"/>
        </w:rPr>
        <w:t xml:space="preserve"> 44-ФЗ и настоящим Контрактом.</w:t>
      </w:r>
    </w:p>
    <w:p w:rsidR="00FF4969" w:rsidRPr="002F0E22" w:rsidRDefault="00FF4969" w:rsidP="00AA31A0">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2F0E22">
          <w:rPr>
            <w:rFonts w:ascii="Times New Roman" w:hAnsi="Times New Roman" w:cs="Times New Roman"/>
            <w:color w:val="0000FF"/>
            <w:szCs w:val="22"/>
          </w:rPr>
          <w:t>статьями 34</w:t>
        </w:r>
      </w:hyperlink>
      <w:r w:rsidRPr="002F0E22">
        <w:rPr>
          <w:rFonts w:ascii="Times New Roman" w:hAnsi="Times New Roman" w:cs="Times New Roman"/>
          <w:szCs w:val="22"/>
        </w:rPr>
        <w:t xml:space="preserve"> и </w:t>
      </w:r>
      <w:hyperlink r:id="rId9" w:history="1">
        <w:r w:rsidRPr="002F0E22">
          <w:rPr>
            <w:rFonts w:ascii="Times New Roman" w:hAnsi="Times New Roman" w:cs="Times New Roman"/>
            <w:color w:val="0000FF"/>
            <w:szCs w:val="22"/>
          </w:rPr>
          <w:t>95</w:t>
        </w:r>
      </w:hyperlink>
      <w:r w:rsidR="002704D3" w:rsidRPr="002F0E22">
        <w:rPr>
          <w:rFonts w:ascii="Times New Roman" w:hAnsi="Times New Roman" w:cs="Times New Roman"/>
          <w:szCs w:val="22"/>
        </w:rPr>
        <w:t xml:space="preserve"> Закона № </w:t>
      </w:r>
      <w:r w:rsidRPr="002F0E22">
        <w:rPr>
          <w:rFonts w:ascii="Times New Roman" w:hAnsi="Times New Roman" w:cs="Times New Roman"/>
          <w:szCs w:val="22"/>
        </w:rPr>
        <w:t>44-ФЗ.</w:t>
      </w:r>
    </w:p>
    <w:p w:rsidR="00FF4969" w:rsidRPr="002F0E22" w:rsidRDefault="00FF4969" w:rsidP="00AA31A0">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F4969" w:rsidRPr="002F0E22" w:rsidRDefault="00FF4969" w:rsidP="00AA31A0">
      <w:pPr>
        <w:pStyle w:val="ConsPlusNormal"/>
        <w:ind w:firstLine="709"/>
        <w:jc w:val="both"/>
        <w:rPr>
          <w:rFonts w:ascii="Times New Roman" w:hAnsi="Times New Roman" w:cs="Times New Roman"/>
          <w:szCs w:val="22"/>
        </w:rPr>
      </w:pPr>
      <w:bookmarkStart w:id="2" w:name="P41"/>
      <w:bookmarkEnd w:id="2"/>
      <w:r w:rsidRPr="002F0E22">
        <w:rPr>
          <w:rFonts w:ascii="Times New Roman" w:hAnsi="Times New Roman" w:cs="Times New Roman"/>
          <w:szCs w:val="22"/>
        </w:rPr>
        <w:t>2.3. Источник фина</w:t>
      </w:r>
      <w:r w:rsidR="00AA31A0" w:rsidRPr="002F0E22">
        <w:rPr>
          <w:rFonts w:ascii="Times New Roman" w:hAnsi="Times New Roman" w:cs="Times New Roman"/>
          <w:szCs w:val="22"/>
        </w:rPr>
        <w:t xml:space="preserve">нсирования Контракта – </w:t>
      </w:r>
      <w:r w:rsidR="00C55998" w:rsidRPr="002F0E22">
        <w:rPr>
          <w:rFonts w:ascii="Times New Roman" w:hAnsi="Times New Roman" w:cs="Times New Roman"/>
          <w:szCs w:val="22"/>
        </w:rPr>
        <w:t>средства бюджетного учреждения (приносящая доход деятельность)</w:t>
      </w:r>
      <w:r w:rsidRPr="002F0E22">
        <w:rPr>
          <w:rFonts w:ascii="Times New Roman" w:hAnsi="Times New Roman" w:cs="Times New Roman"/>
          <w:szCs w:val="22"/>
        </w:rPr>
        <w:t>.</w:t>
      </w:r>
    </w:p>
    <w:p w:rsidR="002704D3" w:rsidRPr="002F0E22" w:rsidRDefault="00FF4969" w:rsidP="002704D3">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2.4. </w:t>
      </w:r>
      <w:r w:rsidR="00C55998" w:rsidRPr="002F0E22">
        <w:rPr>
          <w:rFonts w:ascii="Times New Roman" w:hAnsi="Times New Roman" w:cs="Times New Roman"/>
          <w:szCs w:val="22"/>
        </w:rPr>
        <w:t xml:space="preserve">Оплата каждой партии Товара, определенной в Заявке, форма которой установлена </w:t>
      </w:r>
      <w:hyperlink w:anchor="P90" w:history="1">
        <w:r w:rsidR="00C55998" w:rsidRPr="002F0E22">
          <w:rPr>
            <w:rStyle w:val="a8"/>
            <w:rFonts w:ascii="Times New Roman" w:hAnsi="Times New Roman" w:cs="Times New Roman"/>
            <w:szCs w:val="22"/>
          </w:rPr>
          <w:t>Приложением № 2</w:t>
        </w:r>
      </w:hyperlink>
      <w:r w:rsidR="00C55998" w:rsidRPr="002F0E22">
        <w:rPr>
          <w:rFonts w:ascii="Times New Roman" w:hAnsi="Times New Roman" w:cs="Times New Roman"/>
          <w:szCs w:val="22"/>
        </w:rPr>
        <w:t xml:space="preserve"> к настоящему </w:t>
      </w:r>
      <w:r w:rsidR="007F3520" w:rsidRPr="002F0E22">
        <w:rPr>
          <w:rFonts w:ascii="Times New Roman" w:hAnsi="Times New Roman" w:cs="Times New Roman"/>
          <w:szCs w:val="22"/>
        </w:rPr>
        <w:t>К</w:t>
      </w:r>
      <w:r w:rsidR="00C55998" w:rsidRPr="002F0E22">
        <w:rPr>
          <w:rFonts w:ascii="Times New Roman" w:hAnsi="Times New Roman" w:cs="Times New Roman"/>
          <w:szCs w:val="22"/>
        </w:rPr>
        <w:t>онтракту (далее - Заявка), производится Заказчиком в течение 7 (семи) рабочих дней со дня подписания в единой информационной системе в сфере закупок (далее – ЕИС) усиленной электронной подписью лица, имеющего право действовать от имени Заказчика, документа о приемке Товара, сформированного и размещенного Поставщиком в ЕИС в электронной форме (далее - документ о приемке).</w:t>
      </w:r>
    </w:p>
    <w:p w:rsidR="00FF4969" w:rsidRPr="002F0E22" w:rsidRDefault="00FF4969" w:rsidP="00AA31A0">
      <w:pPr>
        <w:pStyle w:val="ConsPlusNormal"/>
        <w:ind w:firstLine="709"/>
        <w:jc w:val="both"/>
        <w:rPr>
          <w:rFonts w:ascii="Times New Roman" w:hAnsi="Times New Roman" w:cs="Times New Roman"/>
          <w:szCs w:val="22"/>
        </w:rPr>
      </w:pPr>
      <w:bookmarkStart w:id="3" w:name="P56"/>
      <w:bookmarkEnd w:id="3"/>
      <w:r w:rsidRPr="002F0E22">
        <w:rPr>
          <w:rFonts w:ascii="Times New Roman" w:hAnsi="Times New Roman" w:cs="Times New Roman"/>
          <w:szCs w:val="22"/>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F4969" w:rsidRPr="002F0E22" w:rsidRDefault="00FF4969" w:rsidP="00AA31A0">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F4969" w:rsidRPr="002F0E22" w:rsidRDefault="00FF4969" w:rsidP="00AA31A0">
      <w:pPr>
        <w:pStyle w:val="ConsPlusNormal"/>
        <w:ind w:firstLine="709"/>
        <w:jc w:val="both"/>
        <w:rPr>
          <w:rFonts w:ascii="Times New Roman" w:hAnsi="Times New Roman" w:cs="Times New Roman"/>
          <w:szCs w:val="22"/>
        </w:rPr>
      </w:pPr>
      <w:bookmarkStart w:id="4" w:name="P58"/>
      <w:bookmarkEnd w:id="4"/>
      <w:r w:rsidRPr="002F0E22">
        <w:rPr>
          <w:rFonts w:ascii="Times New Roman" w:hAnsi="Times New Roman" w:cs="Times New Roman"/>
          <w:szCs w:val="22"/>
        </w:rPr>
        <w:lastRenderedPageBreak/>
        <w:t>2.7. Датой оплаты считается дата списания денежных средств со счета Заказчика, указанного в настоящем Контракте.</w:t>
      </w:r>
    </w:p>
    <w:p w:rsidR="00FF4969" w:rsidRPr="002F0E22" w:rsidRDefault="00FF4969" w:rsidP="002F0E22">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III. ПОРЯДОК, СРОКИ И УСЛОВИЯ ПОСТАВКИ И ПРИЕМКИ ТОВАРА</w:t>
      </w:r>
    </w:p>
    <w:p w:rsidR="00304732" w:rsidRPr="002F0E22" w:rsidRDefault="00304732"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3.1. Поставка Товара осуществляется партиями, строго по заявке Заказчика, в период с 07:00 по 13:00 часов, предварительно уведомив об отправке Товара Заказчика, а также сообщает ему реквизиты перевозчика, наименование и количество единиц Товара, ориентировочную дату прибытия Товара в место назначения. Поставка Товара до места разгрузки на складе Заказчика осуществляется не позднее 3 рабочих дней, с момента приема заявки от Заказчика. Поставка Товара осуществляется силами и за счет средств </w:t>
      </w:r>
      <w:r w:rsidR="007F3520" w:rsidRPr="002F0E22">
        <w:rPr>
          <w:rFonts w:ascii="Times New Roman" w:hAnsi="Times New Roman" w:cs="Times New Roman"/>
          <w:szCs w:val="22"/>
        </w:rPr>
        <w:t>П</w:t>
      </w:r>
      <w:r w:rsidRPr="002F0E22">
        <w:rPr>
          <w:rFonts w:ascii="Times New Roman" w:hAnsi="Times New Roman" w:cs="Times New Roman"/>
          <w:szCs w:val="22"/>
        </w:rPr>
        <w:t>оставщика, на условиях доставки и разгрузки в месте доставки.</w:t>
      </w:r>
    </w:p>
    <w:p w:rsidR="00CC2EAF" w:rsidRPr="002F0E22" w:rsidRDefault="00CC2EAF" w:rsidP="00CC2EAF">
      <w:pPr>
        <w:pBdr>
          <w:bottom w:val="none" w:sz="0" w:space="3" w:color="000000"/>
        </w:pBdr>
        <w:tabs>
          <w:tab w:val="left" w:pos="993"/>
          <w:tab w:val="left" w:pos="1276"/>
        </w:tabs>
        <w:spacing w:after="0" w:line="240" w:lineRule="auto"/>
        <w:ind w:firstLine="709"/>
        <w:jc w:val="both"/>
        <w:rPr>
          <w:rFonts w:ascii="Times New Roman" w:eastAsia="Calibri" w:hAnsi="Times New Roman" w:cs="Times New Roman"/>
        </w:rPr>
      </w:pPr>
      <w:r w:rsidRPr="002F0E22">
        <w:rPr>
          <w:rFonts w:ascii="Times New Roman" w:eastAsia="Calibri" w:hAnsi="Times New Roman" w:cs="Times New Roman"/>
        </w:rPr>
        <w:t xml:space="preserve">Поставка </w:t>
      </w:r>
      <w:r w:rsidR="007F3520" w:rsidRPr="002F0E22">
        <w:rPr>
          <w:rFonts w:ascii="Times New Roman" w:eastAsia="Calibri" w:hAnsi="Times New Roman" w:cs="Times New Roman"/>
        </w:rPr>
        <w:t>Т</w:t>
      </w:r>
      <w:r w:rsidRPr="002F0E22">
        <w:rPr>
          <w:rFonts w:ascii="Times New Roman" w:eastAsia="Calibri" w:hAnsi="Times New Roman" w:cs="Times New Roman"/>
        </w:rPr>
        <w:t xml:space="preserve">овара осуществляется с </w:t>
      </w:r>
      <w:r w:rsidR="00B663F7" w:rsidRPr="002F0E22">
        <w:rPr>
          <w:rFonts w:ascii="Times New Roman" w:eastAsia="Calibri" w:hAnsi="Times New Roman" w:cs="Times New Roman"/>
        </w:rPr>
        <w:t>даты</w:t>
      </w:r>
      <w:r w:rsidRPr="002F0E22">
        <w:rPr>
          <w:rFonts w:ascii="Times New Roman" w:eastAsia="Calibri" w:hAnsi="Times New Roman" w:cs="Times New Roman"/>
        </w:rPr>
        <w:t xml:space="preserve"> заключения контракта по </w:t>
      </w:r>
      <w:r w:rsidR="003A46E3">
        <w:rPr>
          <w:rFonts w:ascii="Times New Roman" w:eastAsia="Calibri" w:hAnsi="Times New Roman" w:cs="Times New Roman"/>
        </w:rPr>
        <w:t>15 декабря</w:t>
      </w:r>
      <w:r w:rsidR="00C55998" w:rsidRPr="002F0E22">
        <w:rPr>
          <w:rFonts w:ascii="Times New Roman" w:eastAsia="Calibri" w:hAnsi="Times New Roman" w:cs="Times New Roman"/>
        </w:rPr>
        <w:t xml:space="preserve"> 2025 </w:t>
      </w:r>
      <w:r w:rsidRPr="002F0E22">
        <w:rPr>
          <w:rFonts w:ascii="Times New Roman" w:eastAsia="Calibri" w:hAnsi="Times New Roman" w:cs="Times New Roman"/>
        </w:rPr>
        <w:t>года.</w:t>
      </w:r>
    </w:p>
    <w:p w:rsidR="00FF4969" w:rsidRPr="002F0E22" w:rsidRDefault="007B3132"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3.2. </w:t>
      </w:r>
      <w:r w:rsidR="00304732" w:rsidRPr="002F0E22">
        <w:rPr>
          <w:rFonts w:ascii="Times New Roman" w:hAnsi="Times New Roman" w:cs="Times New Roman"/>
          <w:szCs w:val="22"/>
        </w:rPr>
        <w:t>Поставка Товара по з</w:t>
      </w:r>
      <w:r w:rsidR="00FF4969" w:rsidRPr="002F0E22">
        <w:rPr>
          <w:rFonts w:ascii="Times New Roman" w:hAnsi="Times New Roman" w:cs="Times New Roman"/>
          <w:szCs w:val="22"/>
        </w:rPr>
        <w:t>аявке осущес</w:t>
      </w:r>
      <w:r w:rsidR="00402003" w:rsidRPr="002F0E22">
        <w:rPr>
          <w:rFonts w:ascii="Times New Roman" w:hAnsi="Times New Roman" w:cs="Times New Roman"/>
          <w:szCs w:val="22"/>
        </w:rPr>
        <w:t>твляется Поставщиком по адресу: Свердловская область, г. Невьянск, ул. Долгих, 26</w:t>
      </w:r>
      <w:r w:rsidR="00FF4969" w:rsidRPr="002F0E22">
        <w:rPr>
          <w:rFonts w:ascii="Times New Roman" w:hAnsi="Times New Roman" w:cs="Times New Roman"/>
          <w:szCs w:val="22"/>
        </w:rPr>
        <w:t>.</w:t>
      </w:r>
    </w:p>
    <w:p w:rsidR="00C55998" w:rsidRPr="002F0E22" w:rsidRDefault="00FF4969" w:rsidP="00C55998">
      <w:pPr>
        <w:pStyle w:val="ConsPlusNormal"/>
        <w:ind w:firstLine="709"/>
        <w:jc w:val="both"/>
        <w:rPr>
          <w:rFonts w:ascii="Times New Roman" w:hAnsi="Times New Roman" w:cs="Times New Roman"/>
          <w:szCs w:val="22"/>
        </w:rPr>
      </w:pPr>
      <w:bookmarkStart w:id="5" w:name="P87"/>
      <w:bookmarkEnd w:id="5"/>
      <w:r w:rsidRPr="002F0E22">
        <w:rPr>
          <w:rFonts w:ascii="Times New Roman" w:hAnsi="Times New Roman" w:cs="Times New Roman"/>
          <w:szCs w:val="22"/>
        </w:rPr>
        <w:t>3.3.</w:t>
      </w:r>
      <w:r w:rsidR="00C123B8" w:rsidRPr="002F0E22">
        <w:rPr>
          <w:rFonts w:ascii="Times New Roman" w:hAnsi="Times New Roman" w:cs="Times New Roman"/>
          <w:szCs w:val="22"/>
        </w:rPr>
        <w:t xml:space="preserve"> </w:t>
      </w:r>
      <w:r w:rsidR="00C55998" w:rsidRPr="002F0E22">
        <w:rPr>
          <w:rFonts w:ascii="Times New Roman" w:hAnsi="Times New Roman" w:cs="Times New Roman"/>
          <w:szCs w:val="22"/>
        </w:rPr>
        <w:t xml:space="preserve">В день поставки Товара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пунктом 1 части 13 статьи 94 Закона № 44-ФЗ. </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день доставки Товара Заказчик осуществляет приемку Товара, проводит сверку между товарной накладной и Заявкой Заказчика, контроль наличия и корректности документов, подтверждающих качество и безопасность продукции, проверку количества поставленного </w:t>
      </w:r>
      <w:r w:rsidR="00D1386C">
        <w:rPr>
          <w:rFonts w:ascii="Times New Roman" w:hAnsi="Times New Roman" w:cs="Times New Roman"/>
          <w:szCs w:val="22"/>
        </w:rPr>
        <w:t>Т</w:t>
      </w:r>
      <w:r w:rsidRPr="002F0E22">
        <w:rPr>
          <w:rFonts w:ascii="Times New Roman" w:hAnsi="Times New Roman" w:cs="Times New Roman"/>
          <w:szCs w:val="22"/>
        </w:rPr>
        <w:t>овара согласно товарной накладной, контроль сохранности упаковки, условий перевозки, срока годности и качества товара.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Для проверки поставленного Товара в части соответствия Товара условиям настоящего </w:t>
      </w:r>
      <w:r w:rsidR="00D1386C">
        <w:rPr>
          <w:rFonts w:ascii="Times New Roman" w:hAnsi="Times New Roman" w:cs="Times New Roman"/>
          <w:szCs w:val="22"/>
        </w:rPr>
        <w:t>К</w:t>
      </w:r>
      <w:r w:rsidRPr="002F0E22">
        <w:rPr>
          <w:rFonts w:ascii="Times New Roman" w:hAnsi="Times New Roman" w:cs="Times New Roman"/>
          <w:szCs w:val="22"/>
        </w:rPr>
        <w:t>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Законом № 44-ФЗ.</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рамках экспертизы поставленного Товара на соответствие условиям настоящего </w:t>
      </w:r>
      <w:r w:rsidR="00D1386C">
        <w:rPr>
          <w:rFonts w:ascii="Times New Roman" w:hAnsi="Times New Roman" w:cs="Times New Roman"/>
          <w:szCs w:val="22"/>
        </w:rPr>
        <w:t>К</w:t>
      </w:r>
      <w:r w:rsidRPr="002F0E22">
        <w:rPr>
          <w:rFonts w:ascii="Times New Roman" w:hAnsi="Times New Roman" w:cs="Times New Roman"/>
          <w:szCs w:val="22"/>
        </w:rPr>
        <w:t xml:space="preserve">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(одного) раза в 3 (три) месяца, в течение срока действия </w:t>
      </w:r>
      <w:r w:rsidR="00D1386C">
        <w:rPr>
          <w:rFonts w:ascii="Times New Roman" w:hAnsi="Times New Roman" w:cs="Times New Roman"/>
          <w:szCs w:val="22"/>
        </w:rPr>
        <w:t>К</w:t>
      </w:r>
      <w:r w:rsidRPr="002F0E22">
        <w:rPr>
          <w:rFonts w:ascii="Times New Roman" w:hAnsi="Times New Roman" w:cs="Times New Roman"/>
          <w:szCs w:val="22"/>
        </w:rPr>
        <w:t xml:space="preserve">онтракта, указанного в пункте 11.1 настоящего </w:t>
      </w:r>
      <w:r w:rsidR="00D1386C">
        <w:rPr>
          <w:rFonts w:ascii="Times New Roman" w:hAnsi="Times New Roman" w:cs="Times New Roman"/>
          <w:szCs w:val="22"/>
        </w:rPr>
        <w:t>К</w:t>
      </w:r>
      <w:r w:rsidRPr="002F0E22">
        <w:rPr>
          <w:rFonts w:ascii="Times New Roman" w:hAnsi="Times New Roman" w:cs="Times New Roman"/>
          <w:szCs w:val="22"/>
        </w:rPr>
        <w:t>онтракта, проводятся исследования Товара на предмет качества и безопасности, в том числе фальсификации Товара.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Заказчик вправе для проведения экспертизы Товара (осуществлять выборочную проверку качества и безопасности Товара) до 30 (тридцати) процентов от количества партии каждого наименования Товара для подтверждения его соответствия условиям настоящего </w:t>
      </w:r>
      <w:r w:rsidR="00D1386C">
        <w:rPr>
          <w:rFonts w:ascii="Times New Roman" w:hAnsi="Times New Roman" w:cs="Times New Roman"/>
          <w:szCs w:val="22"/>
        </w:rPr>
        <w:t>К</w:t>
      </w:r>
      <w:r w:rsidRPr="002F0E22">
        <w:rPr>
          <w:rFonts w:ascii="Times New Roman" w:hAnsi="Times New Roman" w:cs="Times New Roman"/>
          <w:szCs w:val="22"/>
        </w:rPr>
        <w:t>онтракта в момент передачи Товара Заказчику.</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Выборочная проверка качества и безопасности Товара осуществляется в течение сроков, установленных настоящим </w:t>
      </w:r>
      <w:r w:rsidR="00D1386C">
        <w:rPr>
          <w:rFonts w:ascii="Times New Roman" w:hAnsi="Times New Roman" w:cs="Times New Roman"/>
          <w:szCs w:val="22"/>
        </w:rPr>
        <w:t>К</w:t>
      </w:r>
      <w:r w:rsidRPr="002F0E22">
        <w:rPr>
          <w:rFonts w:ascii="Times New Roman" w:hAnsi="Times New Roman" w:cs="Times New Roman"/>
          <w:szCs w:val="22"/>
        </w:rPr>
        <w:t>онтрактом для приемки Товара.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w:t>
      </w:r>
      <w:r w:rsidR="00D1386C">
        <w:rPr>
          <w:rFonts w:ascii="Times New Roman" w:hAnsi="Times New Roman" w:cs="Times New Roman"/>
          <w:szCs w:val="22"/>
        </w:rPr>
        <w:t>К</w:t>
      </w:r>
      <w:r w:rsidRPr="002F0E22">
        <w:rPr>
          <w:rFonts w:ascii="Times New Roman" w:hAnsi="Times New Roman" w:cs="Times New Roman"/>
          <w:szCs w:val="22"/>
        </w:rPr>
        <w:t>онтракта, а также об отсутствии или наличии нарушений в части качества и безопасности Товара.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случае если по результатам такой экспертизы установлены нарушения условий настоящего </w:t>
      </w:r>
      <w:r w:rsidR="00D1386C">
        <w:rPr>
          <w:rFonts w:ascii="Times New Roman" w:hAnsi="Times New Roman" w:cs="Times New Roman"/>
          <w:szCs w:val="22"/>
        </w:rPr>
        <w:t>К</w:t>
      </w:r>
      <w:r w:rsidRPr="002F0E22">
        <w:rPr>
          <w:rFonts w:ascii="Times New Roman" w:hAnsi="Times New Roman" w:cs="Times New Roman"/>
          <w:szCs w:val="22"/>
        </w:rPr>
        <w:t>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Заказчик вправе не отказывать в приемке поставленного Товара в случае выявления несоответствия этого Товара условиям настоящего </w:t>
      </w:r>
      <w:r w:rsidR="004D4C51">
        <w:rPr>
          <w:rFonts w:ascii="Times New Roman" w:hAnsi="Times New Roman" w:cs="Times New Roman"/>
          <w:szCs w:val="22"/>
        </w:rPr>
        <w:t>К</w:t>
      </w:r>
      <w:r w:rsidRPr="002F0E22">
        <w:rPr>
          <w:rFonts w:ascii="Times New Roman" w:hAnsi="Times New Roman" w:cs="Times New Roman"/>
          <w:szCs w:val="22"/>
        </w:rPr>
        <w:t>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случае обнаружения Заказчиком нарушений условий настоящего </w:t>
      </w:r>
      <w:r w:rsidR="004D4C51">
        <w:rPr>
          <w:rFonts w:ascii="Times New Roman" w:hAnsi="Times New Roman" w:cs="Times New Roman"/>
          <w:szCs w:val="22"/>
        </w:rPr>
        <w:t>К</w:t>
      </w:r>
      <w:r w:rsidRPr="002F0E22">
        <w:rPr>
          <w:rFonts w:ascii="Times New Roman" w:hAnsi="Times New Roman" w:cs="Times New Roman"/>
          <w:szCs w:val="22"/>
        </w:rPr>
        <w:t>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2F0E22">
        <w:rPr>
          <w:rFonts w:ascii="Times New Roman" w:hAnsi="Times New Roman" w:cs="Times New Roman"/>
          <w:szCs w:val="22"/>
        </w:rPr>
        <w:t>допоставить</w:t>
      </w:r>
      <w:proofErr w:type="spellEnd"/>
      <w:r w:rsidRPr="002F0E22">
        <w:rPr>
          <w:rFonts w:ascii="Times New Roman" w:hAnsi="Times New Roman" w:cs="Times New Roman"/>
          <w:szCs w:val="22"/>
        </w:rPr>
        <w:t xml:space="preserve">, доукомплектовать, заменить Товар) в срок не позднее 3 (трех) календарных дней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документом о </w:t>
      </w:r>
      <w:r w:rsidRPr="002F0E22">
        <w:rPr>
          <w:rFonts w:ascii="Times New Roman" w:hAnsi="Times New Roman" w:cs="Times New Roman"/>
          <w:szCs w:val="22"/>
        </w:rPr>
        <w:lastRenderedPageBreak/>
        <w:t>приемке в порядке, предусмотренном настоящим разделом.</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случае повторного выявления по результатам экспертизы, предусмотренной настоящим пунктом, нарушений условий настоящего </w:t>
      </w:r>
      <w:r w:rsidR="004D4C51">
        <w:rPr>
          <w:rFonts w:ascii="Times New Roman" w:hAnsi="Times New Roman" w:cs="Times New Roman"/>
          <w:szCs w:val="22"/>
        </w:rPr>
        <w:t>К</w:t>
      </w:r>
      <w:r w:rsidRPr="002F0E22">
        <w:rPr>
          <w:rFonts w:ascii="Times New Roman" w:hAnsi="Times New Roman" w:cs="Times New Roman"/>
          <w:szCs w:val="22"/>
        </w:rPr>
        <w:t xml:space="preserve">онтракта Заказчик вправе отказаться от исполнения настоящего </w:t>
      </w:r>
      <w:r w:rsidR="004D4C51">
        <w:rPr>
          <w:rFonts w:ascii="Times New Roman" w:hAnsi="Times New Roman" w:cs="Times New Roman"/>
          <w:szCs w:val="22"/>
        </w:rPr>
        <w:t>К</w:t>
      </w:r>
      <w:r w:rsidRPr="002F0E22">
        <w:rPr>
          <w:rFonts w:ascii="Times New Roman" w:hAnsi="Times New Roman" w:cs="Times New Roman"/>
          <w:szCs w:val="22"/>
        </w:rPr>
        <w:t>онтракта по основаниям, предусмотренным гражданским законодательством Российской Федерации.</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Не позднее 20 (двадцати) рабочих дней, следующих за днем поступления документа о приемке, Заказчик (за исключением случая создания приемочной комиссии) осуществляет одно из следующих действий:</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2)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создания приемочной комиссии не позднее 20 (двадцати) рабочих дней, следующих за днем поступления Заказчику документа о приемке:</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пунктом.</w:t>
      </w:r>
    </w:p>
    <w:p w:rsidR="00FF4969"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001E2EE9" w:rsidRPr="002F0E22">
        <w:rPr>
          <w:rFonts w:ascii="Times New Roman" w:hAnsi="Times New Roman" w:cs="Times New Roman"/>
          <w:szCs w:val="22"/>
        </w:rPr>
        <w:t xml:space="preserve">3.4. </w:t>
      </w:r>
      <w:r w:rsidR="00FF4969" w:rsidRPr="002F0E22">
        <w:rPr>
          <w:rFonts w:ascii="Times New Roman" w:hAnsi="Times New Roman" w:cs="Times New Roman"/>
          <w:szCs w:val="22"/>
        </w:rPr>
        <w:t>В день доставки</w:t>
      </w:r>
      <w:r w:rsidR="00433168" w:rsidRPr="002F0E22">
        <w:rPr>
          <w:rFonts w:ascii="Times New Roman" w:hAnsi="Times New Roman" w:cs="Times New Roman"/>
          <w:szCs w:val="22"/>
        </w:rPr>
        <w:t xml:space="preserve"> </w:t>
      </w:r>
      <w:r w:rsidR="00FF4969" w:rsidRPr="002F0E22">
        <w:rPr>
          <w:rFonts w:ascii="Times New Roman" w:hAnsi="Times New Roman" w:cs="Times New Roman"/>
          <w:szCs w:val="22"/>
        </w:rPr>
        <w:t>Товара Заказчик осуществляет приемку Товара по количеству упаковок Товара, комплекту, явным видимым повреждениям упаковки и качеству Товара.</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Pr="002F0E22">
          <w:rPr>
            <w:rFonts w:ascii="Times New Roman" w:hAnsi="Times New Roman" w:cs="Times New Roman"/>
            <w:color w:val="0000FF"/>
            <w:szCs w:val="22"/>
          </w:rPr>
          <w:t>Законом</w:t>
        </w:r>
      </w:hyperlink>
      <w:r w:rsidR="00501396" w:rsidRPr="002F0E22">
        <w:rPr>
          <w:rFonts w:ascii="Times New Roman" w:hAnsi="Times New Roman" w:cs="Times New Roman"/>
          <w:szCs w:val="22"/>
        </w:rPr>
        <w:t xml:space="preserve"> №</w:t>
      </w:r>
      <w:r w:rsidRPr="002F0E22">
        <w:rPr>
          <w:rFonts w:ascii="Times New Roman" w:hAnsi="Times New Roman" w:cs="Times New Roman"/>
          <w:szCs w:val="22"/>
        </w:rPr>
        <w:t xml:space="preserve"> 44-ФЗ.</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1" w:history="1">
        <w:r w:rsidRPr="002F0E22">
          <w:rPr>
            <w:rFonts w:ascii="Times New Roman" w:hAnsi="Times New Roman" w:cs="Times New Roman"/>
            <w:color w:val="0000FF"/>
            <w:szCs w:val="22"/>
          </w:rPr>
          <w:t>Законом</w:t>
        </w:r>
      </w:hyperlink>
      <w:r w:rsidR="00501396" w:rsidRPr="002F0E22">
        <w:rPr>
          <w:rFonts w:ascii="Times New Roman" w:hAnsi="Times New Roman" w:cs="Times New Roman"/>
          <w:szCs w:val="22"/>
        </w:rPr>
        <w:t xml:space="preserve"> №</w:t>
      </w:r>
      <w:r w:rsidRPr="002F0E22">
        <w:rPr>
          <w:rFonts w:ascii="Times New Roman" w:hAnsi="Times New Roman" w:cs="Times New Roman"/>
          <w:szCs w:val="22"/>
        </w:rPr>
        <w:t xml:space="preserve"> 44-ФЗ, не реже </w:t>
      </w:r>
      <w:r w:rsidR="00433168" w:rsidRPr="002F0E22">
        <w:rPr>
          <w:rFonts w:ascii="Times New Roman" w:hAnsi="Times New Roman" w:cs="Times New Roman"/>
          <w:szCs w:val="22"/>
        </w:rPr>
        <w:t>1 (одного)</w:t>
      </w:r>
      <w:r w:rsidRPr="002F0E22">
        <w:rPr>
          <w:rFonts w:ascii="Times New Roman" w:hAnsi="Times New Roman" w:cs="Times New Roman"/>
          <w:szCs w:val="22"/>
        </w:rPr>
        <w:t xml:space="preserve"> раза в </w:t>
      </w:r>
      <w:r w:rsidR="00433168" w:rsidRPr="002F0E22">
        <w:rPr>
          <w:rFonts w:ascii="Times New Roman" w:hAnsi="Times New Roman" w:cs="Times New Roman"/>
          <w:szCs w:val="22"/>
        </w:rPr>
        <w:t>3 (три) месяца</w:t>
      </w:r>
      <w:r w:rsidRPr="002F0E22">
        <w:rPr>
          <w:rFonts w:ascii="Times New Roman" w:hAnsi="Times New Roman" w:cs="Times New Roman"/>
          <w:szCs w:val="22"/>
        </w:rPr>
        <w:t xml:space="preserve">, </w:t>
      </w:r>
      <w:r w:rsidR="00A86188" w:rsidRPr="002F0E22">
        <w:rPr>
          <w:rFonts w:ascii="Times New Roman" w:hAnsi="Times New Roman" w:cs="Times New Roman"/>
          <w:szCs w:val="22"/>
        </w:rPr>
        <w:t xml:space="preserve">в течение срока действия Контракта, </w:t>
      </w:r>
      <w:r w:rsidRPr="002F0E22">
        <w:rPr>
          <w:rFonts w:ascii="Times New Roman" w:hAnsi="Times New Roman" w:cs="Times New Roman"/>
          <w:szCs w:val="22"/>
        </w:rPr>
        <w:t xml:space="preserve">указанного в </w:t>
      </w:r>
      <w:hyperlink w:anchor="P252" w:history="1">
        <w:r w:rsidRPr="002F0E22">
          <w:rPr>
            <w:rFonts w:ascii="Times New Roman" w:hAnsi="Times New Roman" w:cs="Times New Roman"/>
            <w:color w:val="0000FF"/>
            <w:szCs w:val="22"/>
          </w:rPr>
          <w:t>пункте 11.1</w:t>
        </w:r>
      </w:hyperlink>
      <w:r w:rsidRPr="002F0E22">
        <w:rPr>
          <w:rFonts w:ascii="Times New Roman" w:hAnsi="Times New Roman" w:cs="Times New Roman"/>
          <w:szCs w:val="22"/>
        </w:rPr>
        <w:t xml:space="preserve"> настоящего Контракта, проводятся исследования Товара на предмет качества и безопасности, в том числе фальсификации Товара.</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Заказчик вправе для проведения экспертизы Товара (осуществлять выборочную проверку качества и безопасности Товара</w:t>
      </w:r>
      <w:r w:rsidR="00433168" w:rsidRPr="002F0E22">
        <w:rPr>
          <w:rFonts w:ascii="Times New Roman" w:hAnsi="Times New Roman" w:cs="Times New Roman"/>
          <w:szCs w:val="22"/>
        </w:rPr>
        <w:t>)</w:t>
      </w:r>
      <w:r w:rsidRPr="002F0E22">
        <w:rPr>
          <w:rFonts w:ascii="Times New Roman" w:hAnsi="Times New Roman" w:cs="Times New Roman"/>
          <w:szCs w:val="22"/>
        </w:rPr>
        <w:t xml:space="preserve"> до </w:t>
      </w:r>
      <w:r w:rsidR="00433168" w:rsidRPr="002F0E22">
        <w:rPr>
          <w:rFonts w:ascii="Times New Roman" w:hAnsi="Times New Roman" w:cs="Times New Roman"/>
          <w:szCs w:val="22"/>
        </w:rPr>
        <w:t>30</w:t>
      </w:r>
      <w:r w:rsidR="00D7584C" w:rsidRPr="002F0E22">
        <w:rPr>
          <w:rFonts w:ascii="Times New Roman" w:hAnsi="Times New Roman" w:cs="Times New Roman"/>
          <w:szCs w:val="22"/>
        </w:rPr>
        <w:t xml:space="preserve"> (тридцати)</w:t>
      </w:r>
      <w:r w:rsidRPr="002F0E22">
        <w:rPr>
          <w:rFonts w:ascii="Times New Roman" w:hAnsi="Times New Roman" w:cs="Times New Roman"/>
          <w:szCs w:val="22"/>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lastRenderedPageBreak/>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2F0E22">
        <w:rPr>
          <w:rFonts w:ascii="Times New Roman" w:hAnsi="Times New Roman" w:cs="Times New Roman"/>
          <w:szCs w:val="22"/>
        </w:rPr>
        <w:t>допоставить</w:t>
      </w:r>
      <w:proofErr w:type="spellEnd"/>
      <w:r w:rsidRPr="002F0E22">
        <w:rPr>
          <w:rFonts w:ascii="Times New Roman" w:hAnsi="Times New Roman" w:cs="Times New Roman"/>
          <w:szCs w:val="22"/>
        </w:rPr>
        <w:t xml:space="preserve">, доукомплектовать, заменить Товар) в срок не позднее </w:t>
      </w:r>
      <w:r w:rsidR="004C33FF" w:rsidRPr="002F0E22">
        <w:rPr>
          <w:rFonts w:ascii="Times New Roman" w:hAnsi="Times New Roman" w:cs="Times New Roman"/>
          <w:szCs w:val="22"/>
        </w:rPr>
        <w:t>1</w:t>
      </w:r>
      <w:r w:rsidRPr="002F0E22">
        <w:rPr>
          <w:rFonts w:ascii="Times New Roman" w:hAnsi="Times New Roman" w:cs="Times New Roman"/>
          <w:szCs w:val="22"/>
        </w:rPr>
        <w:t xml:space="preserve"> (</w:t>
      </w:r>
      <w:r w:rsidR="004C33FF" w:rsidRPr="002F0E22">
        <w:rPr>
          <w:rFonts w:ascii="Times New Roman" w:hAnsi="Times New Roman" w:cs="Times New Roman"/>
          <w:szCs w:val="22"/>
        </w:rPr>
        <w:t>одного</w:t>
      </w:r>
      <w:r w:rsidRPr="002F0E22">
        <w:rPr>
          <w:rFonts w:ascii="Times New Roman" w:hAnsi="Times New Roman" w:cs="Times New Roman"/>
          <w:szCs w:val="22"/>
        </w:rPr>
        <w:t>) рабоч</w:t>
      </w:r>
      <w:r w:rsidR="004C33FF" w:rsidRPr="002F0E22">
        <w:rPr>
          <w:rFonts w:ascii="Times New Roman" w:hAnsi="Times New Roman" w:cs="Times New Roman"/>
          <w:szCs w:val="22"/>
        </w:rPr>
        <w:t>его</w:t>
      </w:r>
      <w:r w:rsidRPr="002F0E22">
        <w:rPr>
          <w:rFonts w:ascii="Times New Roman" w:hAnsi="Times New Roman" w:cs="Times New Roman"/>
          <w:szCs w:val="22"/>
        </w:rPr>
        <w:t xml:space="preserve"> </w:t>
      </w:r>
      <w:r w:rsidR="004C33FF" w:rsidRPr="002F0E22">
        <w:rPr>
          <w:rFonts w:ascii="Times New Roman" w:hAnsi="Times New Roman" w:cs="Times New Roman"/>
          <w:szCs w:val="22"/>
        </w:rPr>
        <w:t>дня</w:t>
      </w:r>
      <w:r w:rsidRPr="002F0E22">
        <w:rPr>
          <w:rFonts w:ascii="Times New Roman" w:hAnsi="Times New Roman" w:cs="Times New Roman"/>
          <w:szCs w:val="22"/>
        </w:rPr>
        <w:t xml:space="preserve">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соответствующей товарной накладной по </w:t>
      </w:r>
      <w:hyperlink r:id="rId12" w:history="1">
        <w:r w:rsidR="00501396" w:rsidRPr="002F0E22">
          <w:rPr>
            <w:rFonts w:ascii="Times New Roman" w:hAnsi="Times New Roman" w:cs="Times New Roman"/>
            <w:color w:val="0000FF"/>
            <w:szCs w:val="22"/>
          </w:rPr>
          <w:t>форме №</w:t>
        </w:r>
        <w:r w:rsidRPr="002F0E22">
          <w:rPr>
            <w:rFonts w:ascii="Times New Roman" w:hAnsi="Times New Roman" w:cs="Times New Roman"/>
            <w:color w:val="0000FF"/>
            <w:szCs w:val="22"/>
          </w:rPr>
          <w:t xml:space="preserve"> ТОРГ-12</w:t>
        </w:r>
      </w:hyperlink>
      <w:r w:rsidRPr="002F0E22">
        <w:rPr>
          <w:rFonts w:ascii="Times New Roman" w:hAnsi="Times New Roman" w:cs="Times New Roman"/>
          <w:szCs w:val="22"/>
        </w:rPr>
        <w:t xml:space="preserve"> в порядке, предусмотренном настоящим разделом.</w:t>
      </w:r>
    </w:p>
    <w:p w:rsidR="00FF4969" w:rsidRPr="002F0E22" w:rsidRDefault="00FF4969"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F4969" w:rsidRPr="002F0E22" w:rsidRDefault="00FF4969" w:rsidP="007B3132">
      <w:pPr>
        <w:pStyle w:val="ConsPlusNormal"/>
        <w:ind w:firstLine="709"/>
        <w:jc w:val="both"/>
        <w:rPr>
          <w:rFonts w:ascii="Times New Roman" w:hAnsi="Times New Roman" w:cs="Times New Roman"/>
          <w:szCs w:val="22"/>
        </w:rPr>
      </w:pPr>
      <w:bookmarkStart w:id="6" w:name="P103"/>
      <w:bookmarkEnd w:id="6"/>
      <w:r w:rsidRPr="002F0E22">
        <w:rPr>
          <w:rFonts w:ascii="Times New Roman" w:hAnsi="Times New Roman" w:cs="Times New Roman"/>
          <w:szCs w:val="22"/>
        </w:rPr>
        <w:t>3.</w:t>
      </w:r>
      <w:r w:rsidR="007B3132" w:rsidRPr="002F0E22">
        <w:rPr>
          <w:rFonts w:ascii="Times New Roman" w:hAnsi="Times New Roman" w:cs="Times New Roman"/>
          <w:szCs w:val="22"/>
        </w:rPr>
        <w:t>4</w:t>
      </w:r>
      <w:r w:rsidRPr="002F0E22">
        <w:rPr>
          <w:rFonts w:ascii="Times New Roman" w:hAnsi="Times New Roman" w:cs="Times New Roman"/>
          <w:szCs w:val="22"/>
        </w:rPr>
        <w:t xml:space="preserve">. Право собственности на Товар, риск утраты, случайной гибели или повреждения Товара переходят от Поставщика к Заказчику с момента подписания Сторонами </w:t>
      </w:r>
      <w:r w:rsidR="001E2EE9" w:rsidRPr="002F0E22">
        <w:rPr>
          <w:rFonts w:ascii="Times New Roman" w:hAnsi="Times New Roman" w:cs="Times New Roman"/>
          <w:szCs w:val="22"/>
        </w:rPr>
        <w:t>документов о приемке</w:t>
      </w:r>
      <w:r w:rsidRPr="002F0E22">
        <w:rPr>
          <w:rFonts w:ascii="Times New Roman" w:hAnsi="Times New Roman" w:cs="Times New Roman"/>
          <w:szCs w:val="22"/>
        </w:rPr>
        <w:t>.</w:t>
      </w:r>
    </w:p>
    <w:p w:rsidR="00FF4969" w:rsidRPr="002F0E22" w:rsidRDefault="007B3132"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3.5</w:t>
      </w:r>
      <w:r w:rsidR="00FF4969" w:rsidRPr="002F0E22">
        <w:rPr>
          <w:rFonts w:ascii="Times New Roman" w:hAnsi="Times New Roman" w:cs="Times New Roman"/>
          <w:szCs w:val="22"/>
        </w:rPr>
        <w:t>.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FF4969" w:rsidRPr="002F0E22" w:rsidRDefault="007B3132" w:rsidP="007B3132">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3.6</w:t>
      </w:r>
      <w:r w:rsidR="00FF4969" w:rsidRPr="002F0E22">
        <w:rPr>
          <w:rFonts w:ascii="Times New Roman" w:hAnsi="Times New Roman" w:cs="Times New Roman"/>
          <w:szCs w:val="22"/>
        </w:rPr>
        <w:t>. Сдача и приемка Товара осуществляются уполномоченными представителями Сторон.</w:t>
      </w:r>
    </w:p>
    <w:p w:rsidR="00FF4969" w:rsidRPr="002F0E22" w:rsidRDefault="00FF4969" w:rsidP="00D7584C">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IV. ВЗАИМОДЕЙСТВИЕ СТОРОН</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4.1. Поставщик обязан: </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4.1.1. Поставить Товар в порядке, количестве, в срок и на условиях, предусмотренных настоящим Контрактом.</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4.1.4. 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FF4969" w:rsidRPr="002F0E22" w:rsidRDefault="00FF4969" w:rsidP="007B763E">
      <w:pPr>
        <w:pStyle w:val="ConsPlusNormal"/>
        <w:ind w:firstLine="709"/>
        <w:jc w:val="both"/>
        <w:rPr>
          <w:rFonts w:ascii="Times New Roman" w:hAnsi="Times New Roman" w:cs="Times New Roman"/>
          <w:szCs w:val="22"/>
        </w:rPr>
      </w:pPr>
      <w:bookmarkStart w:id="7" w:name="P123"/>
      <w:bookmarkStart w:id="8" w:name="P125"/>
      <w:bookmarkEnd w:id="7"/>
      <w:bookmarkEnd w:id="8"/>
      <w:r w:rsidRPr="002F0E22">
        <w:rPr>
          <w:rFonts w:ascii="Times New Roman" w:hAnsi="Times New Roman" w:cs="Times New Roman"/>
          <w:szCs w:val="22"/>
        </w:rPr>
        <w:t>4.2. Поставщик вправе:</w:t>
      </w:r>
    </w:p>
    <w:p w:rsidR="00C55998" w:rsidRPr="002F0E22" w:rsidRDefault="00FF4969"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4.2.1</w:t>
      </w:r>
      <w:r w:rsidR="00C55998" w:rsidRPr="002F0E22">
        <w:rPr>
          <w:rFonts w:ascii="Times New Roman" w:hAnsi="Times New Roman" w:cs="Times New Roman"/>
          <w:szCs w:val="22"/>
        </w:rPr>
        <w:t xml:space="preserve">. Требовать от Заказчика произвести приемку Товара в порядке и в сроки, предусмотренные настоящим </w:t>
      </w:r>
      <w:r w:rsidR="006B78D8">
        <w:rPr>
          <w:rFonts w:ascii="Times New Roman" w:hAnsi="Times New Roman" w:cs="Times New Roman"/>
          <w:szCs w:val="22"/>
        </w:rPr>
        <w:t>К</w:t>
      </w:r>
      <w:r w:rsidR="00C55998" w:rsidRPr="002F0E22">
        <w:rPr>
          <w:rFonts w:ascii="Times New Roman" w:hAnsi="Times New Roman" w:cs="Times New Roman"/>
          <w:szCs w:val="22"/>
        </w:rPr>
        <w:t>онтрактом.</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4.2.2.</w:t>
      </w:r>
      <w:r w:rsidRPr="002F0E22">
        <w:rPr>
          <w:rFonts w:ascii="Times New Roman" w:hAnsi="Times New Roman" w:cs="Times New Roman"/>
          <w:szCs w:val="22"/>
        </w:rPr>
        <w:tab/>
        <w:t>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4.2.3.</w:t>
      </w:r>
      <w:r w:rsidRPr="002F0E22">
        <w:rPr>
          <w:rFonts w:ascii="Times New Roman" w:hAnsi="Times New Roman" w:cs="Times New Roman"/>
          <w:szCs w:val="22"/>
        </w:rPr>
        <w:tab/>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4.2.4.</w:t>
      </w:r>
      <w:r w:rsidRPr="002F0E22">
        <w:rPr>
          <w:rFonts w:ascii="Times New Roman" w:hAnsi="Times New Roman" w:cs="Times New Roman"/>
          <w:szCs w:val="22"/>
        </w:rPr>
        <w:tab/>
        <w:t>Требовать возмещения убытков, уплаты неустоек (штрафов, пеней) в соответствии с разделом VII настоящего контракта.</w:t>
      </w:r>
    </w:p>
    <w:p w:rsidR="00FF4969" w:rsidRPr="002F0E22" w:rsidRDefault="00FF4969"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4.3. Заказчик обязуется:</w:t>
      </w:r>
    </w:p>
    <w:p w:rsidR="00C55998" w:rsidRPr="002F0E22" w:rsidRDefault="00FF4969" w:rsidP="00C55998">
      <w:pPr>
        <w:pStyle w:val="ConsPlusNormal"/>
        <w:ind w:firstLine="709"/>
        <w:jc w:val="both"/>
        <w:rPr>
          <w:rFonts w:ascii="Times New Roman" w:hAnsi="Times New Roman" w:cs="Times New Roman"/>
          <w:szCs w:val="22"/>
        </w:rPr>
      </w:pPr>
      <w:bookmarkStart w:id="9" w:name="P145"/>
      <w:bookmarkEnd w:id="9"/>
      <w:r w:rsidRPr="002F0E22">
        <w:rPr>
          <w:rFonts w:ascii="Times New Roman" w:hAnsi="Times New Roman" w:cs="Times New Roman"/>
          <w:szCs w:val="22"/>
        </w:rPr>
        <w:t xml:space="preserve">4.3.1. </w:t>
      </w:r>
      <w:r w:rsidR="00C55998" w:rsidRPr="002F0E22">
        <w:rPr>
          <w:rFonts w:ascii="Times New Roman" w:hAnsi="Times New Roman" w:cs="Times New Roman"/>
          <w:szCs w:val="22"/>
        </w:rPr>
        <w:t>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4.3.2.</w:t>
      </w:r>
      <w:r w:rsidRPr="002F0E22">
        <w:rPr>
          <w:rFonts w:ascii="Times New Roman" w:hAnsi="Times New Roman" w:cs="Times New Roman"/>
          <w:szCs w:val="22"/>
        </w:rPr>
        <w:tab/>
        <w:t>Принять решение об одностороннем отказе от исполнения настоящего контракта в случаях, предусмотренных пунктом 1 части 15 статьи 95 Закона № 44-ФЗ.</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4.3.3.</w:t>
      </w:r>
      <w:r w:rsidRPr="002F0E22">
        <w:rPr>
          <w:rFonts w:ascii="Times New Roman" w:hAnsi="Times New Roman" w:cs="Times New Roman"/>
          <w:szCs w:val="22"/>
        </w:rPr>
        <w:tab/>
        <w:t xml:space="preserve">В случае принятия Заказчиком в соответствии с пунктом 4.4.7 настоящего </w:t>
      </w:r>
      <w:r w:rsidR="006B78D8">
        <w:rPr>
          <w:rFonts w:ascii="Times New Roman" w:hAnsi="Times New Roman" w:cs="Times New Roman"/>
          <w:szCs w:val="22"/>
        </w:rPr>
        <w:t>К</w:t>
      </w:r>
      <w:r w:rsidRPr="002F0E22">
        <w:rPr>
          <w:rFonts w:ascii="Times New Roman" w:hAnsi="Times New Roman" w:cs="Times New Roman"/>
          <w:szCs w:val="22"/>
        </w:rPr>
        <w:t xml:space="preserve">онтракта решения об одностороннем отказе от исполнения </w:t>
      </w:r>
      <w:r w:rsidR="006B78D8">
        <w:rPr>
          <w:rFonts w:ascii="Times New Roman" w:hAnsi="Times New Roman" w:cs="Times New Roman"/>
          <w:szCs w:val="22"/>
        </w:rPr>
        <w:t>К</w:t>
      </w:r>
      <w:r w:rsidRPr="002F0E22">
        <w:rPr>
          <w:rFonts w:ascii="Times New Roman" w:hAnsi="Times New Roman" w:cs="Times New Roman"/>
          <w:szCs w:val="22"/>
        </w:rPr>
        <w:t>онтракта, уведомить об этом Поставщика в порядке, предусмотренном частью 12.1 статьи 95 Закона № 44-ФЗ.</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4.3.4.</w:t>
      </w:r>
      <w:r w:rsidRPr="002F0E22">
        <w:rPr>
          <w:rFonts w:ascii="Times New Roman" w:hAnsi="Times New Roman" w:cs="Times New Roman"/>
          <w:szCs w:val="22"/>
        </w:rPr>
        <w:tab/>
        <w:t>Требовать уплаты неустоек (штрафов, пеней) в соответствии с разделом VII настоящего контракта.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lastRenderedPageBreak/>
        <w:t>4.3.5.</w:t>
      </w:r>
      <w:r w:rsidRPr="002F0E22">
        <w:rPr>
          <w:rFonts w:ascii="Times New Roman" w:hAnsi="Times New Roman" w:cs="Times New Roman"/>
          <w:szCs w:val="22"/>
        </w:rPr>
        <w:tab/>
        <w:t>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Законом № 44-ФЗ и настоящим контрактом.</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w:t>
      </w:r>
      <w:r w:rsidRPr="002F0E22">
        <w:rPr>
          <w:rFonts w:ascii="Times New Roman" w:hAnsi="Times New Roman" w:cs="Times New Roman"/>
          <w:szCs w:val="22"/>
        </w:rPr>
        <w:tab/>
        <w:t>Заказчик вправе:</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4.4.1.</w:t>
      </w:r>
      <w:r w:rsidRPr="002F0E22">
        <w:rPr>
          <w:rFonts w:ascii="Times New Roman" w:hAnsi="Times New Roman" w:cs="Times New Roman"/>
          <w:szCs w:val="22"/>
        </w:rPr>
        <w:tab/>
        <w:t>Требовать от Поставщика надлежащего исполнения обязательств по настоящему контракту.</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4.4.2.</w:t>
      </w:r>
      <w:r w:rsidRPr="002F0E22">
        <w:rPr>
          <w:rFonts w:ascii="Times New Roman" w:hAnsi="Times New Roman" w:cs="Times New Roman"/>
          <w:szCs w:val="22"/>
        </w:rPr>
        <w:tab/>
        <w:t>Требовать от Поставщика своевременного устранения нарушений, выявленных как в ходе приемки, так и в течение срока годности.</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4.4.3.</w:t>
      </w:r>
      <w:r w:rsidRPr="002F0E22">
        <w:rPr>
          <w:rFonts w:ascii="Times New Roman" w:hAnsi="Times New Roman" w:cs="Times New Roman"/>
          <w:szCs w:val="22"/>
        </w:rPr>
        <w:tab/>
        <w:t>Проверять ход и качество выполнения Поставщиком условий настоящего контракта.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4.4.4.</w:t>
      </w:r>
      <w:r w:rsidRPr="002F0E22">
        <w:rPr>
          <w:rFonts w:ascii="Times New Roman" w:hAnsi="Times New Roman" w:cs="Times New Roman"/>
          <w:szCs w:val="22"/>
        </w:rPr>
        <w:tab/>
        <w:t>Требовать возмещения убытков в соответствии с разделом VII настоящего контракта, причиненных по вине Поставщика.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4.4.5.</w:t>
      </w:r>
      <w:r w:rsidRPr="002F0E22">
        <w:rPr>
          <w:rFonts w:ascii="Times New Roman" w:hAnsi="Times New Roman" w:cs="Times New Roman"/>
          <w:szCs w:val="22"/>
        </w:rPr>
        <w:tab/>
        <w:t>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Законом № 44-ФЗ.</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4.4.6.</w:t>
      </w:r>
      <w:r w:rsidRPr="002F0E22">
        <w:rPr>
          <w:rFonts w:ascii="Times New Roman" w:hAnsi="Times New Roman" w:cs="Times New Roman"/>
          <w:szCs w:val="22"/>
        </w:rPr>
        <w:tab/>
        <w:t>Отказаться от приемки и оплаты Товара, не соответствующего условиям настоящего контракта.</w:t>
      </w:r>
    </w:p>
    <w:p w:rsidR="00C55998"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4.4.7.</w:t>
      </w:r>
      <w:r w:rsidRPr="002F0E22">
        <w:rPr>
          <w:rFonts w:ascii="Times New Roman" w:hAnsi="Times New Roman" w:cs="Times New Roman"/>
          <w:szCs w:val="22"/>
        </w:rPr>
        <w:tab/>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F4969" w:rsidRPr="002F0E22" w:rsidRDefault="00C55998" w:rsidP="00C55998">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4.4.8.</w:t>
      </w:r>
      <w:r w:rsidRPr="002F0E22">
        <w:rPr>
          <w:rFonts w:ascii="Times New Roman" w:hAnsi="Times New Roman" w:cs="Times New Roman"/>
          <w:szCs w:val="22"/>
        </w:rPr>
        <w:tab/>
        <w:t>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Законом № 44-ФЗ.</w:t>
      </w:r>
    </w:p>
    <w:p w:rsidR="00FF4969" w:rsidRPr="002F0E22" w:rsidRDefault="00FF4969" w:rsidP="007B763E">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V. УПАКОВКА ТОВАРА</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FF4969" w:rsidRPr="002F0E22" w:rsidRDefault="00C123B8"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w:t>
      </w:r>
      <w:r w:rsidR="00E54E72">
        <w:rPr>
          <w:rFonts w:ascii="Times New Roman" w:hAnsi="Times New Roman" w:cs="Times New Roman"/>
          <w:szCs w:val="22"/>
        </w:rPr>
        <w:t>2</w:t>
      </w:r>
      <w:r w:rsidRPr="002F0E22">
        <w:rPr>
          <w:rFonts w:ascii="Times New Roman" w:hAnsi="Times New Roman" w:cs="Times New Roman"/>
          <w:szCs w:val="22"/>
        </w:rPr>
        <w:t xml:space="preserve">. </w:t>
      </w:r>
      <w:r w:rsidR="00FF4969" w:rsidRPr="002F0E22">
        <w:rPr>
          <w:rFonts w:ascii="Times New Roman" w:hAnsi="Times New Roman" w:cs="Times New Roman"/>
          <w:szCs w:val="22"/>
        </w:rPr>
        <w:t xml:space="preserve">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87" w:history="1">
        <w:r w:rsidR="00FF4969" w:rsidRPr="002F0E22">
          <w:rPr>
            <w:rFonts w:ascii="Times New Roman" w:hAnsi="Times New Roman" w:cs="Times New Roman"/>
            <w:color w:val="0000FF"/>
            <w:szCs w:val="22"/>
          </w:rPr>
          <w:t>пунктом 3.3 раздела III</w:t>
        </w:r>
      </w:hyperlink>
      <w:r w:rsidR="00FF4969" w:rsidRPr="002F0E22">
        <w:rPr>
          <w:rFonts w:ascii="Times New Roman" w:hAnsi="Times New Roman" w:cs="Times New Roman"/>
          <w:szCs w:val="22"/>
        </w:rPr>
        <w:t xml:space="preserve"> настоящего Контракта. Такой Товар не засчитывается в счет исполнения обязательств по настоящему Контракту.</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w:t>
      </w:r>
      <w:r w:rsidR="00E54E72">
        <w:rPr>
          <w:rFonts w:ascii="Times New Roman" w:hAnsi="Times New Roman" w:cs="Times New Roman"/>
          <w:szCs w:val="22"/>
        </w:rPr>
        <w:t>3</w:t>
      </w:r>
      <w:r w:rsidRPr="002F0E22">
        <w:rPr>
          <w:rFonts w:ascii="Times New Roman" w:hAnsi="Times New Roman" w:cs="Times New Roman"/>
          <w:szCs w:val="22"/>
        </w:rPr>
        <w:t>. Поставщик несет ответственность перед Заказчиком за повреждение Товара вследствие его ненадлежащей упаковки.</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w:t>
      </w:r>
      <w:r w:rsidR="00E54E72">
        <w:rPr>
          <w:rFonts w:ascii="Times New Roman" w:hAnsi="Times New Roman" w:cs="Times New Roman"/>
          <w:szCs w:val="22"/>
        </w:rPr>
        <w:t>4</w:t>
      </w:r>
      <w:r w:rsidRPr="002F0E22">
        <w:rPr>
          <w:rFonts w:ascii="Times New Roman" w:hAnsi="Times New Roman" w:cs="Times New Roman"/>
          <w:szCs w:val="22"/>
        </w:rPr>
        <w:t xml:space="preserve">. На упаковке должна быть маркировка, содержащая информацию согласно </w:t>
      </w:r>
      <w:hyperlink r:id="rId13" w:history="1">
        <w:r w:rsidRPr="002F0E22">
          <w:rPr>
            <w:rFonts w:ascii="Times New Roman" w:hAnsi="Times New Roman" w:cs="Times New Roman"/>
            <w:color w:val="0000FF"/>
            <w:szCs w:val="22"/>
          </w:rPr>
          <w:t>части 4.1 статьи 4</w:t>
        </w:r>
      </w:hyperlink>
      <w:r w:rsidRPr="002F0E22">
        <w:rPr>
          <w:rFonts w:ascii="Times New Roman" w:hAnsi="Times New Roman" w:cs="Times New Roman"/>
          <w:szCs w:val="22"/>
        </w:rPr>
        <w:t xml:space="preserve"> технического регламента Таможенного союза </w:t>
      </w:r>
      <w:r w:rsidR="001E2EE9" w:rsidRPr="002F0E22">
        <w:rPr>
          <w:rFonts w:ascii="Times New Roman" w:hAnsi="Times New Roman" w:cs="Times New Roman"/>
          <w:szCs w:val="22"/>
        </w:rPr>
        <w:t>«</w:t>
      </w:r>
      <w:r w:rsidRPr="002F0E22">
        <w:rPr>
          <w:rFonts w:ascii="Times New Roman" w:hAnsi="Times New Roman" w:cs="Times New Roman"/>
          <w:szCs w:val="22"/>
        </w:rPr>
        <w:t>Пищевая продукция в части ее маркировки</w:t>
      </w:r>
      <w:r w:rsidR="001E2EE9" w:rsidRPr="002F0E22">
        <w:rPr>
          <w:rFonts w:ascii="Times New Roman" w:hAnsi="Times New Roman" w:cs="Times New Roman"/>
          <w:szCs w:val="22"/>
        </w:rPr>
        <w:t>»</w:t>
      </w:r>
      <w:r w:rsidRPr="002F0E22">
        <w:rPr>
          <w:rFonts w:ascii="Times New Roman" w:hAnsi="Times New Roman" w:cs="Times New Roman"/>
          <w:szCs w:val="22"/>
        </w:rPr>
        <w:t xml:space="preserve">, утвержденного решением Комиссии Таможенного союза от 9 декабря 2011 г. </w:t>
      </w:r>
      <w:r w:rsidR="00501396" w:rsidRPr="002F0E22">
        <w:rPr>
          <w:rFonts w:ascii="Times New Roman" w:hAnsi="Times New Roman" w:cs="Times New Roman"/>
          <w:szCs w:val="22"/>
        </w:rPr>
        <w:t>№</w:t>
      </w:r>
      <w:r w:rsidRPr="002F0E22">
        <w:rPr>
          <w:rFonts w:ascii="Times New Roman" w:hAnsi="Times New Roman" w:cs="Times New Roman"/>
          <w:szCs w:val="22"/>
        </w:rPr>
        <w:t xml:space="preserve"> 881, а также информацию согласно иным техническим регламентам на отдельные виды Товара.</w:t>
      </w:r>
    </w:p>
    <w:p w:rsidR="00FF4969" w:rsidRPr="002F0E22" w:rsidRDefault="00FF4969" w:rsidP="007B763E">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w:t>
      </w:r>
      <w:r w:rsidR="00E54E72">
        <w:rPr>
          <w:rFonts w:ascii="Times New Roman" w:hAnsi="Times New Roman" w:cs="Times New Roman"/>
          <w:szCs w:val="22"/>
        </w:rPr>
        <w:t>5</w:t>
      </w:r>
      <w:r w:rsidRPr="002F0E22">
        <w:rPr>
          <w:rFonts w:ascii="Times New Roman" w:hAnsi="Times New Roman" w:cs="Times New Roman"/>
          <w:szCs w:val="22"/>
        </w:rPr>
        <w:t>.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7B763E" w:rsidRPr="002F0E22" w:rsidRDefault="00FF4969" w:rsidP="007B763E">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 xml:space="preserve">VI. </w:t>
      </w:r>
      <w:r w:rsidR="007B763E" w:rsidRPr="002F0E22">
        <w:rPr>
          <w:rFonts w:ascii="Times New Roman" w:hAnsi="Times New Roman" w:cs="Times New Roman"/>
          <w:szCs w:val="22"/>
        </w:rPr>
        <w:t>КАЧЕСТВО ТОВАРА, СРОК ГОДНОСТИ</w:t>
      </w:r>
    </w:p>
    <w:p w:rsidR="00353A9C" w:rsidRPr="002F0E22" w:rsidRDefault="00FF4969" w:rsidP="00353A9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6.1. Поставщик гарантирует безопасность Товара в соответствии с</w:t>
      </w:r>
      <w:r w:rsidR="008A5586" w:rsidRPr="002F0E22">
        <w:rPr>
          <w:rFonts w:ascii="Times New Roman" w:hAnsi="Times New Roman" w:cs="Times New Roman"/>
          <w:szCs w:val="22"/>
        </w:rPr>
        <w:t xml:space="preserve"> </w:t>
      </w:r>
      <w:r w:rsidR="006B78D8" w:rsidRPr="006B78D8">
        <w:rPr>
          <w:rFonts w:ascii="Times New Roman" w:eastAsia="Calibri" w:hAnsi="Times New Roman" w:cs="Times New Roman"/>
          <w:szCs w:val="22"/>
          <w:lang w:eastAsia="en-US"/>
        </w:rPr>
        <w:t xml:space="preserve">ГОСТом </w:t>
      </w:r>
      <w:r w:rsidR="006B78D8" w:rsidRPr="006B78D8">
        <w:rPr>
          <w:rFonts w:ascii="Times New Roman" w:hAnsi="Times New Roman" w:cs="Times New Roman"/>
          <w:szCs w:val="22"/>
          <w:lang w:eastAsia="en-US"/>
        </w:rPr>
        <w:t>32366-2013</w:t>
      </w:r>
      <w:r w:rsidR="006B78D8" w:rsidRPr="006B78D8">
        <w:rPr>
          <w:rFonts w:ascii="Times New Roman" w:eastAsia="Calibri" w:hAnsi="Times New Roman" w:cs="Times New Roman"/>
          <w:szCs w:val="22"/>
          <w:lang w:eastAsia="en-US"/>
        </w:rPr>
        <w:t xml:space="preserve"> и </w:t>
      </w:r>
      <w:r w:rsidRPr="002F0E22">
        <w:rPr>
          <w:rFonts w:ascii="Times New Roman" w:hAnsi="Times New Roman" w:cs="Times New Roman"/>
          <w:szCs w:val="22"/>
        </w:rPr>
        <w:t>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r w:rsidR="00353A9C" w:rsidRPr="002F0E22">
        <w:rPr>
          <w:rFonts w:ascii="Times New Roman" w:hAnsi="Times New Roman" w:cs="Times New Roman"/>
          <w:szCs w:val="22"/>
        </w:rPr>
        <w:t xml:space="preserve"> Товар не должен представлять опасности для жизни и здоровья граждан.</w:t>
      </w:r>
    </w:p>
    <w:p w:rsidR="00353A9C" w:rsidRPr="002F0E22" w:rsidRDefault="00FF4969" w:rsidP="00353A9C">
      <w:pPr>
        <w:pStyle w:val="ConsPlusNormal"/>
        <w:tabs>
          <w:tab w:val="left" w:pos="993"/>
        </w:tabs>
        <w:ind w:firstLine="709"/>
        <w:jc w:val="both"/>
        <w:rPr>
          <w:rFonts w:ascii="Times New Roman" w:hAnsi="Times New Roman" w:cs="Times New Roman"/>
          <w:szCs w:val="22"/>
        </w:rPr>
      </w:pPr>
      <w:r w:rsidRPr="002F0E22">
        <w:rPr>
          <w:rFonts w:ascii="Times New Roman" w:hAnsi="Times New Roman" w:cs="Times New Roman"/>
          <w:szCs w:val="22"/>
        </w:rPr>
        <w:t xml:space="preserve">6.2. </w:t>
      </w:r>
      <w:r w:rsidR="00353A9C" w:rsidRPr="002F0E22">
        <w:rPr>
          <w:rFonts w:ascii="Times New Roman" w:hAnsi="Times New Roman" w:cs="Times New Roman"/>
          <w:szCs w:val="22"/>
        </w:rPr>
        <w:t>Соответствие требованиям Технических регламентов:</w:t>
      </w:r>
    </w:p>
    <w:p w:rsidR="006C0A8D" w:rsidRPr="006C0A8D" w:rsidRDefault="006C0A8D" w:rsidP="006C0A8D">
      <w:pPr>
        <w:pStyle w:val="ConsPlusNormal"/>
        <w:numPr>
          <w:ilvl w:val="0"/>
          <w:numId w:val="1"/>
        </w:numPr>
        <w:tabs>
          <w:tab w:val="left" w:pos="993"/>
          <w:tab w:val="left" w:pos="1134"/>
        </w:tabs>
        <w:ind w:left="0" w:firstLine="709"/>
        <w:jc w:val="both"/>
        <w:rPr>
          <w:rFonts w:ascii="Times New Roman" w:hAnsi="Times New Roman" w:cs="Times New Roman"/>
          <w:szCs w:val="22"/>
        </w:rPr>
      </w:pPr>
      <w:r w:rsidRPr="006C0A8D">
        <w:rPr>
          <w:rFonts w:ascii="Times New Roman" w:hAnsi="Times New Roman" w:cs="Times New Roman"/>
          <w:szCs w:val="22"/>
        </w:rPr>
        <w:t>Техническому регламенту Таможенного союза ТР ТС 021/2011 «О безопасности пищевой продукции»;</w:t>
      </w:r>
    </w:p>
    <w:p w:rsidR="006C0A8D" w:rsidRPr="006C0A8D" w:rsidRDefault="006C0A8D" w:rsidP="006C0A8D">
      <w:pPr>
        <w:pStyle w:val="ConsPlusNormal"/>
        <w:numPr>
          <w:ilvl w:val="0"/>
          <w:numId w:val="1"/>
        </w:numPr>
        <w:tabs>
          <w:tab w:val="left" w:pos="993"/>
          <w:tab w:val="left" w:pos="1134"/>
        </w:tabs>
        <w:ind w:left="0" w:firstLine="709"/>
        <w:jc w:val="both"/>
        <w:rPr>
          <w:rFonts w:ascii="Times New Roman" w:hAnsi="Times New Roman" w:cs="Times New Roman"/>
          <w:szCs w:val="22"/>
        </w:rPr>
      </w:pPr>
      <w:r w:rsidRPr="006C0A8D">
        <w:rPr>
          <w:rFonts w:ascii="Times New Roman" w:hAnsi="Times New Roman" w:cs="Times New Roman"/>
          <w:szCs w:val="22"/>
        </w:rPr>
        <w:t>Техническому регламенту Таможенного союза ТР ТС 022/2011 «Пищевая продукция в части ее маркировки»;</w:t>
      </w:r>
    </w:p>
    <w:p w:rsidR="006C0A8D" w:rsidRPr="006C0A8D" w:rsidRDefault="006C0A8D" w:rsidP="006C0A8D">
      <w:pPr>
        <w:pStyle w:val="ConsPlusNormal"/>
        <w:numPr>
          <w:ilvl w:val="0"/>
          <w:numId w:val="1"/>
        </w:numPr>
        <w:tabs>
          <w:tab w:val="left" w:pos="993"/>
          <w:tab w:val="left" w:pos="1134"/>
        </w:tabs>
        <w:ind w:left="0" w:firstLine="709"/>
        <w:jc w:val="both"/>
        <w:rPr>
          <w:rFonts w:ascii="Times New Roman" w:hAnsi="Times New Roman" w:cs="Times New Roman"/>
          <w:szCs w:val="22"/>
        </w:rPr>
      </w:pPr>
      <w:r w:rsidRPr="006C0A8D">
        <w:rPr>
          <w:rFonts w:ascii="Times New Roman" w:hAnsi="Times New Roman" w:cs="Times New Roman"/>
          <w:szCs w:val="22"/>
        </w:rPr>
        <w:t>Единым санитарно-эпидемиологическим и гигиеническим требованиям к продукции (товарам), подлежащей санитарно-эпидемиологическому надзору (контролю);</w:t>
      </w:r>
    </w:p>
    <w:p w:rsidR="006C0A8D" w:rsidRPr="006C0A8D" w:rsidRDefault="006C0A8D" w:rsidP="006C0A8D">
      <w:pPr>
        <w:pStyle w:val="ConsPlusNormal"/>
        <w:numPr>
          <w:ilvl w:val="0"/>
          <w:numId w:val="1"/>
        </w:numPr>
        <w:tabs>
          <w:tab w:val="left" w:pos="993"/>
          <w:tab w:val="left" w:pos="1134"/>
        </w:tabs>
        <w:ind w:left="0" w:firstLine="709"/>
        <w:jc w:val="both"/>
        <w:rPr>
          <w:rFonts w:ascii="Times New Roman" w:hAnsi="Times New Roman" w:cs="Times New Roman"/>
          <w:szCs w:val="22"/>
        </w:rPr>
      </w:pPr>
      <w:r w:rsidRPr="006C0A8D">
        <w:rPr>
          <w:rFonts w:ascii="Times New Roman" w:hAnsi="Times New Roman" w:cs="Times New Roman"/>
          <w:szCs w:val="22"/>
        </w:rPr>
        <w:t>СанПиН 2.3.2.1324-03 «Гигиенические требования к срокам годности и условиям хранения пищевых продуктов».</w:t>
      </w:r>
    </w:p>
    <w:p w:rsidR="00353A9C" w:rsidRPr="002F0E22" w:rsidRDefault="00353A9C" w:rsidP="00353A9C">
      <w:pPr>
        <w:pStyle w:val="ConsPlusNormal"/>
        <w:tabs>
          <w:tab w:val="left" w:pos="993"/>
        </w:tabs>
        <w:ind w:firstLine="709"/>
        <w:jc w:val="both"/>
        <w:rPr>
          <w:rFonts w:ascii="Times New Roman" w:hAnsi="Times New Roman" w:cs="Times New Roman"/>
          <w:szCs w:val="22"/>
        </w:rPr>
      </w:pPr>
      <w:r w:rsidRPr="002F0E22">
        <w:rPr>
          <w:rFonts w:ascii="Times New Roman" w:hAnsi="Times New Roman" w:cs="Times New Roman"/>
          <w:szCs w:val="22"/>
        </w:rPr>
        <w:t xml:space="preserve">6.3. </w:t>
      </w:r>
      <w:r w:rsidR="006A3D09" w:rsidRPr="002F0E22">
        <w:rPr>
          <w:rFonts w:ascii="Times New Roman" w:hAnsi="Times New Roman" w:cs="Times New Roman"/>
          <w:szCs w:val="22"/>
        </w:rPr>
        <w:t>Качество поставляемого Т</w:t>
      </w:r>
      <w:r w:rsidRPr="002F0E22">
        <w:rPr>
          <w:rFonts w:ascii="Times New Roman" w:hAnsi="Times New Roman" w:cs="Times New Roman"/>
          <w:szCs w:val="22"/>
        </w:rPr>
        <w:t>овара должно подтверждаться сертификатами соответствия (декларациями соответствия) и (или) удостоверениями качества и (или) ветеринарными справками и свидетельствами, прилагаемым</w:t>
      </w:r>
      <w:r w:rsidR="006A3D09" w:rsidRPr="002F0E22">
        <w:rPr>
          <w:rFonts w:ascii="Times New Roman" w:hAnsi="Times New Roman" w:cs="Times New Roman"/>
          <w:szCs w:val="22"/>
        </w:rPr>
        <w:t>и при поставке к каждой партии Т</w:t>
      </w:r>
      <w:r w:rsidRPr="002F0E22">
        <w:rPr>
          <w:rFonts w:ascii="Times New Roman" w:hAnsi="Times New Roman" w:cs="Times New Roman"/>
          <w:szCs w:val="22"/>
        </w:rPr>
        <w:t>овара.</w:t>
      </w:r>
    </w:p>
    <w:p w:rsidR="00353A9C" w:rsidRPr="002F0E22" w:rsidRDefault="00353A9C" w:rsidP="00353A9C">
      <w:pPr>
        <w:pStyle w:val="ConsPlusNormal"/>
        <w:tabs>
          <w:tab w:val="left" w:pos="993"/>
        </w:tabs>
        <w:ind w:firstLine="709"/>
        <w:jc w:val="both"/>
        <w:rPr>
          <w:rFonts w:ascii="Times New Roman" w:hAnsi="Times New Roman" w:cs="Times New Roman"/>
          <w:szCs w:val="22"/>
        </w:rPr>
      </w:pPr>
      <w:r w:rsidRPr="002F0E22">
        <w:rPr>
          <w:rFonts w:ascii="Times New Roman" w:hAnsi="Times New Roman" w:cs="Times New Roman"/>
          <w:szCs w:val="22"/>
        </w:rPr>
        <w:t>6.4. Товар должен соответствовать заявленным характеристикам и быть пригодным для целей, для которых Товар такого рода обычно используется, и соответствовать условиям настоящего Контракта.</w:t>
      </w:r>
    </w:p>
    <w:p w:rsidR="00353A9C" w:rsidRPr="002F0E22" w:rsidRDefault="00353A9C" w:rsidP="00353A9C">
      <w:pPr>
        <w:pStyle w:val="ConsPlusNormal"/>
        <w:tabs>
          <w:tab w:val="left" w:pos="993"/>
        </w:tabs>
        <w:ind w:firstLine="709"/>
        <w:jc w:val="both"/>
        <w:rPr>
          <w:rFonts w:ascii="Times New Roman" w:hAnsi="Times New Roman" w:cs="Times New Roman"/>
          <w:szCs w:val="22"/>
        </w:rPr>
      </w:pPr>
      <w:r w:rsidRPr="002F0E22">
        <w:rPr>
          <w:rFonts w:ascii="Times New Roman" w:hAnsi="Times New Roman" w:cs="Times New Roman"/>
          <w:szCs w:val="22"/>
        </w:rPr>
        <w:t>6.5. Т</w:t>
      </w:r>
      <w:r w:rsidR="006A3D09" w:rsidRPr="002F0E22">
        <w:rPr>
          <w:rFonts w:ascii="Times New Roman" w:hAnsi="Times New Roman" w:cs="Times New Roman"/>
          <w:szCs w:val="22"/>
        </w:rPr>
        <w:t>ранспортное средство П</w:t>
      </w:r>
      <w:r w:rsidRPr="002F0E22">
        <w:rPr>
          <w:rFonts w:ascii="Times New Roman" w:hAnsi="Times New Roman" w:cs="Times New Roman"/>
          <w:szCs w:val="22"/>
        </w:rPr>
        <w:t xml:space="preserve">оставщика должно иметь санитарный паспорт с отметкой о </w:t>
      </w:r>
      <w:r w:rsidRPr="002F0E22">
        <w:rPr>
          <w:rFonts w:ascii="Times New Roman" w:hAnsi="Times New Roman" w:cs="Times New Roman"/>
          <w:szCs w:val="22"/>
        </w:rPr>
        <w:lastRenderedPageBreak/>
        <w:t>проведенной дезинфекции (при необходимо</w:t>
      </w:r>
      <w:r w:rsidR="006A3D09" w:rsidRPr="002F0E22">
        <w:rPr>
          <w:rFonts w:ascii="Times New Roman" w:hAnsi="Times New Roman" w:cs="Times New Roman"/>
          <w:szCs w:val="22"/>
        </w:rPr>
        <w:t>сти перевозки соответствующего Т</w:t>
      </w:r>
      <w:r w:rsidRPr="002F0E22">
        <w:rPr>
          <w:rFonts w:ascii="Times New Roman" w:hAnsi="Times New Roman" w:cs="Times New Roman"/>
          <w:szCs w:val="22"/>
        </w:rPr>
        <w:t>овара).</w:t>
      </w:r>
    </w:p>
    <w:p w:rsidR="00FF4969" w:rsidRPr="002F0E22" w:rsidRDefault="00353A9C"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6.6</w:t>
      </w:r>
      <w:r w:rsidR="00FF4969" w:rsidRPr="002F0E22">
        <w:rPr>
          <w:rFonts w:ascii="Times New Roman" w:hAnsi="Times New Roman" w:cs="Times New Roman"/>
          <w:szCs w:val="22"/>
        </w:rPr>
        <w:t>. 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FF4969" w:rsidRPr="002F0E22" w:rsidRDefault="00FF4969"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Заказчик предъявляет претензии по качеству Товара в течение остаточного срока годности Товара.</w:t>
      </w:r>
    </w:p>
    <w:p w:rsidR="00FF4969" w:rsidRPr="002F0E22" w:rsidRDefault="00353A9C"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6.7</w:t>
      </w:r>
      <w:r w:rsidR="00FF4969" w:rsidRPr="002F0E22">
        <w:rPr>
          <w:rFonts w:ascii="Times New Roman" w:hAnsi="Times New Roman" w:cs="Times New Roman"/>
          <w:szCs w:val="22"/>
        </w:rPr>
        <w:t xml:space="preserve">.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3B4706" w:rsidRPr="002F0E22">
        <w:rPr>
          <w:rFonts w:ascii="Times New Roman" w:hAnsi="Times New Roman" w:cs="Times New Roman"/>
          <w:szCs w:val="22"/>
        </w:rPr>
        <w:t>1</w:t>
      </w:r>
      <w:r w:rsidR="00FF4969" w:rsidRPr="002F0E22">
        <w:rPr>
          <w:rFonts w:ascii="Times New Roman" w:hAnsi="Times New Roman" w:cs="Times New Roman"/>
          <w:szCs w:val="22"/>
        </w:rPr>
        <w:t xml:space="preserve"> (</w:t>
      </w:r>
      <w:r w:rsidR="003B4706" w:rsidRPr="002F0E22">
        <w:rPr>
          <w:rFonts w:ascii="Times New Roman" w:hAnsi="Times New Roman" w:cs="Times New Roman"/>
          <w:szCs w:val="22"/>
        </w:rPr>
        <w:t>одного</w:t>
      </w:r>
      <w:r w:rsidR="00FF4969" w:rsidRPr="002F0E22">
        <w:rPr>
          <w:rFonts w:ascii="Times New Roman" w:hAnsi="Times New Roman" w:cs="Times New Roman"/>
          <w:szCs w:val="22"/>
        </w:rPr>
        <w:t>) рабоч</w:t>
      </w:r>
      <w:r w:rsidR="003B4706" w:rsidRPr="002F0E22">
        <w:rPr>
          <w:rFonts w:ascii="Times New Roman" w:hAnsi="Times New Roman" w:cs="Times New Roman"/>
          <w:szCs w:val="22"/>
        </w:rPr>
        <w:t>его</w:t>
      </w:r>
      <w:r w:rsidR="00FF4969" w:rsidRPr="002F0E22">
        <w:rPr>
          <w:rFonts w:ascii="Times New Roman" w:hAnsi="Times New Roman" w:cs="Times New Roman"/>
          <w:szCs w:val="22"/>
        </w:rPr>
        <w:t xml:space="preserve"> дней с момента уведомления Заказчиком Поставщика.</w:t>
      </w:r>
    </w:p>
    <w:p w:rsidR="00FF4969" w:rsidRPr="002F0E22" w:rsidRDefault="00FF4969"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В случае если по результатам экспертизы, указанной в </w:t>
      </w:r>
      <w:hyperlink w:anchor="P87" w:history="1">
        <w:r w:rsidRPr="002F0E22">
          <w:rPr>
            <w:rFonts w:ascii="Times New Roman" w:hAnsi="Times New Roman" w:cs="Times New Roman"/>
            <w:color w:val="0000FF"/>
            <w:szCs w:val="22"/>
          </w:rPr>
          <w:t>пункте 3.3 раздела III</w:t>
        </w:r>
      </w:hyperlink>
      <w:r w:rsidRPr="002F0E22">
        <w:rPr>
          <w:rFonts w:ascii="Times New Roman" w:hAnsi="Times New Roman" w:cs="Times New Roman"/>
          <w:szCs w:val="22"/>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6A3D09" w:rsidRPr="002F0E22" w:rsidRDefault="006A3D09" w:rsidP="006A3D09">
      <w:pPr>
        <w:tabs>
          <w:tab w:val="left" w:pos="993"/>
          <w:tab w:val="left" w:pos="1276"/>
        </w:tabs>
        <w:spacing w:after="0" w:line="240" w:lineRule="auto"/>
        <w:ind w:firstLine="709"/>
        <w:jc w:val="both"/>
        <w:rPr>
          <w:rFonts w:ascii="Times New Roman" w:eastAsia="Times New Roman" w:hAnsi="Times New Roman" w:cs="Times New Roman"/>
        </w:rPr>
      </w:pPr>
      <w:r w:rsidRPr="002F0E22">
        <w:rPr>
          <w:rFonts w:ascii="Times New Roman" w:eastAsia="Times New Roman" w:hAnsi="Times New Roman" w:cs="Times New Roman"/>
        </w:rPr>
        <w:t>6.8. Поставщик гарантирует качество и безопасность поставляемого Товара в течение всего срока годности Товара в соответствии с настоящим контрактом, государственными стандартами и нормативными документами, утвержденными в Российской Федерации.</w:t>
      </w:r>
    </w:p>
    <w:p w:rsidR="006A3D09" w:rsidRPr="002F0E22" w:rsidRDefault="006A3D09" w:rsidP="006A3D09">
      <w:pPr>
        <w:tabs>
          <w:tab w:val="left" w:pos="993"/>
          <w:tab w:val="left" w:pos="1276"/>
        </w:tabs>
        <w:spacing w:after="0" w:line="240" w:lineRule="auto"/>
        <w:ind w:firstLine="709"/>
        <w:jc w:val="both"/>
        <w:rPr>
          <w:rFonts w:ascii="Times New Roman" w:eastAsia="Times New Roman" w:hAnsi="Times New Roman" w:cs="Times New Roman"/>
        </w:rPr>
      </w:pPr>
      <w:r w:rsidRPr="002F0E22">
        <w:rPr>
          <w:rFonts w:ascii="Times New Roman" w:eastAsia="Times New Roman" w:hAnsi="Times New Roman" w:cs="Times New Roman"/>
          <w:spacing w:val="-4"/>
        </w:rPr>
        <w:t>6.9.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r w:rsidRPr="002F0E22">
        <w:rPr>
          <w:rFonts w:ascii="Times New Roman" w:eastAsia="Times New Roman" w:hAnsi="Times New Roman" w:cs="Times New Roman"/>
        </w:rPr>
        <w:t>.</w:t>
      </w:r>
    </w:p>
    <w:p w:rsidR="006A3D09" w:rsidRPr="002F0E22" w:rsidRDefault="006A3D09" w:rsidP="006A3D09">
      <w:pPr>
        <w:pStyle w:val="ConsPlusNormal"/>
        <w:widowControl/>
        <w:tabs>
          <w:tab w:val="left" w:pos="709"/>
          <w:tab w:val="left" w:pos="993"/>
          <w:tab w:val="left" w:pos="1276"/>
        </w:tabs>
        <w:ind w:firstLine="709"/>
        <w:jc w:val="both"/>
        <w:rPr>
          <w:rFonts w:ascii="Times New Roman" w:hAnsi="Times New Roman" w:cs="Times New Roman"/>
          <w:szCs w:val="22"/>
        </w:rPr>
      </w:pPr>
      <w:r w:rsidRPr="002F0E22">
        <w:rPr>
          <w:rFonts w:ascii="Times New Roman" w:hAnsi="Times New Roman" w:cs="Times New Roman"/>
          <w:szCs w:val="22"/>
        </w:rPr>
        <w:t>6.10. При спорных вопросах о причинах возникновения недостатков в Товаре Поставщик оставляет за собой право проведения экспертизы.</w:t>
      </w:r>
    </w:p>
    <w:p w:rsidR="006A3D09" w:rsidRPr="002F0E22" w:rsidRDefault="006A3D09" w:rsidP="006A3D09">
      <w:pPr>
        <w:pStyle w:val="ConsPlusNormal"/>
        <w:widowControl/>
        <w:tabs>
          <w:tab w:val="left" w:pos="709"/>
          <w:tab w:val="left" w:pos="993"/>
          <w:tab w:val="left" w:pos="1276"/>
        </w:tabs>
        <w:ind w:firstLine="709"/>
        <w:jc w:val="both"/>
        <w:rPr>
          <w:rFonts w:ascii="Times New Roman" w:hAnsi="Times New Roman" w:cs="Times New Roman"/>
          <w:color w:val="000000"/>
          <w:szCs w:val="22"/>
        </w:rPr>
      </w:pPr>
      <w:r w:rsidRPr="002F0E22">
        <w:rPr>
          <w:rFonts w:ascii="Times New Roman" w:hAnsi="Times New Roman" w:cs="Times New Roman"/>
          <w:color w:val="000000"/>
          <w:szCs w:val="22"/>
        </w:rPr>
        <w:t>6.11. Срок, в течение которого Поставщик принимает претензии на обнаруженные дефекты после подписания документов о приемке в полном объеме, должен быть не менее срока годности, установленного производителем данного Товара.</w:t>
      </w:r>
    </w:p>
    <w:p w:rsidR="006A3D09" w:rsidRPr="002F0E22" w:rsidRDefault="006A3D09" w:rsidP="006A3D09">
      <w:pPr>
        <w:tabs>
          <w:tab w:val="left" w:pos="993"/>
          <w:tab w:val="left" w:pos="1276"/>
        </w:tabs>
        <w:spacing w:after="0" w:line="240" w:lineRule="auto"/>
        <w:ind w:firstLine="709"/>
        <w:jc w:val="both"/>
        <w:rPr>
          <w:rFonts w:ascii="Times New Roman" w:eastAsia="Times New Roman" w:hAnsi="Times New Roman" w:cs="Times New Roman"/>
        </w:rPr>
      </w:pPr>
      <w:r w:rsidRPr="002F0E22">
        <w:rPr>
          <w:rFonts w:ascii="Times New Roman" w:eastAsia="Times New Roman" w:hAnsi="Times New Roman" w:cs="Times New Roman"/>
        </w:rPr>
        <w:t>6.12. В течение срока годности Товара Поставщик обязан за свой счет заменить Товар ненадлежащего качества, если не докажет, что недостатки возникли в результате нарушения Заказчиком правил хранения Товара. Замена Товара производится в срок не более 1 рабочего дня с даты письменного уведомления Поставщика.</w:t>
      </w:r>
    </w:p>
    <w:p w:rsidR="006A3D09" w:rsidRPr="002F0E22" w:rsidRDefault="006A3D09" w:rsidP="006A3D09">
      <w:pPr>
        <w:pStyle w:val="ConsPlusNormal"/>
        <w:widowControl/>
        <w:tabs>
          <w:tab w:val="left" w:pos="709"/>
          <w:tab w:val="left" w:pos="993"/>
          <w:tab w:val="left" w:pos="1276"/>
        </w:tabs>
        <w:ind w:firstLine="709"/>
        <w:jc w:val="both"/>
        <w:rPr>
          <w:rFonts w:ascii="Times New Roman" w:hAnsi="Times New Roman" w:cs="Times New Roman"/>
          <w:spacing w:val="-6"/>
          <w:szCs w:val="22"/>
        </w:rPr>
      </w:pPr>
      <w:r w:rsidRPr="002F0E22">
        <w:rPr>
          <w:rFonts w:ascii="Times New Roman" w:hAnsi="Times New Roman" w:cs="Times New Roman"/>
          <w:spacing w:val="-6"/>
          <w:szCs w:val="22"/>
        </w:rPr>
        <w:t>6.13. Товар ненадлежащего качества возвращается Поставщику за его счет после поставки нового Товара.</w:t>
      </w:r>
    </w:p>
    <w:p w:rsidR="00FF4969" w:rsidRPr="002F0E22" w:rsidRDefault="003B4706" w:rsidP="003B4706">
      <w:pPr>
        <w:pStyle w:val="ConsPlusNormal"/>
        <w:spacing w:before="120" w:after="120"/>
        <w:jc w:val="center"/>
        <w:outlineLvl w:val="1"/>
        <w:rPr>
          <w:rFonts w:ascii="Times New Roman" w:hAnsi="Times New Roman" w:cs="Times New Roman"/>
          <w:szCs w:val="22"/>
        </w:rPr>
      </w:pPr>
      <w:bookmarkStart w:id="10" w:name="P188"/>
      <w:bookmarkEnd w:id="10"/>
      <w:r w:rsidRPr="002F0E22">
        <w:rPr>
          <w:rFonts w:ascii="Times New Roman" w:hAnsi="Times New Roman" w:cs="Times New Roman"/>
          <w:szCs w:val="22"/>
        </w:rPr>
        <w:t>VII. ОТВЕТСТВЕННОСТЬ СТОРОН</w:t>
      </w:r>
    </w:p>
    <w:p w:rsidR="00EF4D6C" w:rsidRPr="002F0E22" w:rsidRDefault="00FF4969"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7.1. </w:t>
      </w:r>
      <w:bookmarkStart w:id="11" w:name="P208"/>
      <w:bookmarkEnd w:id="11"/>
      <w:r w:rsidR="00EF4D6C" w:rsidRPr="002F0E22">
        <w:rPr>
          <w:rFonts w:ascii="Times New Roman" w:hAnsi="Times New Roman" w:cs="Times New Roman"/>
          <w:szCs w:val="22"/>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7.4.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ред. Постановления Правительства РФ от 02.08.2019 № 1011)</w:t>
      </w:r>
    </w:p>
    <w:p w:rsidR="006C0A8D" w:rsidRPr="00B11183" w:rsidRDefault="006C0A8D" w:rsidP="006C0A8D">
      <w:pPr>
        <w:pStyle w:val="ConsPlusNormal"/>
        <w:tabs>
          <w:tab w:val="left" w:pos="1134"/>
        </w:tabs>
        <w:ind w:firstLine="709"/>
        <w:jc w:val="both"/>
        <w:rPr>
          <w:rFonts w:ascii="Times New Roman" w:hAnsi="Times New Roman"/>
          <w:sz w:val="24"/>
          <w:szCs w:val="24"/>
        </w:rPr>
      </w:pPr>
      <w:r w:rsidRPr="00B11183">
        <w:rPr>
          <w:rFonts w:ascii="Times New Roman" w:hAnsi="Times New Roman"/>
          <w:sz w:val="24"/>
          <w:szCs w:val="24"/>
        </w:rPr>
        <w:t>1000 рублей, если цена государственного (муниципального) контракта (контракта) не превышает 3 млн. рублей;</w:t>
      </w:r>
    </w:p>
    <w:p w:rsidR="006C0A8D" w:rsidRPr="00B11183" w:rsidRDefault="006C0A8D" w:rsidP="006C0A8D">
      <w:pPr>
        <w:pStyle w:val="ConsPlusNormal"/>
        <w:tabs>
          <w:tab w:val="left" w:pos="1134"/>
        </w:tabs>
        <w:ind w:firstLine="709"/>
        <w:jc w:val="both"/>
        <w:rPr>
          <w:rFonts w:ascii="Times New Roman" w:hAnsi="Times New Roman"/>
          <w:sz w:val="24"/>
          <w:szCs w:val="24"/>
        </w:rPr>
      </w:pPr>
      <w:r w:rsidRPr="00B11183">
        <w:rPr>
          <w:rFonts w:ascii="Times New Roman" w:hAnsi="Times New Roman"/>
          <w:sz w:val="24"/>
          <w:szCs w:val="24"/>
        </w:rPr>
        <w:t>5000 рублей, если цена государственного (муниципального) контракта (контракта) составляет от 3 млн. рублей до 50 млн. рублей (включительно);</w:t>
      </w:r>
    </w:p>
    <w:p w:rsidR="006C0A8D" w:rsidRPr="00B11183" w:rsidRDefault="006C0A8D" w:rsidP="006C0A8D">
      <w:pPr>
        <w:pStyle w:val="ConsPlusNormal"/>
        <w:tabs>
          <w:tab w:val="left" w:pos="1134"/>
        </w:tabs>
        <w:ind w:firstLine="709"/>
        <w:jc w:val="both"/>
        <w:rPr>
          <w:rFonts w:ascii="Times New Roman" w:hAnsi="Times New Roman"/>
          <w:sz w:val="24"/>
          <w:szCs w:val="24"/>
        </w:rPr>
      </w:pPr>
      <w:r w:rsidRPr="00B11183">
        <w:rPr>
          <w:rFonts w:ascii="Times New Roman" w:hAnsi="Times New Roman"/>
          <w:sz w:val="24"/>
          <w:szCs w:val="24"/>
        </w:rPr>
        <w:t>10000 рублей, если цена государственного (муниципального) контракта (контракта) составляет от 50 млн. рублей до 100 млн. рублей (включительно);</w:t>
      </w:r>
    </w:p>
    <w:p w:rsidR="006C0A8D" w:rsidRPr="00B11183" w:rsidRDefault="006C0A8D" w:rsidP="006C0A8D">
      <w:pPr>
        <w:pStyle w:val="ConsPlusNormal"/>
        <w:tabs>
          <w:tab w:val="left" w:pos="1134"/>
        </w:tabs>
        <w:ind w:firstLine="709"/>
        <w:jc w:val="both"/>
        <w:rPr>
          <w:rFonts w:ascii="Times New Roman" w:hAnsi="Times New Roman"/>
          <w:sz w:val="24"/>
          <w:szCs w:val="24"/>
        </w:rPr>
      </w:pPr>
      <w:r w:rsidRPr="00B11183">
        <w:rPr>
          <w:rFonts w:ascii="Times New Roman" w:hAnsi="Times New Roman"/>
          <w:sz w:val="24"/>
          <w:szCs w:val="24"/>
        </w:rPr>
        <w:t>100000 рублей, если цена государственного (муниципального) контракта (контракта) превышает 100 млн. рублей.</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7.5.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w:t>
      </w:r>
      <w:r w:rsidRPr="002F0E22">
        <w:rPr>
          <w:rFonts w:ascii="Times New Roman" w:hAnsi="Times New Roman" w:cs="Times New Roman"/>
          <w:szCs w:val="22"/>
        </w:rPr>
        <w:lastRenderedPageBreak/>
        <w:t>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 1000 (Одна тысяча) рублей.</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Размер штрафа устанавливается в соответствии с пунктом 9 Правил:</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1000 рублей, если цена Контракта не превышает 3 млн рублей (включительно);</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5000 рублей, если цена Контракта составляет от 3 млн рублей до 50 млн рублей (включительно);</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10000 рублей, если цена Контракта составляет от 50 млн рублей до 100 млн рублей (включительно);</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100000 рублей, если цена Контракта превышает 100 млн рублей.</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7.7. За каждый день просрочки исполнения Поставщиком обязательства по предоставлению нового обеспечение исполнения Контракта, предусмотренного разделом VIII Контракта, начисляется пеня в размере, определенном в порядке, установленном в соответствии с пунктом 7.3 Контракта.</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7.8. Применение неустойки (штрафа, пени) не освобождает Стороны от исполнения обязательств по Контракту.</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F4D6C" w:rsidRPr="002F0E22" w:rsidRDefault="00EF4D6C" w:rsidP="00EF4D6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7.11.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F4969" w:rsidRPr="002F0E22" w:rsidRDefault="00FF4969" w:rsidP="00EF4D6C">
      <w:pPr>
        <w:pStyle w:val="ConsPlusNormal"/>
        <w:spacing w:before="120" w:after="120"/>
        <w:ind w:firstLine="709"/>
        <w:jc w:val="center"/>
        <w:rPr>
          <w:rFonts w:ascii="Times New Roman" w:hAnsi="Times New Roman" w:cs="Times New Roman"/>
          <w:szCs w:val="22"/>
        </w:rPr>
      </w:pPr>
      <w:r w:rsidRPr="002F0E22">
        <w:rPr>
          <w:rFonts w:ascii="Times New Roman" w:hAnsi="Times New Roman" w:cs="Times New Roman"/>
          <w:szCs w:val="22"/>
        </w:rPr>
        <w:t>VIII. ОБЕСПЕЧЕНИЕ ИСПОЛНЕНИЯ КОНТРАКТА</w:t>
      </w:r>
    </w:p>
    <w:p w:rsidR="0068709C" w:rsidRPr="002F0E22" w:rsidRDefault="00FF4969" w:rsidP="0068709C">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8.1. </w:t>
      </w:r>
      <w:r w:rsidR="0068709C" w:rsidRPr="002F0E22">
        <w:rPr>
          <w:rFonts w:ascii="Times New Roman" w:hAnsi="Times New Roman" w:cs="Times New Roman"/>
          <w:szCs w:val="22"/>
        </w:rPr>
        <w:t>Обеспечение исполнения обязательств по настоящему Контракту не устанавливается.</w:t>
      </w:r>
    </w:p>
    <w:p w:rsidR="00FF4969" w:rsidRPr="002F0E22" w:rsidRDefault="00FF4969" w:rsidP="0068709C">
      <w:pPr>
        <w:pStyle w:val="ConsPlusNormal"/>
        <w:spacing w:before="120" w:after="120"/>
        <w:jc w:val="center"/>
        <w:rPr>
          <w:rFonts w:ascii="Times New Roman" w:hAnsi="Times New Roman" w:cs="Times New Roman"/>
          <w:szCs w:val="22"/>
        </w:rPr>
      </w:pPr>
      <w:r w:rsidRPr="002F0E22">
        <w:rPr>
          <w:rFonts w:ascii="Times New Roman" w:hAnsi="Times New Roman" w:cs="Times New Roman"/>
          <w:szCs w:val="22"/>
        </w:rPr>
        <w:t>IX. ОБСТОЯТЕЛЬСТВА НЕПРЕОДОЛИМОЙ СИЛЫ</w:t>
      </w:r>
    </w:p>
    <w:p w:rsidR="00FF4969" w:rsidRPr="002F0E22" w:rsidRDefault="00FF4969"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F4969" w:rsidRPr="002F0E22" w:rsidRDefault="00FF4969" w:rsidP="00514D89">
      <w:pPr>
        <w:pStyle w:val="ConsPlusNormal"/>
        <w:ind w:firstLine="709"/>
        <w:jc w:val="both"/>
        <w:rPr>
          <w:rFonts w:ascii="Times New Roman" w:hAnsi="Times New Roman" w:cs="Times New Roman"/>
          <w:szCs w:val="22"/>
        </w:rPr>
      </w:pPr>
      <w:bookmarkStart w:id="12" w:name="P231"/>
      <w:bookmarkEnd w:id="12"/>
      <w:r w:rsidRPr="002F0E22">
        <w:rPr>
          <w:rFonts w:ascii="Times New Roman" w:hAnsi="Times New Roman" w:cs="Times New Roman"/>
          <w:szCs w:val="22"/>
        </w:rPr>
        <w:t xml:space="preserve">9.2. О возникновении и прекращении обстоятельства непреодолимой силы Стороны уведомляют друг друга письменно в течение </w:t>
      </w:r>
      <w:r w:rsidR="00514D89" w:rsidRPr="002F0E22">
        <w:rPr>
          <w:rFonts w:ascii="Times New Roman" w:hAnsi="Times New Roman" w:cs="Times New Roman"/>
          <w:szCs w:val="22"/>
        </w:rPr>
        <w:t>3</w:t>
      </w:r>
      <w:r w:rsidRPr="002F0E22">
        <w:rPr>
          <w:rFonts w:ascii="Times New Roman" w:hAnsi="Times New Roman" w:cs="Times New Roman"/>
          <w:szCs w:val="22"/>
        </w:rPr>
        <w:t xml:space="preserve"> (</w:t>
      </w:r>
      <w:r w:rsidR="00514D89" w:rsidRPr="002F0E22">
        <w:rPr>
          <w:rFonts w:ascii="Times New Roman" w:hAnsi="Times New Roman" w:cs="Times New Roman"/>
          <w:szCs w:val="22"/>
        </w:rPr>
        <w:t>трех</w:t>
      </w:r>
      <w:r w:rsidRPr="002F0E22">
        <w:rPr>
          <w:rFonts w:ascii="Times New Roman" w:hAnsi="Times New Roman" w:cs="Times New Roman"/>
          <w:szCs w:val="22"/>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FF4969" w:rsidRPr="002F0E22" w:rsidRDefault="00FF4969" w:rsidP="00514D89">
      <w:pPr>
        <w:pStyle w:val="ConsPlusNormal"/>
        <w:ind w:firstLine="709"/>
        <w:jc w:val="both"/>
        <w:rPr>
          <w:rFonts w:ascii="Times New Roman" w:hAnsi="Times New Roman" w:cs="Times New Roman"/>
          <w:szCs w:val="22"/>
        </w:rPr>
      </w:pPr>
      <w:bookmarkStart w:id="13" w:name="P232"/>
      <w:bookmarkEnd w:id="13"/>
      <w:r w:rsidRPr="002F0E22">
        <w:rPr>
          <w:rFonts w:ascii="Times New Roman" w:hAnsi="Times New Roman" w:cs="Times New Roman"/>
          <w:szCs w:val="22"/>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FF4969" w:rsidRPr="002F0E22" w:rsidRDefault="00FF4969"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9.4. Если одна из Сторон не направит или несвоевременно направит документы, указанные в </w:t>
      </w:r>
      <w:hyperlink w:anchor="P231" w:history="1">
        <w:r w:rsidRPr="002F0E22">
          <w:rPr>
            <w:rFonts w:ascii="Times New Roman" w:hAnsi="Times New Roman" w:cs="Times New Roman"/>
            <w:color w:val="0000FF"/>
            <w:szCs w:val="22"/>
          </w:rPr>
          <w:t>пунктах 9.2</w:t>
        </w:r>
      </w:hyperlink>
      <w:r w:rsidRPr="002F0E22">
        <w:rPr>
          <w:rFonts w:ascii="Times New Roman" w:hAnsi="Times New Roman" w:cs="Times New Roman"/>
          <w:szCs w:val="22"/>
        </w:rPr>
        <w:t xml:space="preserve"> - </w:t>
      </w:r>
      <w:hyperlink w:anchor="P232" w:history="1">
        <w:r w:rsidRPr="002F0E22">
          <w:rPr>
            <w:rFonts w:ascii="Times New Roman" w:hAnsi="Times New Roman" w:cs="Times New Roman"/>
            <w:color w:val="0000FF"/>
            <w:szCs w:val="22"/>
          </w:rPr>
          <w:t>9.3</w:t>
        </w:r>
      </w:hyperlink>
      <w:r w:rsidRPr="002F0E22">
        <w:rPr>
          <w:rFonts w:ascii="Times New Roman" w:hAnsi="Times New Roman" w:cs="Times New Roman"/>
          <w:szCs w:val="22"/>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FF4969" w:rsidRPr="002F0E22" w:rsidRDefault="00FF4969" w:rsidP="00514D8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9.5. В случае, если обстоятельства непреодолимой силы будут сохраняться более </w:t>
      </w:r>
      <w:r w:rsidR="00514D89" w:rsidRPr="002F0E22">
        <w:rPr>
          <w:rFonts w:ascii="Times New Roman" w:hAnsi="Times New Roman" w:cs="Times New Roman"/>
          <w:szCs w:val="22"/>
        </w:rPr>
        <w:t>10</w:t>
      </w:r>
      <w:r w:rsidRPr="002F0E22">
        <w:rPr>
          <w:rFonts w:ascii="Times New Roman" w:hAnsi="Times New Roman" w:cs="Times New Roman"/>
          <w:szCs w:val="22"/>
        </w:rPr>
        <w:t xml:space="preserve"> (</w:t>
      </w:r>
      <w:r w:rsidR="00514D89" w:rsidRPr="002F0E22">
        <w:rPr>
          <w:rFonts w:ascii="Times New Roman" w:hAnsi="Times New Roman" w:cs="Times New Roman"/>
          <w:szCs w:val="22"/>
        </w:rPr>
        <w:t>десяти</w:t>
      </w:r>
      <w:r w:rsidRPr="002F0E22">
        <w:rPr>
          <w:rFonts w:ascii="Times New Roman" w:hAnsi="Times New Roman" w:cs="Times New Roman"/>
          <w:szCs w:val="22"/>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FF4969" w:rsidRPr="002F0E22" w:rsidRDefault="00FF4969" w:rsidP="00514D89">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t>X. РАССМОТРЕНИЕ И РАЗРЕШЕНИЕ СПОРОВ</w:t>
      </w:r>
    </w:p>
    <w:p w:rsidR="00911A04" w:rsidRPr="002F0E22" w:rsidRDefault="00FF4969" w:rsidP="00911A04">
      <w:pPr>
        <w:suppressAutoHyphens/>
        <w:autoSpaceDN w:val="0"/>
        <w:spacing w:after="0" w:line="240" w:lineRule="auto"/>
        <w:ind w:firstLine="709"/>
        <w:jc w:val="both"/>
        <w:textAlignment w:val="baseline"/>
        <w:rPr>
          <w:rFonts w:ascii="Times New Roman" w:eastAsia="Times New Roman" w:hAnsi="Times New Roman" w:cs="Times New Roman"/>
          <w:lang w:eastAsia="ru-RU"/>
        </w:rPr>
      </w:pPr>
      <w:r w:rsidRPr="002F0E22">
        <w:rPr>
          <w:rFonts w:ascii="Times New Roman" w:hAnsi="Times New Roman" w:cs="Times New Roman"/>
        </w:rPr>
        <w:t xml:space="preserve">10.1. </w:t>
      </w:r>
      <w:r w:rsidR="00911A04" w:rsidRPr="002F0E22">
        <w:rPr>
          <w:rFonts w:ascii="Times New Roman" w:eastAsia="Times New Roman" w:hAnsi="Times New Roman" w:cs="Times New Roman"/>
          <w:lang w:eastAsia="ru-RU"/>
        </w:rPr>
        <w:t>Все разногласия и споры, которые могут возникнуть при исполнении контракта, подлежат предварительному разрешению путем переговоров</w:t>
      </w:r>
      <w:r w:rsidR="00911A04" w:rsidRPr="002F0E22">
        <w:rPr>
          <w:rFonts w:ascii="Times New Roman" w:eastAsia="Times New Roman" w:hAnsi="Times New Roman" w:cs="Times New Roman"/>
          <w:bCs/>
          <w:lang w:eastAsia="ru-RU"/>
        </w:rPr>
        <w:t>, в том числе в претензионном порядке</w:t>
      </w:r>
      <w:r w:rsidR="00911A04" w:rsidRPr="002F0E22">
        <w:rPr>
          <w:rFonts w:ascii="Times New Roman" w:eastAsia="Times New Roman" w:hAnsi="Times New Roman" w:cs="Times New Roman"/>
          <w:lang w:eastAsia="ru-RU"/>
        </w:rPr>
        <w:t>.</w:t>
      </w:r>
    </w:p>
    <w:p w:rsidR="00911A04" w:rsidRPr="002F0E22" w:rsidRDefault="00911A04" w:rsidP="00911A04">
      <w:pPr>
        <w:suppressAutoHyphens/>
        <w:autoSpaceDN w:val="0"/>
        <w:spacing w:after="0" w:line="240" w:lineRule="auto"/>
        <w:ind w:firstLine="709"/>
        <w:jc w:val="both"/>
        <w:textAlignment w:val="baseline"/>
        <w:rPr>
          <w:rFonts w:ascii="Times New Roman" w:eastAsia="Times New Roman" w:hAnsi="Times New Roman" w:cs="Times New Roman"/>
          <w:lang w:eastAsia="ru-RU"/>
        </w:rPr>
      </w:pPr>
      <w:r w:rsidRPr="002F0E22">
        <w:rPr>
          <w:rFonts w:ascii="Times New Roman" w:eastAsia="Times New Roman" w:hAnsi="Times New Roman" w:cs="Times New Roman"/>
          <w:bCs/>
          <w:lang w:eastAsia="ru-RU"/>
        </w:rPr>
        <w:t xml:space="preserve">10.2.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w:t>
      </w:r>
      <w:r w:rsidRPr="002F0E22">
        <w:rPr>
          <w:rFonts w:ascii="Times New Roman" w:eastAsia="Times New Roman" w:hAnsi="Times New Roman" w:cs="Times New Roman"/>
          <w:bCs/>
          <w:lang w:eastAsia="ru-RU"/>
        </w:rPr>
        <w:lastRenderedPageBreak/>
        <w:t>отражаются стоимостная оценка ответственности (неустойки, штрафы), а также действия, которые должны быть произведены Стороной для устранения нарушений.</w:t>
      </w:r>
    </w:p>
    <w:p w:rsidR="00911A04" w:rsidRPr="002F0E22" w:rsidRDefault="00911A04" w:rsidP="00911A04">
      <w:pPr>
        <w:suppressAutoHyphens/>
        <w:autoSpaceDN w:val="0"/>
        <w:spacing w:after="0" w:line="240" w:lineRule="auto"/>
        <w:ind w:firstLine="709"/>
        <w:jc w:val="both"/>
        <w:textAlignment w:val="baseline"/>
        <w:rPr>
          <w:rFonts w:ascii="Times New Roman" w:eastAsia="Times New Roman" w:hAnsi="Times New Roman" w:cs="Times New Roman"/>
          <w:lang w:eastAsia="ru-RU"/>
        </w:rPr>
      </w:pPr>
      <w:r w:rsidRPr="002F0E22">
        <w:rPr>
          <w:rFonts w:ascii="Times New Roman" w:eastAsia="Times New Roman" w:hAnsi="Times New Roman" w:cs="Times New Roman"/>
          <w:bCs/>
          <w:lang w:eastAsia="ru-RU"/>
        </w:rPr>
        <w:t>10.3. Срок рассмотрения писем, уведомлений или претензий не может превышать 14 (четырнадцати) дней с момента их получения.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пунктом 5 части 11 статьи 24 настоящего Федерального закона),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911A04" w:rsidRPr="002F0E22" w:rsidRDefault="00911A04" w:rsidP="00911A04">
      <w:pPr>
        <w:suppressAutoHyphens/>
        <w:autoSpaceDN w:val="0"/>
        <w:spacing w:after="0" w:line="240" w:lineRule="auto"/>
        <w:ind w:firstLine="709"/>
        <w:jc w:val="both"/>
        <w:textAlignment w:val="baseline"/>
        <w:rPr>
          <w:rFonts w:ascii="Times New Roman" w:eastAsia="Times New Roman" w:hAnsi="Times New Roman" w:cs="Times New Roman"/>
          <w:bCs/>
          <w:lang w:eastAsia="ru-RU"/>
        </w:rPr>
      </w:pPr>
      <w:r w:rsidRPr="002F0E22">
        <w:rPr>
          <w:rFonts w:ascii="Times New Roman" w:eastAsia="Times New Roman" w:hAnsi="Times New Roman" w:cs="Times New Roman"/>
          <w:bCs/>
          <w:lang w:eastAsia="ru-RU"/>
        </w:rPr>
        <w:t>10.4. При не урегулировании Сторонами спора в досудебном порядке спор подлежит рассмотрению Арбитражным судом Свердловской области.</w:t>
      </w:r>
    </w:p>
    <w:p w:rsidR="00FF4969" w:rsidRPr="002F0E22" w:rsidRDefault="00FF4969" w:rsidP="00534019">
      <w:pPr>
        <w:pStyle w:val="ConsPlusNormal"/>
        <w:spacing w:before="120"/>
        <w:jc w:val="center"/>
        <w:outlineLvl w:val="1"/>
        <w:rPr>
          <w:rFonts w:ascii="Times New Roman" w:hAnsi="Times New Roman" w:cs="Times New Roman"/>
          <w:szCs w:val="22"/>
        </w:rPr>
      </w:pPr>
      <w:r w:rsidRPr="002F0E22">
        <w:rPr>
          <w:rFonts w:ascii="Times New Roman" w:hAnsi="Times New Roman" w:cs="Times New Roman"/>
          <w:szCs w:val="22"/>
        </w:rPr>
        <w:t>XI. СРОК ДЕЙСТВИЯ И ПОРЯДОК ИЗМЕНЕНИЯ,</w:t>
      </w:r>
    </w:p>
    <w:p w:rsidR="00FF4969" w:rsidRPr="002F0E22" w:rsidRDefault="00FF4969" w:rsidP="00534019">
      <w:pPr>
        <w:pStyle w:val="ConsPlusNormal"/>
        <w:spacing w:after="120"/>
        <w:jc w:val="center"/>
        <w:rPr>
          <w:rFonts w:ascii="Times New Roman" w:hAnsi="Times New Roman" w:cs="Times New Roman"/>
          <w:szCs w:val="22"/>
        </w:rPr>
      </w:pPr>
      <w:r w:rsidRPr="002F0E22">
        <w:rPr>
          <w:rFonts w:ascii="Times New Roman" w:hAnsi="Times New Roman" w:cs="Times New Roman"/>
          <w:szCs w:val="22"/>
        </w:rPr>
        <w:t>РАСТОРЖЕНИЯ КОНТРАКТА</w:t>
      </w:r>
    </w:p>
    <w:p w:rsidR="00FF4969" w:rsidRPr="002F0E22" w:rsidRDefault="00FF4969" w:rsidP="00534019">
      <w:pPr>
        <w:pStyle w:val="ConsPlusNormal"/>
        <w:ind w:firstLine="709"/>
        <w:jc w:val="both"/>
        <w:rPr>
          <w:rFonts w:ascii="Times New Roman" w:hAnsi="Times New Roman" w:cs="Times New Roman"/>
          <w:szCs w:val="22"/>
        </w:rPr>
      </w:pPr>
      <w:bookmarkStart w:id="14" w:name="P252"/>
      <w:bookmarkEnd w:id="14"/>
      <w:r w:rsidRPr="002F0E22">
        <w:rPr>
          <w:rFonts w:ascii="Times New Roman" w:hAnsi="Times New Roman" w:cs="Times New Roman"/>
          <w:szCs w:val="22"/>
        </w:rPr>
        <w:t>11.1. Настоящий Контракт вступает в силу с даты его заключения обеи</w:t>
      </w:r>
      <w:r w:rsidR="00534019" w:rsidRPr="002F0E22">
        <w:rPr>
          <w:rFonts w:ascii="Times New Roman" w:hAnsi="Times New Roman" w:cs="Times New Roman"/>
          <w:szCs w:val="22"/>
        </w:rPr>
        <w:t>ми Сторонами и действует по «3</w:t>
      </w:r>
      <w:r w:rsidR="0099268A">
        <w:rPr>
          <w:rFonts w:ascii="Times New Roman" w:hAnsi="Times New Roman" w:cs="Times New Roman"/>
          <w:szCs w:val="22"/>
        </w:rPr>
        <w:t>1</w:t>
      </w:r>
      <w:r w:rsidR="00534019" w:rsidRPr="002F0E22">
        <w:rPr>
          <w:rFonts w:ascii="Times New Roman" w:hAnsi="Times New Roman" w:cs="Times New Roman"/>
          <w:szCs w:val="22"/>
        </w:rPr>
        <w:t>»</w:t>
      </w:r>
      <w:r w:rsidRPr="002F0E22">
        <w:rPr>
          <w:rFonts w:ascii="Times New Roman" w:hAnsi="Times New Roman" w:cs="Times New Roman"/>
          <w:szCs w:val="22"/>
        </w:rPr>
        <w:t xml:space="preserve"> </w:t>
      </w:r>
      <w:r w:rsidR="0099268A">
        <w:rPr>
          <w:rFonts w:ascii="Times New Roman" w:hAnsi="Times New Roman" w:cs="Times New Roman"/>
          <w:szCs w:val="22"/>
        </w:rPr>
        <w:t>дека</w:t>
      </w:r>
      <w:r w:rsidR="00911A04" w:rsidRPr="002F0E22">
        <w:rPr>
          <w:rFonts w:ascii="Times New Roman" w:hAnsi="Times New Roman" w:cs="Times New Roman"/>
          <w:szCs w:val="22"/>
        </w:rPr>
        <w:t>б</w:t>
      </w:r>
      <w:r w:rsidR="00534019" w:rsidRPr="002F0E22">
        <w:rPr>
          <w:rFonts w:ascii="Times New Roman" w:hAnsi="Times New Roman" w:cs="Times New Roman"/>
          <w:szCs w:val="22"/>
        </w:rPr>
        <w:t>ря</w:t>
      </w:r>
      <w:r w:rsidRPr="002F0E22">
        <w:rPr>
          <w:rFonts w:ascii="Times New Roman" w:hAnsi="Times New Roman" w:cs="Times New Roman"/>
          <w:szCs w:val="22"/>
        </w:rPr>
        <w:t xml:space="preserve"> </w:t>
      </w:r>
      <w:r w:rsidR="00534019" w:rsidRPr="002F0E22">
        <w:rPr>
          <w:rFonts w:ascii="Times New Roman" w:hAnsi="Times New Roman" w:cs="Times New Roman"/>
          <w:szCs w:val="22"/>
        </w:rPr>
        <w:t>202</w:t>
      </w:r>
      <w:r w:rsidR="00911A04" w:rsidRPr="002F0E22">
        <w:rPr>
          <w:rFonts w:ascii="Times New Roman" w:hAnsi="Times New Roman" w:cs="Times New Roman"/>
          <w:szCs w:val="22"/>
        </w:rPr>
        <w:t>5</w:t>
      </w:r>
      <w:r w:rsidRPr="002F0E22">
        <w:rPr>
          <w:rFonts w:ascii="Times New Roman" w:hAnsi="Times New Roman" w:cs="Times New Roman"/>
          <w:szCs w:val="22"/>
        </w:rPr>
        <w:t xml:space="preserve">г. (включительно), </w:t>
      </w:r>
      <w:r w:rsidR="00911A04" w:rsidRPr="002F0E22">
        <w:rPr>
          <w:rFonts w:ascii="Times New Roman" w:hAnsi="Times New Roman" w:cs="Times New Roman"/>
          <w:szCs w:val="22"/>
        </w:rPr>
        <w:t>и</w:t>
      </w:r>
      <w:r w:rsidRPr="002F0E22">
        <w:rPr>
          <w:rFonts w:ascii="Times New Roman" w:hAnsi="Times New Roman" w:cs="Times New Roman"/>
          <w:szCs w:val="22"/>
        </w:rPr>
        <w:t xml:space="preserve">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911A04" w:rsidRPr="002F0E22" w:rsidRDefault="00FF4969"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11.2. </w:t>
      </w:r>
      <w:r w:rsidR="00911A04" w:rsidRPr="002F0E22">
        <w:rPr>
          <w:rFonts w:ascii="Times New Roman" w:hAnsi="Times New Roman" w:cs="Times New Roman"/>
          <w:szCs w:val="22"/>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частью 1 статьи 95 Федерального закона № 44-ФЗ.</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11.3. Соглашение об изменении условий Контракта, заключенного по результатам электронных процедур, закрытых электронных процедур, заключается с использованием единой информационной системы.</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11.42. 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11.5.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До принятия такого решения Заказчик вправе провести экспертизу оказанных услуг с привлечением экспертов, экспертных организаций.</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Заказчик вправе отказаться от исполнения настоящего контракта в одностороннем порядке в случаях, установленных гражданским законодательством.</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11.6. Заказчик обязан принять решение об одностороннем отказе от исполнения контракта в случае, если в ходе исполнения контракта установлено, что:</w:t>
      </w:r>
    </w:p>
    <w:p w:rsidR="00911A04"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а) Исполнитель перестал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настоящего Федерального закона);</w:t>
      </w:r>
    </w:p>
    <w:p w:rsidR="00FF4969" w:rsidRPr="002F0E22"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б) при определении исполнителя Исполнитель представил недостоверную информацию о своем соответствии требованиям, указанным в подпункте "а" настоящего пункта, что позволило ему стать победителем определения исполнителя.</w:t>
      </w:r>
    </w:p>
    <w:p w:rsidR="00911A04" w:rsidRDefault="00911A04" w:rsidP="00911A04">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11.7. Соглашение о расторжении Контракта, заключенного по результатам электронных процедур, закрытых электронных процедур, заключается с использованием единой информационной системы.</w:t>
      </w:r>
    </w:p>
    <w:p w:rsidR="000C75BE" w:rsidRPr="002F0E22" w:rsidRDefault="00534019" w:rsidP="000C75BE">
      <w:pPr>
        <w:spacing w:before="120" w:after="120" w:line="240" w:lineRule="auto"/>
        <w:jc w:val="center"/>
        <w:rPr>
          <w:rFonts w:ascii="Liberation Serif" w:eastAsia="Times New Roman" w:hAnsi="Liberation Serif" w:cs="Liberation Serif"/>
          <w:b/>
          <w:lang w:eastAsia="ru-RU"/>
        </w:rPr>
      </w:pPr>
      <w:r w:rsidRPr="002F0E22">
        <w:rPr>
          <w:rFonts w:ascii="Times New Roman" w:hAnsi="Times New Roman" w:cs="Times New Roman"/>
        </w:rPr>
        <w:t xml:space="preserve">XII. </w:t>
      </w:r>
      <w:r w:rsidR="000C75BE" w:rsidRPr="002F0E22">
        <w:rPr>
          <w:rFonts w:ascii="Times New Roman" w:eastAsia="Times New Roman" w:hAnsi="Times New Roman" w:cs="Times New Roman"/>
          <w:lang w:eastAsia="ru-RU"/>
        </w:rPr>
        <w:t>АНТИКОРРУПЦИОННАЯ ОГОВОРКА</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12.1.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w:t>
      </w:r>
      <w:r w:rsidRPr="002F0E22">
        <w:rPr>
          <w:rFonts w:ascii="Times New Roman" w:eastAsia="Times New Roman" w:hAnsi="Times New Roman" w:cs="Times New Roman"/>
          <w:lang w:eastAsia="ru-RU"/>
        </w:rPr>
        <w:lastRenderedPageBreak/>
        <w:t>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12.2. В случае возникновения у Стороны </w:t>
      </w:r>
      <w:r w:rsidRPr="002F0E22">
        <w:rPr>
          <w:rFonts w:ascii="Times New Roman" w:eastAsia="Times New Roman" w:hAnsi="Times New Roman" w:cs="Times New Roman"/>
          <w:i/>
          <w:lang w:eastAsia="ru-RU"/>
        </w:rPr>
        <w:t xml:space="preserve">добросовестных и обоснованных </w:t>
      </w:r>
      <w:r w:rsidRPr="002F0E22">
        <w:rPr>
          <w:rFonts w:ascii="Times New Roman" w:eastAsia="Times New Roman" w:hAnsi="Times New Roman" w:cs="Times New Roman"/>
          <w:lang w:eastAsia="ru-RU"/>
        </w:rPr>
        <w:t xml:space="preserve">подозрений, что произошло или может произойти нарушение каких-либо положений настоящего раздела контракта,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w:t>
      </w:r>
      <w:r w:rsidR="00646754" w:rsidRPr="002F0E22">
        <w:rPr>
          <w:rFonts w:ascii="Times New Roman" w:eastAsia="Times New Roman" w:hAnsi="Times New Roman" w:cs="Times New Roman"/>
          <w:lang w:eastAsia="ru-RU"/>
        </w:rPr>
        <w:t>причастные к нарушению условий К</w:t>
      </w:r>
      <w:r w:rsidRPr="002F0E22">
        <w:rPr>
          <w:rFonts w:ascii="Times New Roman" w:eastAsia="Times New Roman" w:hAnsi="Times New Roman" w:cs="Times New Roman"/>
          <w:lang w:eastAsia="ru-RU"/>
        </w:rPr>
        <w:t>онтракта,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w:t>
      </w:r>
      <w:r w:rsidR="00646754" w:rsidRPr="002F0E22">
        <w:rPr>
          <w:rFonts w:ascii="Times New Roman" w:eastAsia="Times New Roman" w:hAnsi="Times New Roman" w:cs="Times New Roman"/>
          <w:lang w:eastAsia="ru-RU"/>
        </w:rPr>
        <w:t>и нарушение настоящего раздела К</w:t>
      </w:r>
      <w:r w:rsidRPr="002F0E22">
        <w:rPr>
          <w:rFonts w:ascii="Times New Roman" w:eastAsia="Times New Roman" w:hAnsi="Times New Roman" w:cs="Times New Roman"/>
          <w:lang w:eastAsia="ru-RU"/>
        </w:rPr>
        <w:t>онтракта.</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Каналы уведомления Поставщика о нарушениях каких-либо положений настоящего раздела: </w:t>
      </w:r>
      <w:hyperlink r:id="rId14" w:history="1">
        <w:r w:rsidR="00646754" w:rsidRPr="002F0E22">
          <w:rPr>
            <w:rFonts w:ascii="Times New Roman" w:eastAsia="Times New Roman" w:hAnsi="Times New Roman" w:cs="Times New Roman"/>
            <w:shd w:val="clear" w:color="auto" w:fill="FFFFFF"/>
            <w:lang w:eastAsia="ru-RU"/>
          </w:rPr>
          <w:t>__________</w:t>
        </w:r>
      </w:hyperlink>
      <w:r w:rsidRPr="002F0E22">
        <w:rPr>
          <w:rFonts w:ascii="Times New Roman" w:eastAsia="Times New Roman" w:hAnsi="Times New Roman" w:cs="Times New Roman"/>
          <w:lang w:eastAsia="ru-RU"/>
        </w:rPr>
        <w:t>, официальный сайт ____________________ (при наличии).</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Каналы уведомления Заказчика о нарушениях каких-либо положений настоящего </w:t>
      </w:r>
      <w:r w:rsidR="00646754" w:rsidRPr="002F0E22">
        <w:rPr>
          <w:rFonts w:ascii="Times New Roman" w:eastAsia="Times New Roman" w:hAnsi="Times New Roman" w:cs="Times New Roman"/>
          <w:lang w:eastAsia="ru-RU"/>
        </w:rPr>
        <w:t xml:space="preserve">раздела: detsad44@bk.ru. </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Сторона, получившая письменное уведомление о нарушении по</w:t>
      </w:r>
      <w:r w:rsidR="00646754" w:rsidRPr="002F0E22">
        <w:rPr>
          <w:rFonts w:ascii="Times New Roman" w:eastAsia="Times New Roman" w:hAnsi="Times New Roman" w:cs="Times New Roman"/>
          <w:lang w:eastAsia="ru-RU"/>
        </w:rPr>
        <w:t>ложений настоящего раздела К</w:t>
      </w:r>
      <w:r w:rsidRPr="002F0E22">
        <w:rPr>
          <w:rFonts w:ascii="Times New Roman" w:eastAsia="Times New Roman" w:hAnsi="Times New Roman" w:cs="Times New Roman"/>
          <w:lang w:eastAsia="ru-RU"/>
        </w:rPr>
        <w:t>онтракта,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12.3. Стороны гарантируют осуществление надлежащего разбирательства по фактам нарушени</w:t>
      </w:r>
      <w:r w:rsidR="00646754" w:rsidRPr="002F0E22">
        <w:rPr>
          <w:rFonts w:ascii="Times New Roman" w:eastAsia="Times New Roman" w:hAnsi="Times New Roman" w:cs="Times New Roman"/>
          <w:lang w:eastAsia="ru-RU"/>
        </w:rPr>
        <w:t>я положений настоящего раздела К</w:t>
      </w:r>
      <w:r w:rsidRPr="002F0E22">
        <w:rPr>
          <w:rFonts w:ascii="Times New Roman" w:eastAsia="Times New Roman" w:hAnsi="Times New Roman" w:cs="Times New Roman"/>
          <w:lang w:eastAsia="ru-RU"/>
        </w:rPr>
        <w:t>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w:t>
      </w:r>
      <w:r w:rsidR="00646754" w:rsidRPr="002F0E22">
        <w:rPr>
          <w:rFonts w:ascii="Times New Roman" w:eastAsia="Times New Roman" w:hAnsi="Times New Roman" w:cs="Times New Roman"/>
          <w:lang w:eastAsia="ru-RU"/>
        </w:rPr>
        <w:t>ний условий настоящего раздела К</w:t>
      </w:r>
      <w:r w:rsidRPr="002F0E22">
        <w:rPr>
          <w:rFonts w:ascii="Times New Roman" w:eastAsia="Times New Roman" w:hAnsi="Times New Roman" w:cs="Times New Roman"/>
          <w:lang w:eastAsia="ru-RU"/>
        </w:rPr>
        <w:t>онтракта.</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12.4.</w:t>
      </w:r>
      <w:r w:rsidR="00646754" w:rsidRPr="002F0E22">
        <w:rPr>
          <w:rFonts w:ascii="Times New Roman" w:eastAsia="Times New Roman" w:hAnsi="Times New Roman" w:cs="Times New Roman"/>
          <w:lang w:eastAsia="ru-RU"/>
        </w:rPr>
        <w:t xml:space="preserve"> </w:t>
      </w:r>
      <w:r w:rsidRPr="002F0E22">
        <w:rPr>
          <w:rFonts w:ascii="Times New Roman" w:eastAsia="Times New Roman" w:hAnsi="Times New Roman" w:cs="Times New Roman"/>
          <w:lang w:eastAsia="ru-RU"/>
        </w:rPr>
        <w:t>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w:t>
      </w:r>
      <w:r w:rsidR="00646754" w:rsidRPr="002F0E22">
        <w:rPr>
          <w:rFonts w:ascii="Times New Roman" w:eastAsia="Times New Roman" w:hAnsi="Times New Roman" w:cs="Times New Roman"/>
          <w:lang w:eastAsia="ru-RU"/>
        </w:rPr>
        <w:t>нии условий настоящего раздела К</w:t>
      </w:r>
      <w:r w:rsidRPr="002F0E22">
        <w:rPr>
          <w:rFonts w:ascii="Times New Roman" w:eastAsia="Times New Roman" w:hAnsi="Times New Roman" w:cs="Times New Roman"/>
          <w:lang w:eastAsia="ru-RU"/>
        </w:rPr>
        <w:t>онтракта, другая Сторона име</w:t>
      </w:r>
      <w:r w:rsidR="00646754" w:rsidRPr="002F0E22">
        <w:rPr>
          <w:rFonts w:ascii="Times New Roman" w:eastAsia="Times New Roman" w:hAnsi="Times New Roman" w:cs="Times New Roman"/>
          <w:lang w:eastAsia="ru-RU"/>
        </w:rPr>
        <w:t>ет право расторгнуть настоящий К</w:t>
      </w:r>
      <w:r w:rsidRPr="002F0E22">
        <w:rPr>
          <w:rFonts w:ascii="Times New Roman" w:eastAsia="Times New Roman" w:hAnsi="Times New Roman" w:cs="Times New Roman"/>
          <w:lang w:eastAsia="ru-RU"/>
        </w:rPr>
        <w:t>онтракт в судебном порядке.</w:t>
      </w:r>
    </w:p>
    <w:p w:rsidR="000C75BE" w:rsidRPr="002F0E22" w:rsidRDefault="000C75BE" w:rsidP="000C75BE">
      <w:pPr>
        <w:spacing w:after="0" w:line="240" w:lineRule="auto"/>
        <w:ind w:firstLine="709"/>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12.5. Стороны информируют в письменной форме Департамент противодействия коррупции и контроля Свердловской области о случаях коррупционных нарушений не позднее 5 рабочих дней с момента подтверждения факта соответствующего нарушения.</w:t>
      </w:r>
    </w:p>
    <w:p w:rsidR="00FF4969" w:rsidRPr="002F0E22" w:rsidRDefault="00646754" w:rsidP="00534019">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lang w:val="en-US"/>
        </w:rPr>
        <w:t>XIII</w:t>
      </w:r>
      <w:r w:rsidRPr="002F0E22">
        <w:rPr>
          <w:rFonts w:ascii="Times New Roman" w:hAnsi="Times New Roman" w:cs="Times New Roman"/>
          <w:szCs w:val="22"/>
        </w:rPr>
        <w:t xml:space="preserve">. </w:t>
      </w:r>
      <w:r w:rsidR="00534019" w:rsidRPr="002F0E22">
        <w:rPr>
          <w:rFonts w:ascii="Times New Roman" w:hAnsi="Times New Roman" w:cs="Times New Roman"/>
          <w:szCs w:val="22"/>
        </w:rPr>
        <w:t>ПРОЧИЕ ПОЛОЖЕНИЯ</w:t>
      </w:r>
    </w:p>
    <w:p w:rsidR="00FF4969" w:rsidRPr="002F0E22" w:rsidRDefault="00FF4969"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w:t>
      </w:r>
      <w:r w:rsidR="00646754" w:rsidRPr="002F0E22">
        <w:rPr>
          <w:rFonts w:ascii="Times New Roman" w:hAnsi="Times New Roman" w:cs="Times New Roman"/>
          <w:szCs w:val="22"/>
        </w:rPr>
        <w:t>3</w:t>
      </w:r>
      <w:r w:rsidRPr="002F0E22">
        <w:rPr>
          <w:rFonts w:ascii="Times New Roman" w:hAnsi="Times New Roman" w:cs="Times New Roman"/>
          <w:szCs w:val="22"/>
        </w:rPr>
        <w:t>.1. Во всем, что не оговорено в настоящем Контракте, Стороны руководствуются действующим законодательством Российской Федерации.</w:t>
      </w:r>
    </w:p>
    <w:p w:rsidR="00FF4969" w:rsidRPr="002F0E22" w:rsidRDefault="00646754"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13</w:t>
      </w:r>
      <w:r w:rsidR="00FF4969" w:rsidRPr="002F0E22">
        <w:rPr>
          <w:rFonts w:ascii="Times New Roman" w:hAnsi="Times New Roman" w:cs="Times New Roman"/>
          <w:szCs w:val="22"/>
        </w:rPr>
        <w:t xml:space="preserve">.2.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534019" w:rsidRPr="002F0E22">
        <w:rPr>
          <w:rFonts w:ascii="Times New Roman" w:hAnsi="Times New Roman" w:cs="Times New Roman"/>
          <w:szCs w:val="22"/>
        </w:rPr>
        <w:t xml:space="preserve">3 (трех) </w:t>
      </w:r>
      <w:r w:rsidR="00FF4969" w:rsidRPr="002F0E22">
        <w:rPr>
          <w:rFonts w:ascii="Times New Roman" w:hAnsi="Times New Roman" w:cs="Times New Roman"/>
          <w:szCs w:val="22"/>
        </w:rPr>
        <w:t>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F4969" w:rsidRPr="002F0E22" w:rsidRDefault="00646754"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13</w:t>
      </w:r>
      <w:r w:rsidR="00FF4969" w:rsidRPr="002F0E22">
        <w:rPr>
          <w:rFonts w:ascii="Times New Roman" w:hAnsi="Times New Roman" w:cs="Times New Roman"/>
          <w:szCs w:val="22"/>
        </w:rPr>
        <w:t xml:space="preserve">.3.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283" w:history="1">
        <w:r w:rsidR="00534019" w:rsidRPr="002F0E22">
          <w:rPr>
            <w:rFonts w:ascii="Times New Roman" w:hAnsi="Times New Roman" w:cs="Times New Roman"/>
            <w:color w:val="0000FF"/>
            <w:szCs w:val="22"/>
          </w:rPr>
          <w:t>разделе X</w:t>
        </w:r>
        <w:r w:rsidR="00FF4969" w:rsidRPr="002F0E22">
          <w:rPr>
            <w:rFonts w:ascii="Times New Roman" w:hAnsi="Times New Roman" w:cs="Times New Roman"/>
            <w:color w:val="0000FF"/>
            <w:szCs w:val="22"/>
          </w:rPr>
          <w:t>V</w:t>
        </w:r>
      </w:hyperlink>
      <w:r w:rsidR="00FF4969" w:rsidRPr="002F0E22">
        <w:rPr>
          <w:rFonts w:ascii="Times New Roman" w:hAnsi="Times New Roman" w:cs="Times New Roman"/>
          <w:szCs w:val="22"/>
        </w:rPr>
        <w:t xml:space="preserve"> настоящего Контракта, либо с использованием электронной почты на электронные адреса, указанные в </w:t>
      </w:r>
      <w:hyperlink w:anchor="P283" w:history="1">
        <w:r w:rsidR="00534019" w:rsidRPr="002F0E22">
          <w:rPr>
            <w:rFonts w:ascii="Times New Roman" w:hAnsi="Times New Roman" w:cs="Times New Roman"/>
            <w:color w:val="0000FF"/>
            <w:szCs w:val="22"/>
          </w:rPr>
          <w:t>разделе X</w:t>
        </w:r>
        <w:r w:rsidR="00FF4969" w:rsidRPr="002F0E22">
          <w:rPr>
            <w:rFonts w:ascii="Times New Roman" w:hAnsi="Times New Roman" w:cs="Times New Roman"/>
            <w:color w:val="0000FF"/>
            <w:szCs w:val="22"/>
          </w:rPr>
          <w:t>V</w:t>
        </w:r>
      </w:hyperlink>
      <w:r w:rsidR="00FF4969" w:rsidRPr="002F0E22">
        <w:rPr>
          <w:rFonts w:ascii="Times New Roman" w:hAnsi="Times New Roman" w:cs="Times New Roman"/>
          <w:szCs w:val="22"/>
        </w:rPr>
        <w:t xml:space="preserve"> настоящего Контракта, либо с использованием факсимильной связи.</w:t>
      </w:r>
    </w:p>
    <w:p w:rsidR="00FF4969" w:rsidRPr="002F0E22" w:rsidRDefault="00FF4969"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283" w:history="1">
        <w:r w:rsidR="00534019" w:rsidRPr="002F0E22">
          <w:rPr>
            <w:rFonts w:ascii="Times New Roman" w:hAnsi="Times New Roman" w:cs="Times New Roman"/>
            <w:color w:val="0000FF"/>
            <w:szCs w:val="22"/>
          </w:rPr>
          <w:t>разделе X</w:t>
        </w:r>
        <w:r w:rsidRPr="002F0E22">
          <w:rPr>
            <w:rFonts w:ascii="Times New Roman" w:hAnsi="Times New Roman" w:cs="Times New Roman"/>
            <w:color w:val="0000FF"/>
            <w:szCs w:val="22"/>
          </w:rPr>
          <w:t>V</w:t>
        </w:r>
      </w:hyperlink>
      <w:r w:rsidRPr="002F0E22">
        <w:rPr>
          <w:rFonts w:ascii="Times New Roman" w:hAnsi="Times New Roman" w:cs="Times New Roman"/>
          <w:szCs w:val="22"/>
        </w:rPr>
        <w:t xml:space="preserve"> настоящего Контракта, считается надлежащим уведомлением Сторон.</w:t>
      </w:r>
    </w:p>
    <w:p w:rsidR="00FF4969" w:rsidRPr="002F0E22" w:rsidRDefault="00646754"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13</w:t>
      </w:r>
      <w:r w:rsidR="00FF4969" w:rsidRPr="002F0E22">
        <w:rPr>
          <w:rFonts w:ascii="Times New Roman" w:hAnsi="Times New Roman" w:cs="Times New Roman"/>
          <w:szCs w:val="22"/>
        </w:rPr>
        <w:t>.4.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F4969" w:rsidRPr="002F0E22" w:rsidRDefault="00FF4969"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F4969" w:rsidRPr="002F0E22" w:rsidRDefault="00646754"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13</w:t>
      </w:r>
      <w:r w:rsidR="00FF4969" w:rsidRPr="002F0E22">
        <w:rPr>
          <w:rFonts w:ascii="Times New Roman" w:hAnsi="Times New Roman" w:cs="Times New Roman"/>
          <w:szCs w:val="22"/>
        </w:rPr>
        <w:t>.5.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F4969" w:rsidRPr="002F0E22" w:rsidRDefault="00646754" w:rsidP="00534019">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13</w:t>
      </w:r>
      <w:r w:rsidR="00514D89" w:rsidRPr="002F0E22">
        <w:rPr>
          <w:rFonts w:ascii="Times New Roman" w:hAnsi="Times New Roman" w:cs="Times New Roman"/>
          <w:szCs w:val="22"/>
        </w:rPr>
        <w:t xml:space="preserve">.6. </w:t>
      </w:r>
      <w:r w:rsidR="00FF4969" w:rsidRPr="002F0E22">
        <w:rPr>
          <w:rFonts w:ascii="Times New Roman" w:hAnsi="Times New Roman" w:cs="Times New Roman"/>
          <w:szCs w:val="22"/>
        </w:rPr>
        <w:t>Настоящий Контракт составлен в форме электронного документа, подписанного усиленными электронными подписями Сторон.</w:t>
      </w:r>
    </w:p>
    <w:p w:rsidR="00FF4969" w:rsidRPr="002F0E22" w:rsidRDefault="00646754" w:rsidP="00534019">
      <w:pPr>
        <w:pStyle w:val="ConsPlusNormal"/>
        <w:spacing w:before="120" w:after="120"/>
        <w:jc w:val="center"/>
        <w:outlineLvl w:val="1"/>
        <w:rPr>
          <w:rFonts w:ascii="Times New Roman" w:hAnsi="Times New Roman" w:cs="Times New Roman"/>
          <w:szCs w:val="22"/>
        </w:rPr>
      </w:pPr>
      <w:r w:rsidRPr="002F0E22">
        <w:rPr>
          <w:rFonts w:ascii="Times New Roman" w:hAnsi="Times New Roman" w:cs="Times New Roman"/>
          <w:szCs w:val="22"/>
        </w:rPr>
        <w:lastRenderedPageBreak/>
        <w:t>XIV</w:t>
      </w:r>
      <w:r w:rsidR="00FF4969" w:rsidRPr="002F0E22">
        <w:rPr>
          <w:rFonts w:ascii="Times New Roman" w:hAnsi="Times New Roman" w:cs="Times New Roman"/>
          <w:szCs w:val="22"/>
        </w:rPr>
        <w:t xml:space="preserve">. ПЕРЕЧЕНЬ ПРИЛОЖЕНИЙ </w:t>
      </w:r>
    </w:p>
    <w:p w:rsidR="00FF4969" w:rsidRPr="002F0E22" w:rsidRDefault="00FF4969" w:rsidP="00EA06CA">
      <w:pPr>
        <w:pStyle w:val="ConsPlusNormal"/>
        <w:ind w:firstLine="709"/>
        <w:jc w:val="both"/>
        <w:rPr>
          <w:rFonts w:ascii="Times New Roman" w:hAnsi="Times New Roman" w:cs="Times New Roman"/>
          <w:szCs w:val="22"/>
        </w:rPr>
      </w:pPr>
      <w:r w:rsidRPr="002F0E22">
        <w:rPr>
          <w:rFonts w:ascii="Times New Roman" w:hAnsi="Times New Roman" w:cs="Times New Roman"/>
          <w:szCs w:val="22"/>
        </w:rPr>
        <w:t>Неотъемлемой частью настоящего Контракта является следующее</w:t>
      </w:r>
      <w:r w:rsidR="00534019" w:rsidRPr="002F0E22">
        <w:rPr>
          <w:rFonts w:ascii="Times New Roman" w:hAnsi="Times New Roman" w:cs="Times New Roman"/>
          <w:szCs w:val="22"/>
        </w:rPr>
        <w:t xml:space="preserve"> приложения</w:t>
      </w:r>
      <w:r w:rsidRPr="002F0E22">
        <w:rPr>
          <w:rFonts w:ascii="Times New Roman" w:hAnsi="Times New Roman" w:cs="Times New Roman"/>
          <w:szCs w:val="22"/>
        </w:rPr>
        <w:t>:</w:t>
      </w:r>
    </w:p>
    <w:p w:rsidR="00FF4969" w:rsidRPr="002F0E22" w:rsidRDefault="006B78D8" w:rsidP="00EA06CA">
      <w:pPr>
        <w:pStyle w:val="ConsPlusNormal"/>
        <w:ind w:firstLine="709"/>
        <w:jc w:val="both"/>
        <w:rPr>
          <w:rFonts w:ascii="Times New Roman" w:hAnsi="Times New Roman" w:cs="Times New Roman"/>
          <w:szCs w:val="22"/>
        </w:rPr>
      </w:pPr>
      <w:hyperlink w:anchor="P303" w:history="1">
        <w:r w:rsidR="00EA06CA" w:rsidRPr="002F0E22">
          <w:rPr>
            <w:rFonts w:ascii="Times New Roman" w:hAnsi="Times New Roman" w:cs="Times New Roman"/>
            <w:color w:val="0000FF"/>
            <w:szCs w:val="22"/>
          </w:rPr>
          <w:t>Приложение №</w:t>
        </w:r>
        <w:r w:rsidR="00FF4969" w:rsidRPr="002F0E22">
          <w:rPr>
            <w:rFonts w:ascii="Times New Roman" w:hAnsi="Times New Roman" w:cs="Times New Roman"/>
            <w:color w:val="0000FF"/>
            <w:szCs w:val="22"/>
          </w:rPr>
          <w:t xml:space="preserve"> 1</w:t>
        </w:r>
      </w:hyperlink>
      <w:r w:rsidR="00FF4969" w:rsidRPr="002F0E22">
        <w:rPr>
          <w:rFonts w:ascii="Times New Roman" w:hAnsi="Times New Roman" w:cs="Times New Roman"/>
          <w:szCs w:val="22"/>
        </w:rPr>
        <w:t xml:space="preserve"> - Спецификация на </w:t>
      </w:r>
      <w:r w:rsidR="0068709C" w:rsidRPr="002F0E22">
        <w:rPr>
          <w:rFonts w:ascii="Times New Roman" w:hAnsi="Times New Roman" w:cs="Times New Roman"/>
          <w:szCs w:val="22"/>
        </w:rPr>
        <w:t>1</w:t>
      </w:r>
      <w:r w:rsidR="00FF4969" w:rsidRPr="002F0E22">
        <w:rPr>
          <w:rFonts w:ascii="Times New Roman" w:hAnsi="Times New Roman" w:cs="Times New Roman"/>
          <w:szCs w:val="22"/>
        </w:rPr>
        <w:t xml:space="preserve"> лист</w:t>
      </w:r>
      <w:r w:rsidR="0068709C" w:rsidRPr="002F0E22">
        <w:rPr>
          <w:rFonts w:ascii="Times New Roman" w:hAnsi="Times New Roman" w:cs="Times New Roman"/>
          <w:szCs w:val="22"/>
        </w:rPr>
        <w:t>е</w:t>
      </w:r>
      <w:r w:rsidR="00FF4969" w:rsidRPr="002F0E22">
        <w:rPr>
          <w:rFonts w:ascii="Times New Roman" w:hAnsi="Times New Roman" w:cs="Times New Roman"/>
          <w:szCs w:val="22"/>
        </w:rPr>
        <w:t>;</w:t>
      </w:r>
    </w:p>
    <w:p w:rsidR="00FF4969" w:rsidRPr="002F0E22" w:rsidRDefault="006B78D8" w:rsidP="00EA06CA">
      <w:pPr>
        <w:pStyle w:val="ConsPlusNormal"/>
        <w:ind w:firstLine="709"/>
        <w:jc w:val="both"/>
        <w:rPr>
          <w:rFonts w:ascii="Times New Roman" w:hAnsi="Times New Roman" w:cs="Times New Roman"/>
          <w:szCs w:val="22"/>
        </w:rPr>
      </w:pPr>
      <w:hyperlink w:anchor="P366" w:history="1">
        <w:r w:rsidR="00EA06CA" w:rsidRPr="002F0E22">
          <w:rPr>
            <w:rFonts w:ascii="Times New Roman" w:hAnsi="Times New Roman" w:cs="Times New Roman"/>
            <w:color w:val="0000FF"/>
            <w:szCs w:val="22"/>
          </w:rPr>
          <w:t>Приложение №</w:t>
        </w:r>
        <w:r w:rsidR="00FF4969" w:rsidRPr="002F0E22">
          <w:rPr>
            <w:rFonts w:ascii="Times New Roman" w:hAnsi="Times New Roman" w:cs="Times New Roman"/>
            <w:color w:val="0000FF"/>
            <w:szCs w:val="22"/>
          </w:rPr>
          <w:t xml:space="preserve"> 2</w:t>
        </w:r>
      </w:hyperlink>
      <w:r w:rsidR="00FF4969" w:rsidRPr="002F0E22">
        <w:rPr>
          <w:rFonts w:ascii="Times New Roman" w:hAnsi="Times New Roman" w:cs="Times New Roman"/>
          <w:szCs w:val="22"/>
        </w:rPr>
        <w:t xml:space="preserve"> - Форма заявки на поставку Товара на </w:t>
      </w:r>
      <w:r w:rsidR="0068709C" w:rsidRPr="002F0E22">
        <w:rPr>
          <w:rFonts w:ascii="Times New Roman" w:hAnsi="Times New Roman" w:cs="Times New Roman"/>
          <w:szCs w:val="22"/>
        </w:rPr>
        <w:t>1</w:t>
      </w:r>
      <w:r w:rsidR="00FF4969" w:rsidRPr="002F0E22">
        <w:rPr>
          <w:rFonts w:ascii="Times New Roman" w:hAnsi="Times New Roman" w:cs="Times New Roman"/>
          <w:szCs w:val="22"/>
        </w:rPr>
        <w:t xml:space="preserve"> лист</w:t>
      </w:r>
      <w:r w:rsidR="0068709C" w:rsidRPr="002F0E22">
        <w:rPr>
          <w:rFonts w:ascii="Times New Roman" w:hAnsi="Times New Roman" w:cs="Times New Roman"/>
          <w:szCs w:val="22"/>
        </w:rPr>
        <w:t>е</w:t>
      </w:r>
      <w:r w:rsidR="00534019" w:rsidRPr="002F0E22">
        <w:rPr>
          <w:rFonts w:ascii="Times New Roman" w:hAnsi="Times New Roman" w:cs="Times New Roman"/>
          <w:szCs w:val="22"/>
        </w:rPr>
        <w:t>.</w:t>
      </w:r>
    </w:p>
    <w:p w:rsidR="00FF4969" w:rsidRPr="002F0E22" w:rsidRDefault="00FF4969">
      <w:pPr>
        <w:pStyle w:val="ConsPlusNormal"/>
        <w:jc w:val="both"/>
        <w:rPr>
          <w:rFonts w:ascii="Times New Roman" w:hAnsi="Times New Roman" w:cs="Times New Roman"/>
          <w:szCs w:val="22"/>
        </w:rPr>
      </w:pPr>
    </w:p>
    <w:p w:rsidR="00FF4969" w:rsidRPr="002F0E22" w:rsidRDefault="00534019">
      <w:pPr>
        <w:pStyle w:val="ConsPlusNormal"/>
        <w:jc w:val="center"/>
        <w:outlineLvl w:val="1"/>
        <w:rPr>
          <w:rFonts w:ascii="Times New Roman" w:hAnsi="Times New Roman" w:cs="Times New Roman"/>
          <w:szCs w:val="22"/>
        </w:rPr>
      </w:pPr>
      <w:bookmarkStart w:id="15" w:name="P283"/>
      <w:bookmarkEnd w:id="15"/>
      <w:r w:rsidRPr="002F0E22">
        <w:rPr>
          <w:rFonts w:ascii="Times New Roman" w:hAnsi="Times New Roman" w:cs="Times New Roman"/>
          <w:szCs w:val="22"/>
        </w:rPr>
        <w:t>X</w:t>
      </w:r>
      <w:r w:rsidR="00FF4969" w:rsidRPr="002F0E22">
        <w:rPr>
          <w:rFonts w:ascii="Times New Roman" w:hAnsi="Times New Roman" w:cs="Times New Roman"/>
          <w:szCs w:val="22"/>
        </w:rPr>
        <w:t>V. АДРЕСА. БАНКОВСКИЕ РЕКВИЗИТЫ И ПОДПИСИ СТОРОН:</w:t>
      </w:r>
    </w:p>
    <w:p w:rsidR="00FF4969" w:rsidRPr="002F0E22" w:rsidRDefault="00FF4969">
      <w:pPr>
        <w:pStyle w:val="ConsPlusNormal"/>
        <w:jc w:val="both"/>
        <w:rPr>
          <w:rFonts w:ascii="Times New Roman" w:hAnsi="Times New Roman" w:cs="Times New Roman"/>
          <w:szCs w:val="22"/>
        </w:rPr>
      </w:pPr>
    </w:p>
    <w:tbl>
      <w:tblPr>
        <w:tblW w:w="5000" w:type="pct"/>
        <w:tblInd w:w="108" w:type="dxa"/>
        <w:tblLayout w:type="fixed"/>
        <w:tblLook w:val="00A0" w:firstRow="1" w:lastRow="0" w:firstColumn="1" w:lastColumn="0" w:noHBand="0" w:noVBand="0"/>
      </w:tblPr>
      <w:tblGrid>
        <w:gridCol w:w="5229"/>
        <w:gridCol w:w="5192"/>
      </w:tblGrid>
      <w:tr w:rsidR="00646754" w:rsidRPr="002F0E22" w:rsidTr="00B475FC">
        <w:tc>
          <w:tcPr>
            <w:tcW w:w="2509" w:type="pct"/>
          </w:tcPr>
          <w:p w:rsidR="00646754" w:rsidRPr="002F0E22" w:rsidRDefault="00646754" w:rsidP="00646754">
            <w:pPr>
              <w:keepNext/>
              <w:spacing w:before="120" w:after="120" w:line="240" w:lineRule="auto"/>
              <w:jc w:val="center"/>
              <w:rPr>
                <w:rFonts w:ascii="Times New Roman" w:eastAsia="Times New Roman" w:hAnsi="Times New Roman" w:cs="Times New Roman"/>
                <w:lang w:eastAsia="ru-RU"/>
              </w:rPr>
            </w:pPr>
            <w:r w:rsidRPr="002F0E22">
              <w:rPr>
                <w:rFonts w:ascii="Times New Roman" w:eastAsia="Times New Roman" w:hAnsi="Times New Roman" w:cs="Times New Roman"/>
                <w:b/>
                <w:lang w:eastAsia="ru-RU"/>
              </w:rPr>
              <w:t>Заказчик</w:t>
            </w:r>
          </w:p>
        </w:tc>
        <w:tc>
          <w:tcPr>
            <w:tcW w:w="2491" w:type="pct"/>
          </w:tcPr>
          <w:p w:rsidR="00646754" w:rsidRPr="002F0E22" w:rsidRDefault="00646754" w:rsidP="00646754">
            <w:pPr>
              <w:keepNext/>
              <w:spacing w:before="120" w:after="120" w:line="240" w:lineRule="auto"/>
              <w:jc w:val="center"/>
              <w:rPr>
                <w:rFonts w:ascii="Times New Roman" w:eastAsia="Times New Roman" w:hAnsi="Times New Roman" w:cs="Times New Roman"/>
                <w:lang w:eastAsia="ru-RU"/>
              </w:rPr>
            </w:pPr>
            <w:r w:rsidRPr="002F0E22">
              <w:rPr>
                <w:rFonts w:ascii="Times New Roman" w:eastAsia="Times New Roman" w:hAnsi="Times New Roman" w:cs="Times New Roman"/>
                <w:b/>
                <w:lang w:eastAsia="ru-RU"/>
              </w:rPr>
              <w:t>Поставщик</w:t>
            </w:r>
          </w:p>
        </w:tc>
      </w:tr>
      <w:tr w:rsidR="00646754" w:rsidRPr="002F0E22" w:rsidTr="00B475FC">
        <w:tc>
          <w:tcPr>
            <w:tcW w:w="2509" w:type="pct"/>
          </w:tcPr>
          <w:p w:rsidR="00646754" w:rsidRPr="002F0E22"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Наименование: </w:t>
            </w:r>
            <w:r w:rsidRPr="002F0E22">
              <w:rPr>
                <w:rFonts w:ascii="Times New Roman" w:eastAsia="Times New Roman" w:hAnsi="Times New Roman" w:cs="Times New Roman"/>
                <w:b/>
                <w:i/>
                <w:lang w:eastAsia="ru-RU"/>
              </w:rPr>
              <w:t>Муниципальное бюджетное дошкольное образовательное учреждение Невьянского городского округа детский сад №44 «Солнышко» с корпусом №2 «Калинка»</w:t>
            </w:r>
          </w:p>
          <w:p w:rsidR="0099268A"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Место нахождения: 624194, Свердловская область, </w:t>
            </w:r>
          </w:p>
          <w:p w:rsidR="0099268A"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г. Невьянск, ул. Долгих, д.26</w:t>
            </w:r>
            <w:r w:rsidRPr="002F0E22">
              <w:rPr>
                <w:rFonts w:ascii="Times New Roman" w:eastAsia="Times New Roman" w:hAnsi="Times New Roman" w:cs="Times New Roman"/>
                <w:lang w:eastAsia="ru-RU"/>
              </w:rPr>
              <w:br/>
              <w:t xml:space="preserve">Адрес для направления корреспонденции: </w:t>
            </w:r>
          </w:p>
          <w:p w:rsidR="005338A1" w:rsidRPr="002F0E22"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624194, Свердловская область, г. Невьянск, </w:t>
            </w:r>
          </w:p>
          <w:p w:rsidR="00646754" w:rsidRPr="002F0E22"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ул. Долгих, д.26</w:t>
            </w:r>
          </w:p>
          <w:p w:rsidR="00646754" w:rsidRPr="002F0E22"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Телефон: +7 34356 42144</w:t>
            </w:r>
            <w:r w:rsidRPr="002F0E22">
              <w:rPr>
                <w:rFonts w:ascii="Times New Roman" w:eastAsia="Times New Roman" w:hAnsi="Times New Roman" w:cs="Times New Roman"/>
                <w:lang w:eastAsia="ru-RU"/>
              </w:rPr>
              <w:br/>
              <w:t xml:space="preserve">Электронная почта: </w:t>
            </w:r>
            <w:hyperlink r:id="rId15" w:history="1">
              <w:r w:rsidRPr="002F0E22">
                <w:rPr>
                  <w:rFonts w:ascii="Times New Roman" w:eastAsia="Times New Roman" w:hAnsi="Times New Roman" w:cs="Times New Roman"/>
                  <w:color w:val="0000FF"/>
                  <w:u w:val="single"/>
                  <w:lang w:eastAsia="ru-RU"/>
                </w:rPr>
                <w:t>detsad44@bk.ru</w:t>
              </w:r>
            </w:hyperlink>
          </w:p>
          <w:p w:rsidR="0099268A" w:rsidRDefault="00646754" w:rsidP="00646754">
            <w:pPr>
              <w:keepNext/>
              <w:spacing w:after="0" w:line="240" w:lineRule="auto"/>
              <w:ind w:right="-108"/>
              <w:rPr>
                <w:rFonts w:ascii="Times New Roman" w:eastAsia="Times New Roman" w:hAnsi="Times New Roman" w:cs="Times New Roman"/>
                <w:bCs/>
                <w:lang w:eastAsia="ru-RU"/>
              </w:rPr>
            </w:pPr>
            <w:r w:rsidRPr="002F0E22">
              <w:rPr>
                <w:rFonts w:ascii="Times New Roman" w:eastAsia="Times New Roman" w:hAnsi="Times New Roman" w:cs="Times New Roman"/>
                <w:lang w:eastAsia="ru-RU"/>
              </w:rPr>
              <w:t>ОГРН 1116621000132</w:t>
            </w:r>
            <w:r w:rsidRPr="002F0E22">
              <w:rPr>
                <w:rFonts w:ascii="Times New Roman" w:eastAsia="Times New Roman" w:hAnsi="Times New Roman" w:cs="Times New Roman"/>
                <w:lang w:eastAsia="ru-RU"/>
              </w:rPr>
              <w:br/>
              <w:t>ИНН 6621017978 КПП 668201001</w:t>
            </w:r>
            <w:r w:rsidRPr="002F0E22">
              <w:rPr>
                <w:rFonts w:ascii="Times New Roman" w:eastAsia="Times New Roman" w:hAnsi="Times New Roman" w:cs="Times New Roman"/>
                <w:lang w:eastAsia="ru-RU"/>
              </w:rPr>
              <w:br/>
              <w:t xml:space="preserve">р/с </w:t>
            </w:r>
            <w:r w:rsidR="00062973" w:rsidRPr="002F0E22">
              <w:rPr>
                <w:rFonts w:ascii="Times New Roman" w:eastAsia="Times New Roman" w:hAnsi="Times New Roman" w:cs="Times New Roman"/>
                <w:lang w:eastAsia="ru-RU"/>
              </w:rPr>
              <w:t>03234643657140006200</w:t>
            </w:r>
            <w:r w:rsidRPr="002F0E22">
              <w:rPr>
                <w:rFonts w:ascii="Times New Roman" w:eastAsia="Times New Roman" w:hAnsi="Times New Roman" w:cs="Times New Roman"/>
                <w:lang w:eastAsia="ru-RU"/>
              </w:rPr>
              <w:br/>
              <w:t xml:space="preserve">в </w:t>
            </w:r>
            <w:r w:rsidR="00062973" w:rsidRPr="002F0E22">
              <w:rPr>
                <w:rFonts w:ascii="Times New Roman" w:eastAsia="Times New Roman" w:hAnsi="Times New Roman" w:cs="Times New Roman"/>
                <w:bCs/>
                <w:lang w:eastAsia="ru-RU"/>
              </w:rPr>
              <w:t xml:space="preserve">Уральское ГУ Банка России//УФК </w:t>
            </w:r>
          </w:p>
          <w:p w:rsidR="00646754" w:rsidRPr="002F0E22" w:rsidRDefault="00062973" w:rsidP="00646754">
            <w:pPr>
              <w:keepNext/>
              <w:spacing w:after="0" w:line="240" w:lineRule="auto"/>
              <w:ind w:right="-108"/>
              <w:rPr>
                <w:rFonts w:ascii="Times New Roman" w:eastAsia="Times New Roman" w:hAnsi="Times New Roman" w:cs="Times New Roman"/>
                <w:lang w:eastAsia="ru-RU"/>
              </w:rPr>
            </w:pPr>
            <w:r w:rsidRPr="002F0E22">
              <w:rPr>
                <w:rFonts w:ascii="Times New Roman" w:eastAsia="Times New Roman" w:hAnsi="Times New Roman" w:cs="Times New Roman"/>
                <w:bCs/>
                <w:lang w:eastAsia="ru-RU"/>
              </w:rPr>
              <w:t>по Свердловской области, г. Екатеринбург</w:t>
            </w:r>
          </w:p>
          <w:p w:rsidR="00646754" w:rsidRPr="002F0E22" w:rsidRDefault="00646754" w:rsidP="00646754">
            <w:pPr>
              <w:keepNext/>
              <w:spacing w:after="0" w:line="240" w:lineRule="auto"/>
              <w:ind w:right="-108"/>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БИК </w:t>
            </w:r>
            <w:r w:rsidR="00062973" w:rsidRPr="002F0E22">
              <w:rPr>
                <w:rFonts w:ascii="Times New Roman" w:eastAsia="Times New Roman" w:hAnsi="Times New Roman" w:cs="Times New Roman"/>
                <w:lang w:eastAsia="ru-RU"/>
              </w:rPr>
              <w:t>016577551</w:t>
            </w:r>
          </w:p>
          <w:p w:rsidR="00646754" w:rsidRPr="002F0E22" w:rsidRDefault="00646754" w:rsidP="00646754">
            <w:pPr>
              <w:keepNext/>
              <w:spacing w:after="0" w:line="240" w:lineRule="auto"/>
              <w:ind w:right="-108"/>
              <w:rPr>
                <w:rFonts w:ascii="Times New Roman" w:eastAsia="Times New Roman" w:hAnsi="Times New Roman" w:cs="Times New Roman"/>
                <w:lang w:eastAsia="ru-RU"/>
              </w:rPr>
            </w:pPr>
          </w:p>
        </w:tc>
        <w:tc>
          <w:tcPr>
            <w:tcW w:w="2491" w:type="pct"/>
          </w:tcPr>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Наименование: </w:t>
            </w:r>
            <w:r w:rsidRPr="002F0E22">
              <w:rPr>
                <w:rFonts w:ascii="Times New Roman" w:eastAsia="Times New Roman" w:hAnsi="Times New Roman" w:cs="Times New Roman"/>
                <w:lang w:eastAsia="ru-RU"/>
              </w:rPr>
              <w:br/>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Место нахождения:</w:t>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Адрес для направления корреспонденции: </w:t>
            </w:r>
            <w:r w:rsidRPr="002F0E22">
              <w:rPr>
                <w:rFonts w:ascii="Times New Roman" w:eastAsia="Times New Roman" w:hAnsi="Times New Roman" w:cs="Times New Roman"/>
                <w:lang w:eastAsia="ru-RU"/>
              </w:rPr>
              <w:br/>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 xml:space="preserve">Телефон: </w:t>
            </w:r>
            <w:r w:rsidRPr="002F0E22">
              <w:rPr>
                <w:rFonts w:ascii="Times New Roman" w:eastAsia="Times New Roman" w:hAnsi="Times New Roman" w:cs="Times New Roman"/>
                <w:lang w:eastAsia="ru-RU"/>
              </w:rPr>
              <w:br/>
              <w:t xml:space="preserve">Факс: </w:t>
            </w:r>
            <w:r w:rsidRPr="002F0E22">
              <w:rPr>
                <w:rFonts w:ascii="Times New Roman" w:eastAsia="Times New Roman" w:hAnsi="Times New Roman" w:cs="Times New Roman"/>
                <w:lang w:eastAsia="ru-RU"/>
              </w:rPr>
              <w:br/>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ОГРН/ОГРНИП</w:t>
            </w:r>
            <w:r w:rsidRPr="002F0E22">
              <w:rPr>
                <w:rFonts w:ascii="Times New Roman" w:eastAsia="Times New Roman" w:hAnsi="Times New Roman" w:cs="Times New Roman"/>
                <w:lang w:eastAsia="ru-RU"/>
              </w:rPr>
              <w:br/>
              <w:t xml:space="preserve">ИНН </w:t>
            </w:r>
            <w:r w:rsidRPr="002F0E22">
              <w:rPr>
                <w:rFonts w:ascii="Times New Roman" w:eastAsia="Times New Roman" w:hAnsi="Times New Roman" w:cs="Times New Roman"/>
                <w:lang w:eastAsia="ru-RU"/>
              </w:rPr>
              <w:br/>
              <w:t xml:space="preserve">КПП </w:t>
            </w:r>
            <w:r w:rsidRPr="002F0E22">
              <w:rPr>
                <w:rFonts w:ascii="Times New Roman" w:eastAsia="Times New Roman" w:hAnsi="Times New Roman" w:cs="Times New Roman"/>
                <w:lang w:eastAsia="ru-RU"/>
              </w:rPr>
              <w:br/>
              <w:t xml:space="preserve">р/с </w:t>
            </w:r>
            <w:r w:rsidRPr="002F0E22">
              <w:rPr>
                <w:rFonts w:ascii="Times New Roman" w:eastAsia="Times New Roman" w:hAnsi="Times New Roman" w:cs="Times New Roman"/>
                <w:lang w:eastAsia="ru-RU"/>
              </w:rPr>
              <w:br/>
              <w:t xml:space="preserve">в </w:t>
            </w:r>
            <w:r w:rsidRPr="002F0E22">
              <w:rPr>
                <w:rFonts w:ascii="Times New Roman" w:eastAsia="Times New Roman" w:hAnsi="Times New Roman" w:cs="Times New Roman"/>
                <w:lang w:eastAsia="ru-RU"/>
              </w:rPr>
              <w:br/>
              <w:t xml:space="preserve">к/с </w:t>
            </w:r>
            <w:r w:rsidRPr="002F0E22">
              <w:rPr>
                <w:rFonts w:ascii="Times New Roman" w:eastAsia="Times New Roman" w:hAnsi="Times New Roman" w:cs="Times New Roman"/>
                <w:lang w:eastAsia="ru-RU"/>
              </w:rPr>
              <w:br/>
              <w:t xml:space="preserve">БИК </w:t>
            </w:r>
          </w:p>
        </w:tc>
      </w:tr>
      <w:tr w:rsidR="00646754" w:rsidRPr="002F0E22" w:rsidTr="00B475FC">
        <w:tc>
          <w:tcPr>
            <w:tcW w:w="2509" w:type="pct"/>
          </w:tcPr>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От имени Заказчика:</w:t>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Заведующий МБДОУ д/с №44 «Солнышко»</w:t>
            </w:r>
            <w:r w:rsidRPr="002F0E22">
              <w:rPr>
                <w:rFonts w:ascii="Times New Roman" w:eastAsia="Times New Roman" w:hAnsi="Times New Roman" w:cs="Times New Roman"/>
                <w:lang w:eastAsia="ru-RU"/>
              </w:rPr>
              <w:br/>
              <w:t xml:space="preserve"> _________________ Е.В. Носова</w:t>
            </w:r>
          </w:p>
          <w:p w:rsidR="00646754" w:rsidRPr="002F0E22" w:rsidRDefault="005338A1"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c>
          <w:tcPr>
            <w:tcW w:w="2491" w:type="pct"/>
          </w:tcPr>
          <w:p w:rsidR="00646754" w:rsidRPr="002F0E22" w:rsidRDefault="00646754" w:rsidP="00646754">
            <w:pPr>
              <w:spacing w:after="0" w:line="240" w:lineRule="auto"/>
              <w:rPr>
                <w:rFonts w:ascii="Times New Roman" w:eastAsia="Times New Roman" w:hAnsi="Times New Roman" w:cs="Times New Roman"/>
                <w:u w:val="single"/>
                <w:lang w:eastAsia="ru-RU"/>
              </w:rPr>
            </w:pPr>
            <w:r w:rsidRPr="002F0E22">
              <w:rPr>
                <w:rFonts w:ascii="Times New Roman" w:eastAsia="Times New Roman" w:hAnsi="Times New Roman" w:cs="Times New Roman"/>
                <w:lang w:eastAsia="ru-RU"/>
              </w:rPr>
              <w:t xml:space="preserve">От имени </w:t>
            </w:r>
            <w:proofErr w:type="gramStart"/>
            <w:r w:rsidRPr="002F0E22">
              <w:rPr>
                <w:rFonts w:ascii="Times New Roman" w:eastAsia="Times New Roman" w:hAnsi="Times New Roman" w:cs="Times New Roman"/>
                <w:lang w:eastAsia="ru-RU"/>
              </w:rPr>
              <w:t>Поставщика:</w:t>
            </w:r>
            <w:r w:rsidRPr="002F0E22">
              <w:rPr>
                <w:rFonts w:ascii="Times New Roman" w:eastAsia="Times New Roman" w:hAnsi="Times New Roman" w:cs="Times New Roman"/>
                <w:lang w:eastAsia="ru-RU"/>
              </w:rPr>
              <w:br/>
            </w:r>
            <w:r w:rsidRPr="002F0E22">
              <w:rPr>
                <w:rFonts w:ascii="Times New Roman" w:eastAsia="Times New Roman" w:hAnsi="Times New Roman" w:cs="Times New Roman"/>
                <w:u w:val="single"/>
                <w:lang w:eastAsia="ru-RU"/>
              </w:rPr>
              <w:t>   </w:t>
            </w:r>
            <w:proofErr w:type="gramEnd"/>
            <w:r w:rsidRPr="002F0E22">
              <w:rPr>
                <w:rFonts w:ascii="Times New Roman" w:eastAsia="Times New Roman" w:hAnsi="Times New Roman" w:cs="Times New Roman"/>
                <w:u w:val="single"/>
                <w:lang w:eastAsia="ru-RU"/>
              </w:rPr>
              <w:t xml:space="preserve">     (должность)         </w:t>
            </w:r>
          </w:p>
          <w:p w:rsidR="00646754" w:rsidRPr="002F0E22" w:rsidRDefault="00646754" w:rsidP="00646754">
            <w:pPr>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_______________ /____________/</w:t>
            </w:r>
          </w:p>
          <w:p w:rsidR="00646754" w:rsidRPr="002F0E22" w:rsidRDefault="005338A1"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r>
    </w:tbl>
    <w:p w:rsidR="00FF4969" w:rsidRPr="002F0E22" w:rsidRDefault="00FF4969">
      <w:pPr>
        <w:pStyle w:val="ConsPlusNormal"/>
        <w:jc w:val="both"/>
        <w:rPr>
          <w:rFonts w:ascii="Times New Roman" w:hAnsi="Times New Roman" w:cs="Times New Roman"/>
          <w:szCs w:val="22"/>
        </w:rPr>
      </w:pPr>
    </w:p>
    <w:p w:rsidR="00BF70BF" w:rsidRPr="002F0E22" w:rsidRDefault="00BF70BF">
      <w:pPr>
        <w:pStyle w:val="ConsPlusNormal"/>
        <w:jc w:val="right"/>
        <w:outlineLvl w:val="1"/>
        <w:rPr>
          <w:rFonts w:ascii="Times New Roman" w:hAnsi="Times New Roman" w:cs="Times New Roman"/>
          <w:szCs w:val="22"/>
        </w:rPr>
      </w:pPr>
    </w:p>
    <w:p w:rsidR="00FC5DDB" w:rsidRPr="002F0E22" w:rsidRDefault="00FC5DDB">
      <w:pPr>
        <w:pStyle w:val="ConsPlusNormal"/>
        <w:jc w:val="right"/>
        <w:outlineLvl w:val="1"/>
        <w:rPr>
          <w:rFonts w:ascii="Times New Roman" w:hAnsi="Times New Roman" w:cs="Times New Roman"/>
          <w:szCs w:val="22"/>
        </w:rPr>
      </w:pPr>
    </w:p>
    <w:p w:rsidR="00FC5DDB" w:rsidRPr="002F0E22" w:rsidRDefault="00FC5DDB">
      <w:pPr>
        <w:pStyle w:val="ConsPlusNormal"/>
        <w:jc w:val="right"/>
        <w:outlineLvl w:val="1"/>
        <w:rPr>
          <w:rFonts w:ascii="Times New Roman" w:hAnsi="Times New Roman" w:cs="Times New Roman"/>
          <w:szCs w:val="22"/>
        </w:rPr>
      </w:pPr>
    </w:p>
    <w:p w:rsidR="00655BC0" w:rsidRPr="002F0E22" w:rsidRDefault="00655BC0">
      <w:pPr>
        <w:pStyle w:val="ConsPlusNormal"/>
        <w:jc w:val="right"/>
        <w:outlineLvl w:val="1"/>
        <w:rPr>
          <w:rFonts w:ascii="Times New Roman" w:hAnsi="Times New Roman" w:cs="Times New Roman"/>
          <w:szCs w:val="22"/>
        </w:rPr>
        <w:sectPr w:rsidR="00655BC0" w:rsidRPr="002F0E22" w:rsidSect="00AA31A0">
          <w:footerReference w:type="default" r:id="rId16"/>
          <w:pgSz w:w="11906" w:h="16838"/>
          <w:pgMar w:top="567" w:right="567" w:bottom="567" w:left="1134" w:header="283" w:footer="283" w:gutter="0"/>
          <w:cols w:space="708"/>
          <w:docGrid w:linePitch="360"/>
        </w:sectPr>
      </w:pPr>
    </w:p>
    <w:p w:rsidR="00FF4969" w:rsidRPr="002F0E22" w:rsidRDefault="00EA06CA">
      <w:pPr>
        <w:pStyle w:val="ConsPlusNormal"/>
        <w:jc w:val="right"/>
        <w:outlineLvl w:val="1"/>
        <w:rPr>
          <w:rFonts w:ascii="Times New Roman" w:hAnsi="Times New Roman" w:cs="Times New Roman"/>
          <w:szCs w:val="22"/>
        </w:rPr>
      </w:pPr>
      <w:r w:rsidRPr="002F0E22">
        <w:rPr>
          <w:rFonts w:ascii="Times New Roman" w:hAnsi="Times New Roman" w:cs="Times New Roman"/>
          <w:szCs w:val="22"/>
        </w:rPr>
        <w:lastRenderedPageBreak/>
        <w:t>Приложение №</w:t>
      </w:r>
      <w:r w:rsidR="00FF4969" w:rsidRPr="002F0E22">
        <w:rPr>
          <w:rFonts w:ascii="Times New Roman" w:hAnsi="Times New Roman" w:cs="Times New Roman"/>
          <w:szCs w:val="22"/>
        </w:rPr>
        <w:t xml:space="preserve"> 1</w:t>
      </w:r>
    </w:p>
    <w:p w:rsidR="00FF4969" w:rsidRPr="002F0E22" w:rsidRDefault="00FF4969">
      <w:pPr>
        <w:pStyle w:val="ConsPlusNormal"/>
        <w:jc w:val="right"/>
        <w:rPr>
          <w:rFonts w:ascii="Times New Roman" w:hAnsi="Times New Roman" w:cs="Times New Roman"/>
          <w:szCs w:val="22"/>
        </w:rPr>
      </w:pPr>
      <w:r w:rsidRPr="002F0E22">
        <w:rPr>
          <w:rFonts w:ascii="Times New Roman" w:hAnsi="Times New Roman" w:cs="Times New Roman"/>
          <w:szCs w:val="22"/>
        </w:rPr>
        <w:t>к Контракту</w:t>
      </w:r>
    </w:p>
    <w:p w:rsidR="00FF4969" w:rsidRPr="002F0E22" w:rsidRDefault="00646754">
      <w:pPr>
        <w:pStyle w:val="ConsPlusNormal"/>
        <w:jc w:val="right"/>
        <w:rPr>
          <w:rFonts w:ascii="Times New Roman" w:hAnsi="Times New Roman" w:cs="Times New Roman"/>
          <w:szCs w:val="22"/>
        </w:rPr>
      </w:pPr>
      <w:r w:rsidRPr="002F0E22">
        <w:rPr>
          <w:rFonts w:ascii="Times New Roman" w:hAnsi="Times New Roman" w:cs="Times New Roman"/>
          <w:szCs w:val="22"/>
        </w:rPr>
        <w:t>от «_»</w:t>
      </w:r>
      <w:r w:rsidR="00EA06CA" w:rsidRPr="002F0E22">
        <w:rPr>
          <w:rFonts w:ascii="Times New Roman" w:hAnsi="Times New Roman" w:cs="Times New Roman"/>
          <w:szCs w:val="22"/>
        </w:rPr>
        <w:t xml:space="preserve"> ____ 20__ г. №</w:t>
      </w:r>
      <w:r w:rsidR="00FF4969" w:rsidRPr="002F0E22">
        <w:rPr>
          <w:rFonts w:ascii="Times New Roman" w:hAnsi="Times New Roman" w:cs="Times New Roman"/>
          <w:szCs w:val="22"/>
        </w:rPr>
        <w:t xml:space="preserve"> ___</w:t>
      </w:r>
    </w:p>
    <w:p w:rsidR="00FF4969" w:rsidRPr="002F0E22" w:rsidRDefault="00FF4969">
      <w:pPr>
        <w:pStyle w:val="ConsPlusNormal"/>
        <w:jc w:val="both"/>
        <w:rPr>
          <w:rFonts w:ascii="Times New Roman" w:hAnsi="Times New Roman" w:cs="Times New Roman"/>
          <w:szCs w:val="22"/>
        </w:rPr>
      </w:pPr>
    </w:p>
    <w:p w:rsidR="00FF4969" w:rsidRPr="002F0E22" w:rsidRDefault="00FF4969">
      <w:pPr>
        <w:pStyle w:val="ConsPlusNormal"/>
        <w:jc w:val="center"/>
        <w:rPr>
          <w:rFonts w:ascii="Times New Roman" w:hAnsi="Times New Roman" w:cs="Times New Roman"/>
          <w:szCs w:val="22"/>
        </w:rPr>
      </w:pPr>
      <w:bookmarkStart w:id="16" w:name="P303"/>
      <w:bookmarkEnd w:id="16"/>
      <w:r w:rsidRPr="002F0E22">
        <w:rPr>
          <w:rFonts w:ascii="Times New Roman" w:hAnsi="Times New Roman" w:cs="Times New Roman"/>
          <w:szCs w:val="22"/>
        </w:rPr>
        <w:t>СПЕЦИФИКАЦИЯ</w:t>
      </w:r>
    </w:p>
    <w:p w:rsidR="00FF4969" w:rsidRPr="002F0E22" w:rsidRDefault="00FF4969">
      <w:pPr>
        <w:pStyle w:val="ConsPlusNormal"/>
        <w:jc w:val="both"/>
        <w:rPr>
          <w:rFonts w:ascii="Times New Roman" w:hAnsi="Times New Roman" w:cs="Times New Roman"/>
          <w:szCs w:val="22"/>
        </w:rPr>
      </w:pPr>
    </w:p>
    <w:tbl>
      <w:tblPr>
        <w:tblW w:w="15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944"/>
        <w:gridCol w:w="3119"/>
        <w:gridCol w:w="1559"/>
        <w:gridCol w:w="1559"/>
        <w:gridCol w:w="1134"/>
        <w:gridCol w:w="1276"/>
        <w:gridCol w:w="1701"/>
        <w:gridCol w:w="1855"/>
      </w:tblGrid>
      <w:tr w:rsidR="006E6C3F" w:rsidRPr="002F0E22" w:rsidTr="006E6C3F">
        <w:tc>
          <w:tcPr>
            <w:tcW w:w="662"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 п/п</w:t>
            </w:r>
          </w:p>
        </w:tc>
        <w:tc>
          <w:tcPr>
            <w:tcW w:w="2944"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Наименование Товара</w:t>
            </w:r>
          </w:p>
        </w:tc>
        <w:tc>
          <w:tcPr>
            <w:tcW w:w="3119" w:type="dxa"/>
          </w:tcPr>
          <w:p w:rsidR="006E6C3F" w:rsidRPr="002F0E22" w:rsidRDefault="006E6C3F" w:rsidP="00FC5DDB">
            <w:pPr>
              <w:pStyle w:val="ConsPlusNormal"/>
              <w:jc w:val="center"/>
              <w:rPr>
                <w:rFonts w:ascii="Times New Roman" w:hAnsi="Times New Roman" w:cs="Times New Roman"/>
                <w:szCs w:val="22"/>
                <w:vertAlign w:val="superscript"/>
              </w:rPr>
            </w:pPr>
            <w:r w:rsidRPr="002F0E22">
              <w:rPr>
                <w:rFonts w:ascii="Times New Roman" w:hAnsi="Times New Roman" w:cs="Times New Roman"/>
                <w:szCs w:val="22"/>
              </w:rPr>
              <w:t>Характеристики Товара</w:t>
            </w:r>
            <w:r w:rsidRPr="002F0E22">
              <w:rPr>
                <w:rFonts w:ascii="Times New Roman" w:hAnsi="Times New Roman" w:cs="Times New Roman"/>
                <w:szCs w:val="22"/>
                <w:vertAlign w:val="superscript"/>
              </w:rPr>
              <w:t>*</w:t>
            </w:r>
          </w:p>
        </w:tc>
        <w:tc>
          <w:tcPr>
            <w:tcW w:w="1559" w:type="dxa"/>
            <w:tcBorders>
              <w:top w:val="single" w:sz="4" w:space="0" w:color="auto"/>
              <w:left w:val="nil"/>
              <w:bottom w:val="single" w:sz="4" w:space="0" w:color="auto"/>
              <w:right w:val="single" w:sz="4" w:space="0" w:color="auto"/>
            </w:tcBorders>
            <w:vAlign w:val="center"/>
          </w:tcPr>
          <w:p w:rsidR="006E6C3F" w:rsidRPr="002F0E22" w:rsidRDefault="006E6C3F" w:rsidP="00655BC0">
            <w:pPr>
              <w:suppressAutoHyphens/>
              <w:spacing w:after="60" w:line="240" w:lineRule="auto"/>
              <w:jc w:val="center"/>
              <w:rPr>
                <w:rFonts w:ascii="Times New Roman" w:eastAsia="Times New Roman" w:hAnsi="Times New Roman" w:cs="Times New Roman"/>
                <w:bCs/>
                <w:lang w:eastAsia="ru-RU"/>
              </w:rPr>
            </w:pPr>
            <w:r w:rsidRPr="002F0E22">
              <w:rPr>
                <w:rFonts w:ascii="Times New Roman" w:eastAsia="Times New Roman" w:hAnsi="Times New Roman" w:cs="Times New Roman"/>
                <w:bCs/>
                <w:lang w:eastAsia="ru-RU"/>
              </w:rPr>
              <w:t>Производитель (Товарный знак (при наличии</w:t>
            </w:r>
            <w:proofErr w:type="gramStart"/>
            <w:r w:rsidRPr="002F0E22">
              <w:rPr>
                <w:rFonts w:ascii="Times New Roman" w:eastAsia="Times New Roman" w:hAnsi="Times New Roman" w:cs="Times New Roman"/>
                <w:bCs/>
                <w:lang w:eastAsia="ru-RU"/>
              </w:rPr>
              <w:t>))*</w:t>
            </w:r>
            <w:proofErr w:type="gramEnd"/>
            <w:r w:rsidRPr="002F0E22">
              <w:rPr>
                <w:rFonts w:ascii="Times New Roman" w:eastAsia="Times New Roman" w:hAnsi="Times New Roman" w:cs="Times New Roman"/>
                <w:bCs/>
                <w:lang w:eastAsia="ru-RU"/>
              </w:rPr>
              <w:br/>
            </w:r>
          </w:p>
        </w:tc>
        <w:tc>
          <w:tcPr>
            <w:tcW w:w="1559" w:type="dxa"/>
            <w:tcBorders>
              <w:top w:val="single" w:sz="4" w:space="0" w:color="auto"/>
              <w:left w:val="nil"/>
              <w:right w:val="single" w:sz="4" w:space="0" w:color="auto"/>
            </w:tcBorders>
            <w:vAlign w:val="center"/>
          </w:tcPr>
          <w:p w:rsidR="006E6C3F" w:rsidRPr="002F0E22" w:rsidRDefault="006E6C3F" w:rsidP="00655BC0">
            <w:pPr>
              <w:suppressAutoHyphens/>
              <w:jc w:val="center"/>
              <w:rPr>
                <w:rFonts w:ascii="Times New Roman" w:hAnsi="Times New Roman" w:cs="Times New Roman"/>
                <w:bCs/>
              </w:rPr>
            </w:pPr>
            <w:r w:rsidRPr="002F0E22">
              <w:rPr>
                <w:rFonts w:ascii="Times New Roman" w:hAnsi="Times New Roman" w:cs="Times New Roman"/>
                <w:bCs/>
              </w:rPr>
              <w:t>Страна происхождения Товара*</w:t>
            </w:r>
            <w:r w:rsidRPr="002F0E22">
              <w:rPr>
                <w:rFonts w:ascii="Times New Roman" w:hAnsi="Times New Roman" w:cs="Times New Roman"/>
                <w:bCs/>
              </w:rPr>
              <w:br/>
            </w:r>
          </w:p>
        </w:tc>
        <w:tc>
          <w:tcPr>
            <w:tcW w:w="1134"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Единицы измерения</w:t>
            </w:r>
          </w:p>
        </w:tc>
        <w:tc>
          <w:tcPr>
            <w:tcW w:w="1276"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 xml:space="preserve">Количество в единицах измерения </w:t>
            </w:r>
          </w:p>
        </w:tc>
        <w:tc>
          <w:tcPr>
            <w:tcW w:w="1701"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Цена за единицу измерения, руб.</w:t>
            </w:r>
          </w:p>
          <w:p w:rsidR="006E6C3F" w:rsidRPr="002F0E22" w:rsidRDefault="006E6C3F" w:rsidP="00FC5DDB">
            <w:pPr>
              <w:pStyle w:val="ConsPlusNormal"/>
              <w:jc w:val="center"/>
              <w:rPr>
                <w:rFonts w:ascii="Times New Roman" w:hAnsi="Times New Roman" w:cs="Times New Roman"/>
                <w:szCs w:val="22"/>
                <w:vertAlign w:val="superscript"/>
              </w:rPr>
            </w:pPr>
            <w:r w:rsidRPr="002F0E22">
              <w:rPr>
                <w:rFonts w:ascii="Times New Roman" w:hAnsi="Times New Roman" w:cs="Times New Roman"/>
                <w:szCs w:val="22"/>
              </w:rPr>
              <w:t xml:space="preserve">(включая НДС) (если облагается </w:t>
            </w:r>
            <w:proofErr w:type="gramStart"/>
            <w:r w:rsidRPr="002F0E22">
              <w:rPr>
                <w:rFonts w:ascii="Times New Roman" w:hAnsi="Times New Roman" w:cs="Times New Roman"/>
                <w:szCs w:val="22"/>
              </w:rPr>
              <w:t>НДС)</w:t>
            </w:r>
            <w:r w:rsidRPr="002F0E22">
              <w:rPr>
                <w:rFonts w:ascii="Times New Roman" w:hAnsi="Times New Roman" w:cs="Times New Roman"/>
                <w:szCs w:val="22"/>
                <w:vertAlign w:val="superscript"/>
              </w:rPr>
              <w:t>*</w:t>
            </w:r>
            <w:proofErr w:type="gramEnd"/>
          </w:p>
        </w:tc>
        <w:tc>
          <w:tcPr>
            <w:tcW w:w="1855" w:type="dxa"/>
          </w:tcPr>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Стоимость, руб.</w:t>
            </w:r>
          </w:p>
          <w:p w:rsidR="006E6C3F" w:rsidRPr="002F0E22" w:rsidRDefault="006E6C3F" w:rsidP="00FC5DDB">
            <w:pPr>
              <w:pStyle w:val="ConsPlusNormal"/>
              <w:jc w:val="center"/>
              <w:rPr>
                <w:rFonts w:ascii="Times New Roman" w:hAnsi="Times New Roman" w:cs="Times New Roman"/>
                <w:szCs w:val="22"/>
              </w:rPr>
            </w:pPr>
            <w:r w:rsidRPr="002F0E22">
              <w:rPr>
                <w:rFonts w:ascii="Times New Roman" w:hAnsi="Times New Roman" w:cs="Times New Roman"/>
                <w:szCs w:val="22"/>
              </w:rPr>
              <w:t xml:space="preserve">(включая НДС) (если облагается НДС) </w:t>
            </w:r>
          </w:p>
        </w:tc>
      </w:tr>
      <w:tr w:rsidR="006E6C3F" w:rsidRPr="002F0E22" w:rsidTr="006E6C3F">
        <w:tc>
          <w:tcPr>
            <w:tcW w:w="662" w:type="dxa"/>
          </w:tcPr>
          <w:p w:rsidR="006E6C3F" w:rsidRPr="002F0E22" w:rsidRDefault="006E6C3F" w:rsidP="002B6F0B">
            <w:pPr>
              <w:pStyle w:val="ConsPlusNormal"/>
              <w:jc w:val="center"/>
              <w:rPr>
                <w:rFonts w:ascii="Times New Roman" w:hAnsi="Times New Roman" w:cs="Times New Roman"/>
                <w:szCs w:val="22"/>
              </w:rPr>
            </w:pPr>
            <w:r w:rsidRPr="002F0E22">
              <w:rPr>
                <w:rFonts w:ascii="Times New Roman" w:hAnsi="Times New Roman" w:cs="Times New Roman"/>
                <w:szCs w:val="22"/>
              </w:rPr>
              <w:t>1</w:t>
            </w:r>
          </w:p>
        </w:tc>
        <w:tc>
          <w:tcPr>
            <w:tcW w:w="2944" w:type="dxa"/>
          </w:tcPr>
          <w:p w:rsidR="006E6C3F" w:rsidRPr="002F0E22" w:rsidRDefault="006E6C3F" w:rsidP="002B6F0B">
            <w:pPr>
              <w:pStyle w:val="ConsPlusNormal"/>
              <w:jc w:val="center"/>
              <w:rPr>
                <w:rFonts w:ascii="Times New Roman" w:hAnsi="Times New Roman" w:cs="Times New Roman"/>
                <w:szCs w:val="22"/>
              </w:rPr>
            </w:pPr>
            <w:r w:rsidRPr="002F0E22">
              <w:rPr>
                <w:rFonts w:ascii="Times New Roman" w:hAnsi="Times New Roman" w:cs="Times New Roman"/>
                <w:szCs w:val="22"/>
              </w:rPr>
              <w:t>2</w:t>
            </w:r>
          </w:p>
        </w:tc>
        <w:tc>
          <w:tcPr>
            <w:tcW w:w="3119" w:type="dxa"/>
          </w:tcPr>
          <w:p w:rsidR="006E6C3F" w:rsidRPr="002F0E22" w:rsidRDefault="006E6C3F" w:rsidP="002B6F0B">
            <w:pPr>
              <w:jc w:val="center"/>
              <w:rPr>
                <w:rFonts w:ascii="Times New Roman" w:hAnsi="Times New Roman" w:cs="Times New Roman"/>
              </w:rPr>
            </w:pPr>
            <w:r w:rsidRPr="002F0E22">
              <w:rPr>
                <w:rFonts w:ascii="Times New Roman" w:hAnsi="Times New Roman" w:cs="Times New Roman"/>
              </w:rPr>
              <w:t>3</w:t>
            </w:r>
          </w:p>
        </w:tc>
        <w:tc>
          <w:tcPr>
            <w:tcW w:w="1559" w:type="dxa"/>
          </w:tcPr>
          <w:p w:rsidR="006E6C3F" w:rsidRPr="002F0E22" w:rsidRDefault="006E6C3F" w:rsidP="002B6F0B">
            <w:pPr>
              <w:jc w:val="center"/>
              <w:rPr>
                <w:rFonts w:ascii="Times New Roman" w:hAnsi="Times New Roman" w:cs="Times New Roman"/>
              </w:rPr>
            </w:pPr>
            <w:r w:rsidRPr="002F0E22">
              <w:rPr>
                <w:rFonts w:ascii="Times New Roman" w:hAnsi="Times New Roman" w:cs="Times New Roman"/>
              </w:rPr>
              <w:t>4</w:t>
            </w:r>
          </w:p>
        </w:tc>
        <w:tc>
          <w:tcPr>
            <w:tcW w:w="1559" w:type="dxa"/>
          </w:tcPr>
          <w:p w:rsidR="006E6C3F" w:rsidRPr="002F0E22" w:rsidRDefault="006E6C3F" w:rsidP="002B6F0B">
            <w:pPr>
              <w:jc w:val="center"/>
              <w:rPr>
                <w:rFonts w:ascii="Times New Roman" w:hAnsi="Times New Roman" w:cs="Times New Roman"/>
              </w:rPr>
            </w:pPr>
            <w:r w:rsidRPr="002F0E22">
              <w:rPr>
                <w:rFonts w:ascii="Times New Roman" w:hAnsi="Times New Roman" w:cs="Times New Roman"/>
              </w:rPr>
              <w:t>5</w:t>
            </w:r>
          </w:p>
        </w:tc>
        <w:tc>
          <w:tcPr>
            <w:tcW w:w="1134" w:type="dxa"/>
          </w:tcPr>
          <w:p w:rsidR="006E6C3F" w:rsidRPr="002F0E22" w:rsidRDefault="006E6C3F" w:rsidP="002B6F0B">
            <w:pPr>
              <w:jc w:val="center"/>
              <w:rPr>
                <w:rFonts w:ascii="Times New Roman" w:hAnsi="Times New Roman" w:cs="Times New Roman"/>
              </w:rPr>
            </w:pPr>
            <w:r w:rsidRPr="002F0E22">
              <w:rPr>
                <w:rFonts w:ascii="Times New Roman" w:hAnsi="Times New Roman" w:cs="Times New Roman"/>
              </w:rPr>
              <w:t>6</w:t>
            </w:r>
          </w:p>
        </w:tc>
        <w:tc>
          <w:tcPr>
            <w:tcW w:w="1276" w:type="dxa"/>
          </w:tcPr>
          <w:p w:rsidR="006E6C3F" w:rsidRPr="002F0E22" w:rsidRDefault="006E6C3F" w:rsidP="002B6F0B">
            <w:pPr>
              <w:jc w:val="center"/>
              <w:rPr>
                <w:rFonts w:ascii="Times New Roman" w:hAnsi="Times New Roman" w:cs="Times New Roman"/>
              </w:rPr>
            </w:pPr>
            <w:r w:rsidRPr="002F0E22">
              <w:rPr>
                <w:rFonts w:ascii="Times New Roman" w:hAnsi="Times New Roman" w:cs="Times New Roman"/>
              </w:rPr>
              <w:t>7</w:t>
            </w:r>
          </w:p>
        </w:tc>
        <w:tc>
          <w:tcPr>
            <w:tcW w:w="1701" w:type="dxa"/>
          </w:tcPr>
          <w:p w:rsidR="006E6C3F" w:rsidRPr="002F0E22" w:rsidRDefault="006E6C3F" w:rsidP="002B6F0B">
            <w:pPr>
              <w:pStyle w:val="ConsPlusNormal"/>
              <w:jc w:val="center"/>
              <w:rPr>
                <w:rFonts w:ascii="Times New Roman" w:hAnsi="Times New Roman" w:cs="Times New Roman"/>
                <w:szCs w:val="22"/>
              </w:rPr>
            </w:pPr>
            <w:r w:rsidRPr="002F0E22">
              <w:rPr>
                <w:rFonts w:ascii="Times New Roman" w:hAnsi="Times New Roman" w:cs="Times New Roman"/>
                <w:szCs w:val="22"/>
              </w:rPr>
              <w:t>8</w:t>
            </w:r>
          </w:p>
        </w:tc>
        <w:tc>
          <w:tcPr>
            <w:tcW w:w="1855" w:type="dxa"/>
          </w:tcPr>
          <w:p w:rsidR="006E6C3F" w:rsidRPr="002F0E22" w:rsidRDefault="006E6C3F" w:rsidP="002B6F0B">
            <w:pPr>
              <w:pStyle w:val="ConsPlusNormal"/>
              <w:jc w:val="center"/>
              <w:rPr>
                <w:rFonts w:ascii="Times New Roman" w:hAnsi="Times New Roman" w:cs="Times New Roman"/>
                <w:szCs w:val="22"/>
              </w:rPr>
            </w:pPr>
            <w:bookmarkStart w:id="17" w:name="P321"/>
            <w:bookmarkEnd w:id="17"/>
            <w:r w:rsidRPr="002F0E22">
              <w:rPr>
                <w:rFonts w:ascii="Times New Roman" w:hAnsi="Times New Roman" w:cs="Times New Roman"/>
                <w:szCs w:val="22"/>
              </w:rPr>
              <w:t>9</w:t>
            </w:r>
          </w:p>
        </w:tc>
        <w:bookmarkStart w:id="18" w:name="P322"/>
        <w:bookmarkEnd w:id="18"/>
      </w:tr>
      <w:tr w:rsidR="006E6C3F" w:rsidRPr="002F0E22" w:rsidTr="006E6C3F">
        <w:tc>
          <w:tcPr>
            <w:tcW w:w="662" w:type="dxa"/>
          </w:tcPr>
          <w:p w:rsidR="006E6C3F" w:rsidRPr="002F0E22" w:rsidRDefault="006E6C3F">
            <w:pPr>
              <w:pStyle w:val="ConsPlusNormal"/>
              <w:jc w:val="center"/>
              <w:rPr>
                <w:rFonts w:ascii="Times New Roman" w:hAnsi="Times New Roman" w:cs="Times New Roman"/>
                <w:szCs w:val="22"/>
              </w:rPr>
            </w:pPr>
            <w:r w:rsidRPr="002F0E22">
              <w:rPr>
                <w:rFonts w:ascii="Times New Roman" w:hAnsi="Times New Roman" w:cs="Times New Roman"/>
                <w:szCs w:val="22"/>
              </w:rPr>
              <w:t>1.</w:t>
            </w:r>
          </w:p>
        </w:tc>
        <w:tc>
          <w:tcPr>
            <w:tcW w:w="2944" w:type="dxa"/>
          </w:tcPr>
          <w:p w:rsidR="006E6C3F" w:rsidRPr="002F0E22" w:rsidRDefault="006E6C3F">
            <w:pPr>
              <w:pStyle w:val="ConsPlusNormal"/>
              <w:rPr>
                <w:rFonts w:ascii="Times New Roman" w:hAnsi="Times New Roman" w:cs="Times New Roman"/>
                <w:szCs w:val="22"/>
              </w:rPr>
            </w:pPr>
          </w:p>
        </w:tc>
        <w:tc>
          <w:tcPr>
            <w:tcW w:w="3119" w:type="dxa"/>
          </w:tcPr>
          <w:p w:rsidR="006E6C3F" w:rsidRPr="002F0E22" w:rsidRDefault="006E6C3F">
            <w:pPr>
              <w:pStyle w:val="ConsPlusNormal"/>
              <w:rPr>
                <w:rFonts w:ascii="Times New Roman" w:hAnsi="Times New Roman" w:cs="Times New Roman"/>
                <w:szCs w:val="22"/>
              </w:rPr>
            </w:pPr>
          </w:p>
        </w:tc>
        <w:tc>
          <w:tcPr>
            <w:tcW w:w="1559" w:type="dxa"/>
          </w:tcPr>
          <w:p w:rsidR="006E6C3F" w:rsidRPr="002F0E22" w:rsidRDefault="006E6C3F">
            <w:pPr>
              <w:pStyle w:val="ConsPlusNormal"/>
              <w:rPr>
                <w:rFonts w:ascii="Times New Roman" w:hAnsi="Times New Roman" w:cs="Times New Roman"/>
                <w:szCs w:val="22"/>
              </w:rPr>
            </w:pPr>
          </w:p>
        </w:tc>
        <w:tc>
          <w:tcPr>
            <w:tcW w:w="1559" w:type="dxa"/>
          </w:tcPr>
          <w:p w:rsidR="006E6C3F" w:rsidRPr="002F0E22" w:rsidRDefault="006E6C3F">
            <w:pPr>
              <w:pStyle w:val="ConsPlusNormal"/>
              <w:rPr>
                <w:rFonts w:ascii="Times New Roman" w:hAnsi="Times New Roman" w:cs="Times New Roman"/>
                <w:szCs w:val="22"/>
              </w:rPr>
            </w:pPr>
          </w:p>
        </w:tc>
        <w:tc>
          <w:tcPr>
            <w:tcW w:w="1134" w:type="dxa"/>
          </w:tcPr>
          <w:p w:rsidR="006E6C3F" w:rsidRPr="002F0E22" w:rsidRDefault="006E6C3F" w:rsidP="002B6F0B">
            <w:pPr>
              <w:pStyle w:val="ConsPlusNormal"/>
              <w:jc w:val="center"/>
              <w:rPr>
                <w:rFonts w:ascii="Times New Roman" w:hAnsi="Times New Roman" w:cs="Times New Roman"/>
                <w:szCs w:val="22"/>
              </w:rPr>
            </w:pPr>
            <w:r w:rsidRPr="002F0E22">
              <w:rPr>
                <w:rFonts w:ascii="Times New Roman" w:hAnsi="Times New Roman" w:cs="Times New Roman"/>
                <w:szCs w:val="22"/>
              </w:rPr>
              <w:t>кг</w:t>
            </w:r>
          </w:p>
        </w:tc>
        <w:tc>
          <w:tcPr>
            <w:tcW w:w="1276" w:type="dxa"/>
          </w:tcPr>
          <w:p w:rsidR="006E6C3F" w:rsidRPr="002F0E22" w:rsidRDefault="006E6C3F">
            <w:pPr>
              <w:pStyle w:val="ConsPlusNormal"/>
              <w:rPr>
                <w:rFonts w:ascii="Times New Roman" w:hAnsi="Times New Roman" w:cs="Times New Roman"/>
                <w:szCs w:val="22"/>
              </w:rPr>
            </w:pPr>
          </w:p>
        </w:tc>
        <w:tc>
          <w:tcPr>
            <w:tcW w:w="1701" w:type="dxa"/>
          </w:tcPr>
          <w:p w:rsidR="006E6C3F" w:rsidRPr="002F0E22" w:rsidRDefault="006E6C3F">
            <w:pPr>
              <w:pStyle w:val="ConsPlusNormal"/>
              <w:rPr>
                <w:rFonts w:ascii="Times New Roman" w:hAnsi="Times New Roman" w:cs="Times New Roman"/>
                <w:szCs w:val="22"/>
              </w:rPr>
            </w:pPr>
          </w:p>
        </w:tc>
        <w:tc>
          <w:tcPr>
            <w:tcW w:w="1855" w:type="dxa"/>
          </w:tcPr>
          <w:p w:rsidR="006E6C3F" w:rsidRPr="002F0E22" w:rsidRDefault="006E6C3F">
            <w:pPr>
              <w:pStyle w:val="ConsPlusNormal"/>
              <w:rPr>
                <w:rFonts w:ascii="Times New Roman" w:hAnsi="Times New Roman" w:cs="Times New Roman"/>
                <w:szCs w:val="22"/>
              </w:rPr>
            </w:pPr>
          </w:p>
        </w:tc>
      </w:tr>
      <w:tr w:rsidR="006E6C3F" w:rsidRPr="002F0E22" w:rsidTr="006E6C3F">
        <w:tc>
          <w:tcPr>
            <w:tcW w:w="662" w:type="dxa"/>
          </w:tcPr>
          <w:p w:rsidR="006E6C3F" w:rsidRPr="002F0E22" w:rsidRDefault="006E6C3F">
            <w:pPr>
              <w:pStyle w:val="ConsPlusNormal"/>
              <w:jc w:val="center"/>
              <w:rPr>
                <w:rFonts w:ascii="Times New Roman" w:hAnsi="Times New Roman" w:cs="Times New Roman"/>
                <w:szCs w:val="22"/>
              </w:rPr>
            </w:pPr>
            <w:r w:rsidRPr="002F0E22">
              <w:rPr>
                <w:rFonts w:ascii="Times New Roman" w:hAnsi="Times New Roman" w:cs="Times New Roman"/>
                <w:szCs w:val="22"/>
              </w:rPr>
              <w:t>2…</w:t>
            </w:r>
          </w:p>
        </w:tc>
        <w:tc>
          <w:tcPr>
            <w:tcW w:w="2944" w:type="dxa"/>
          </w:tcPr>
          <w:p w:rsidR="006E6C3F" w:rsidRPr="002F0E22" w:rsidRDefault="006E6C3F">
            <w:pPr>
              <w:pStyle w:val="ConsPlusNormal"/>
              <w:rPr>
                <w:rFonts w:ascii="Times New Roman" w:hAnsi="Times New Roman" w:cs="Times New Roman"/>
                <w:szCs w:val="22"/>
              </w:rPr>
            </w:pPr>
          </w:p>
        </w:tc>
        <w:tc>
          <w:tcPr>
            <w:tcW w:w="3119" w:type="dxa"/>
          </w:tcPr>
          <w:p w:rsidR="006E6C3F" w:rsidRPr="002F0E22" w:rsidRDefault="006E6C3F">
            <w:pPr>
              <w:pStyle w:val="ConsPlusNormal"/>
              <w:rPr>
                <w:rFonts w:ascii="Times New Roman" w:hAnsi="Times New Roman" w:cs="Times New Roman"/>
                <w:szCs w:val="22"/>
              </w:rPr>
            </w:pPr>
          </w:p>
        </w:tc>
        <w:tc>
          <w:tcPr>
            <w:tcW w:w="1559" w:type="dxa"/>
          </w:tcPr>
          <w:p w:rsidR="006E6C3F" w:rsidRPr="002F0E22" w:rsidRDefault="006E6C3F">
            <w:pPr>
              <w:pStyle w:val="ConsPlusNormal"/>
              <w:rPr>
                <w:rFonts w:ascii="Times New Roman" w:hAnsi="Times New Roman" w:cs="Times New Roman"/>
                <w:szCs w:val="22"/>
              </w:rPr>
            </w:pPr>
          </w:p>
        </w:tc>
        <w:tc>
          <w:tcPr>
            <w:tcW w:w="1559" w:type="dxa"/>
          </w:tcPr>
          <w:p w:rsidR="006E6C3F" w:rsidRPr="002F0E22" w:rsidRDefault="006E6C3F">
            <w:pPr>
              <w:pStyle w:val="ConsPlusNormal"/>
              <w:rPr>
                <w:rFonts w:ascii="Times New Roman" w:hAnsi="Times New Roman" w:cs="Times New Roman"/>
                <w:szCs w:val="22"/>
              </w:rPr>
            </w:pPr>
          </w:p>
        </w:tc>
        <w:tc>
          <w:tcPr>
            <w:tcW w:w="1134" w:type="dxa"/>
          </w:tcPr>
          <w:p w:rsidR="006E6C3F" w:rsidRPr="002F0E22" w:rsidRDefault="006E6C3F">
            <w:pPr>
              <w:pStyle w:val="ConsPlusNormal"/>
              <w:rPr>
                <w:rFonts w:ascii="Times New Roman" w:hAnsi="Times New Roman" w:cs="Times New Roman"/>
                <w:szCs w:val="22"/>
              </w:rPr>
            </w:pPr>
          </w:p>
        </w:tc>
        <w:tc>
          <w:tcPr>
            <w:tcW w:w="1276" w:type="dxa"/>
          </w:tcPr>
          <w:p w:rsidR="006E6C3F" w:rsidRPr="002F0E22" w:rsidRDefault="006E6C3F">
            <w:pPr>
              <w:pStyle w:val="ConsPlusNormal"/>
              <w:rPr>
                <w:rFonts w:ascii="Times New Roman" w:hAnsi="Times New Roman" w:cs="Times New Roman"/>
                <w:szCs w:val="22"/>
              </w:rPr>
            </w:pPr>
          </w:p>
        </w:tc>
        <w:tc>
          <w:tcPr>
            <w:tcW w:w="1701" w:type="dxa"/>
          </w:tcPr>
          <w:p w:rsidR="006E6C3F" w:rsidRPr="002F0E22" w:rsidRDefault="006E6C3F">
            <w:pPr>
              <w:pStyle w:val="ConsPlusNormal"/>
              <w:rPr>
                <w:rFonts w:ascii="Times New Roman" w:hAnsi="Times New Roman" w:cs="Times New Roman"/>
                <w:szCs w:val="22"/>
              </w:rPr>
            </w:pPr>
          </w:p>
        </w:tc>
        <w:tc>
          <w:tcPr>
            <w:tcW w:w="1855" w:type="dxa"/>
          </w:tcPr>
          <w:p w:rsidR="006E6C3F" w:rsidRPr="002F0E22" w:rsidRDefault="006E6C3F">
            <w:pPr>
              <w:pStyle w:val="ConsPlusNormal"/>
              <w:rPr>
                <w:rFonts w:ascii="Times New Roman" w:hAnsi="Times New Roman" w:cs="Times New Roman"/>
                <w:szCs w:val="22"/>
              </w:rPr>
            </w:pPr>
          </w:p>
        </w:tc>
      </w:tr>
    </w:tbl>
    <w:p w:rsidR="00FF4969" w:rsidRPr="002F0E22" w:rsidRDefault="00FF4969">
      <w:pPr>
        <w:pStyle w:val="ConsPlusNormal"/>
        <w:jc w:val="both"/>
        <w:rPr>
          <w:rFonts w:ascii="Times New Roman" w:hAnsi="Times New Roman" w:cs="Times New Roman"/>
          <w:szCs w:val="22"/>
        </w:rPr>
      </w:pPr>
    </w:p>
    <w:p w:rsidR="00FC5DDB" w:rsidRPr="002F0E22" w:rsidRDefault="00FC5DDB">
      <w:pPr>
        <w:pStyle w:val="ConsPlusNormal"/>
        <w:jc w:val="both"/>
        <w:rPr>
          <w:rFonts w:ascii="Times New Roman" w:hAnsi="Times New Roman" w:cs="Times New Roman"/>
          <w:i/>
          <w:iCs/>
          <w:szCs w:val="22"/>
        </w:rPr>
      </w:pPr>
      <w:r w:rsidRPr="002F0E22">
        <w:rPr>
          <w:rFonts w:ascii="Times New Roman" w:hAnsi="Times New Roman" w:cs="Times New Roman"/>
          <w:i/>
          <w:iCs/>
          <w:szCs w:val="22"/>
        </w:rPr>
        <w:t>*указывается в соответствии с предложением Поставщика</w:t>
      </w:r>
    </w:p>
    <w:p w:rsidR="005338A1" w:rsidRPr="002F0E22" w:rsidRDefault="005338A1">
      <w:pPr>
        <w:pStyle w:val="ConsPlusNormal"/>
        <w:jc w:val="both"/>
        <w:rPr>
          <w:rFonts w:ascii="Times New Roman" w:hAnsi="Times New Roman" w:cs="Times New Roman"/>
          <w:i/>
          <w:iCs/>
          <w:szCs w:val="22"/>
        </w:rPr>
      </w:pPr>
    </w:p>
    <w:p w:rsidR="005338A1" w:rsidRPr="002F0E22" w:rsidRDefault="005338A1">
      <w:pPr>
        <w:pStyle w:val="ConsPlusNormal"/>
        <w:jc w:val="both"/>
        <w:rPr>
          <w:rFonts w:ascii="Times New Roman" w:hAnsi="Times New Roman" w:cs="Times New Roman"/>
          <w:szCs w:val="22"/>
        </w:rPr>
      </w:pPr>
    </w:p>
    <w:p w:rsidR="00FC5DDB" w:rsidRPr="002F0E22" w:rsidRDefault="00FC5DDB">
      <w:pPr>
        <w:pStyle w:val="ConsPlusNormal"/>
        <w:jc w:val="both"/>
        <w:rPr>
          <w:rFonts w:ascii="Times New Roman" w:hAnsi="Times New Roman" w:cs="Times New Roman"/>
          <w:szCs w:val="22"/>
        </w:rPr>
      </w:pPr>
    </w:p>
    <w:tbl>
      <w:tblPr>
        <w:tblW w:w="4976" w:type="pct"/>
        <w:jc w:val="center"/>
        <w:tblLook w:val="00A0" w:firstRow="1" w:lastRow="0" w:firstColumn="1" w:lastColumn="0" w:noHBand="0" w:noVBand="0"/>
      </w:tblPr>
      <w:tblGrid>
        <w:gridCol w:w="8188"/>
        <w:gridCol w:w="7656"/>
      </w:tblGrid>
      <w:tr w:rsidR="00646754" w:rsidRPr="002F0E22" w:rsidTr="00655BC0">
        <w:trPr>
          <w:jc w:val="center"/>
        </w:trPr>
        <w:tc>
          <w:tcPr>
            <w:tcW w:w="2584" w:type="pct"/>
          </w:tcPr>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От имени Заказчика:</w:t>
            </w:r>
          </w:p>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Заведующий МБДОУ д/с №44 «Солнышко»</w:t>
            </w:r>
            <w:r w:rsidRPr="002F0E22">
              <w:rPr>
                <w:rFonts w:ascii="Times New Roman" w:eastAsia="Times New Roman" w:hAnsi="Times New Roman" w:cs="Times New Roman"/>
                <w:lang w:eastAsia="ru-RU"/>
              </w:rPr>
              <w:br/>
              <w:t xml:space="preserve"> _________________ Е.В. Носова</w:t>
            </w:r>
          </w:p>
          <w:p w:rsidR="00646754" w:rsidRPr="002F0E22" w:rsidRDefault="005338A1"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c>
          <w:tcPr>
            <w:tcW w:w="2416" w:type="pct"/>
          </w:tcPr>
          <w:p w:rsidR="00646754" w:rsidRPr="002F0E22" w:rsidRDefault="00646754" w:rsidP="00646754">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От имени Поставщика:</w:t>
            </w:r>
          </w:p>
          <w:p w:rsidR="00646754" w:rsidRPr="002F0E22" w:rsidRDefault="00646754" w:rsidP="00646754">
            <w:pPr>
              <w:spacing w:after="0" w:line="240" w:lineRule="auto"/>
              <w:jc w:val="both"/>
              <w:rPr>
                <w:rFonts w:ascii="Times New Roman" w:eastAsia="Times New Roman" w:hAnsi="Times New Roman" w:cs="Times New Roman"/>
                <w:u w:val="single"/>
                <w:lang w:eastAsia="ru-RU"/>
              </w:rPr>
            </w:pPr>
            <w:r w:rsidRPr="002F0E22">
              <w:rPr>
                <w:rFonts w:ascii="Times New Roman" w:eastAsia="Times New Roman" w:hAnsi="Times New Roman" w:cs="Times New Roman"/>
                <w:u w:val="single"/>
                <w:lang w:eastAsia="ru-RU"/>
              </w:rPr>
              <w:t>        (должность)          </w:t>
            </w:r>
          </w:p>
          <w:p w:rsidR="00646754" w:rsidRPr="002F0E22" w:rsidRDefault="00646754" w:rsidP="00646754">
            <w:pPr>
              <w:spacing w:after="0" w:line="240" w:lineRule="auto"/>
              <w:jc w:val="both"/>
              <w:rPr>
                <w:rFonts w:ascii="Times New Roman" w:eastAsia="Times New Roman" w:hAnsi="Times New Roman" w:cs="Times New Roman"/>
                <w:lang w:eastAsia="ru-RU"/>
              </w:rPr>
            </w:pPr>
            <w:r w:rsidRPr="002F0E22">
              <w:rPr>
                <w:rFonts w:ascii="Times New Roman" w:eastAsia="Times New Roman" w:hAnsi="Times New Roman" w:cs="Times New Roman"/>
                <w:u w:val="single"/>
                <w:lang w:eastAsia="ru-RU"/>
              </w:rPr>
              <w:t>        (</w:t>
            </w:r>
            <w:proofErr w:type="gramStart"/>
            <w:r w:rsidRPr="002F0E22">
              <w:rPr>
                <w:rFonts w:ascii="Times New Roman" w:eastAsia="Times New Roman" w:hAnsi="Times New Roman" w:cs="Times New Roman"/>
                <w:u w:val="single"/>
                <w:lang w:eastAsia="ru-RU"/>
              </w:rPr>
              <w:t>подпись)   </w:t>
            </w:r>
            <w:proofErr w:type="gramEnd"/>
            <w:r w:rsidRPr="002F0E22">
              <w:rPr>
                <w:rFonts w:ascii="Times New Roman" w:eastAsia="Times New Roman" w:hAnsi="Times New Roman" w:cs="Times New Roman"/>
                <w:u w:val="single"/>
                <w:lang w:eastAsia="ru-RU"/>
              </w:rPr>
              <w:t xml:space="preserve">    </w:t>
            </w:r>
            <w:r w:rsidRPr="002F0E22">
              <w:rPr>
                <w:rFonts w:ascii="Times New Roman" w:eastAsia="Times New Roman" w:hAnsi="Times New Roman" w:cs="Times New Roman"/>
                <w:lang w:eastAsia="ru-RU"/>
              </w:rPr>
              <w:t>/</w:t>
            </w:r>
            <w:r w:rsidRPr="002F0E22">
              <w:rPr>
                <w:rFonts w:ascii="Times New Roman" w:eastAsia="Times New Roman" w:hAnsi="Times New Roman" w:cs="Times New Roman"/>
                <w:u w:val="single"/>
                <w:lang w:eastAsia="ru-RU"/>
              </w:rPr>
              <w:t>          (Ф.И.О.)          </w:t>
            </w:r>
            <w:r w:rsidRPr="002F0E22">
              <w:rPr>
                <w:rFonts w:ascii="Times New Roman" w:eastAsia="Times New Roman" w:hAnsi="Times New Roman" w:cs="Times New Roman"/>
                <w:lang w:eastAsia="ru-RU"/>
              </w:rPr>
              <w:t>/</w:t>
            </w:r>
          </w:p>
          <w:p w:rsidR="00646754" w:rsidRPr="002F0E22" w:rsidRDefault="005338A1" w:rsidP="00646754">
            <w:pPr>
              <w:spacing w:after="0" w:line="240" w:lineRule="auto"/>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r>
    </w:tbl>
    <w:p w:rsidR="00655BC0" w:rsidRPr="002F0E22" w:rsidRDefault="00655BC0">
      <w:pPr>
        <w:pStyle w:val="ConsPlusNormal"/>
        <w:jc w:val="both"/>
        <w:rPr>
          <w:rFonts w:ascii="Times New Roman" w:hAnsi="Times New Roman" w:cs="Times New Roman"/>
          <w:szCs w:val="22"/>
        </w:rPr>
        <w:sectPr w:rsidR="00655BC0" w:rsidRPr="002F0E22" w:rsidSect="00655BC0">
          <w:pgSz w:w="16838" w:h="11906" w:orient="landscape"/>
          <w:pgMar w:top="567" w:right="567" w:bottom="1134" w:left="567" w:header="284" w:footer="284" w:gutter="0"/>
          <w:cols w:space="708"/>
          <w:docGrid w:linePitch="360"/>
        </w:sectPr>
      </w:pPr>
    </w:p>
    <w:p w:rsidR="00FF4969" w:rsidRPr="002F0E22" w:rsidRDefault="00BF70BF">
      <w:pPr>
        <w:pStyle w:val="ConsPlusNormal"/>
        <w:jc w:val="right"/>
        <w:outlineLvl w:val="1"/>
        <w:rPr>
          <w:rFonts w:ascii="Times New Roman" w:hAnsi="Times New Roman" w:cs="Times New Roman"/>
          <w:szCs w:val="22"/>
        </w:rPr>
      </w:pPr>
      <w:r w:rsidRPr="002F0E22">
        <w:rPr>
          <w:rFonts w:ascii="Times New Roman" w:hAnsi="Times New Roman" w:cs="Times New Roman"/>
          <w:szCs w:val="22"/>
        </w:rPr>
        <w:lastRenderedPageBreak/>
        <w:t>Приложение №</w:t>
      </w:r>
      <w:r w:rsidR="00FF4969" w:rsidRPr="002F0E22">
        <w:rPr>
          <w:rFonts w:ascii="Times New Roman" w:hAnsi="Times New Roman" w:cs="Times New Roman"/>
          <w:szCs w:val="22"/>
        </w:rPr>
        <w:t xml:space="preserve"> 2</w:t>
      </w:r>
    </w:p>
    <w:p w:rsidR="00FF4969" w:rsidRPr="002F0E22" w:rsidRDefault="00FF4969">
      <w:pPr>
        <w:pStyle w:val="ConsPlusNormal"/>
        <w:jc w:val="right"/>
        <w:rPr>
          <w:rFonts w:ascii="Times New Roman" w:hAnsi="Times New Roman" w:cs="Times New Roman"/>
          <w:szCs w:val="22"/>
        </w:rPr>
      </w:pPr>
      <w:r w:rsidRPr="002F0E22">
        <w:rPr>
          <w:rFonts w:ascii="Times New Roman" w:hAnsi="Times New Roman" w:cs="Times New Roman"/>
          <w:szCs w:val="22"/>
        </w:rPr>
        <w:t>к Контракту</w:t>
      </w:r>
    </w:p>
    <w:p w:rsidR="00FF4969" w:rsidRPr="002F0E22" w:rsidRDefault="00BB7FA0">
      <w:pPr>
        <w:pStyle w:val="ConsPlusNormal"/>
        <w:jc w:val="right"/>
        <w:rPr>
          <w:rFonts w:ascii="Times New Roman" w:hAnsi="Times New Roman" w:cs="Times New Roman"/>
          <w:szCs w:val="22"/>
        </w:rPr>
      </w:pPr>
      <w:r w:rsidRPr="002F0E22">
        <w:rPr>
          <w:rFonts w:ascii="Times New Roman" w:hAnsi="Times New Roman" w:cs="Times New Roman"/>
          <w:szCs w:val="22"/>
        </w:rPr>
        <w:t>от «</w:t>
      </w:r>
      <w:r w:rsidR="00FF4969" w:rsidRPr="002F0E22">
        <w:rPr>
          <w:rFonts w:ascii="Times New Roman" w:hAnsi="Times New Roman" w:cs="Times New Roman"/>
          <w:szCs w:val="22"/>
        </w:rPr>
        <w:t>__</w:t>
      </w:r>
      <w:r w:rsidRPr="002F0E22">
        <w:rPr>
          <w:rFonts w:ascii="Times New Roman" w:hAnsi="Times New Roman" w:cs="Times New Roman"/>
          <w:szCs w:val="22"/>
        </w:rPr>
        <w:t>»</w:t>
      </w:r>
      <w:r w:rsidR="00FF4969" w:rsidRPr="002F0E22">
        <w:rPr>
          <w:rFonts w:ascii="Times New Roman" w:hAnsi="Times New Roman" w:cs="Times New Roman"/>
          <w:szCs w:val="22"/>
        </w:rPr>
        <w:t xml:space="preserve"> ____ 20__ г.</w:t>
      </w:r>
      <w:r w:rsidR="00BF70BF" w:rsidRPr="002F0E22">
        <w:rPr>
          <w:rFonts w:ascii="Times New Roman" w:hAnsi="Times New Roman" w:cs="Times New Roman"/>
          <w:szCs w:val="22"/>
        </w:rPr>
        <w:t xml:space="preserve"> №</w:t>
      </w:r>
      <w:r w:rsidR="00FF4969" w:rsidRPr="002F0E22">
        <w:rPr>
          <w:rFonts w:ascii="Times New Roman" w:hAnsi="Times New Roman" w:cs="Times New Roman"/>
          <w:szCs w:val="22"/>
        </w:rPr>
        <w:t xml:space="preserve"> ___</w:t>
      </w:r>
    </w:p>
    <w:p w:rsidR="00FF4969" w:rsidRPr="002F0E22" w:rsidRDefault="00FF4969">
      <w:pPr>
        <w:pStyle w:val="ConsPlusNormal"/>
        <w:jc w:val="right"/>
        <w:rPr>
          <w:rFonts w:ascii="Times New Roman" w:hAnsi="Times New Roman" w:cs="Times New Roman"/>
          <w:szCs w:val="22"/>
        </w:rPr>
      </w:pPr>
      <w:bookmarkStart w:id="19" w:name="P366"/>
      <w:bookmarkEnd w:id="19"/>
    </w:p>
    <w:p w:rsidR="00FF4969" w:rsidRPr="002F0E22" w:rsidRDefault="00FF4969">
      <w:pPr>
        <w:pStyle w:val="ConsPlusNormal"/>
        <w:jc w:val="both"/>
        <w:rPr>
          <w:rFonts w:ascii="Times New Roman" w:hAnsi="Times New Roman" w:cs="Times New Roman"/>
          <w:szCs w:val="22"/>
        </w:rPr>
      </w:pPr>
    </w:p>
    <w:p w:rsidR="00FF4969" w:rsidRPr="002F0E22" w:rsidRDefault="00FF4969">
      <w:pPr>
        <w:pStyle w:val="ConsPlusNormal"/>
        <w:jc w:val="center"/>
        <w:rPr>
          <w:rFonts w:ascii="Times New Roman" w:hAnsi="Times New Roman" w:cs="Times New Roman"/>
          <w:szCs w:val="22"/>
        </w:rPr>
      </w:pPr>
      <w:bookmarkStart w:id="20" w:name="P442"/>
      <w:bookmarkEnd w:id="20"/>
      <w:r w:rsidRPr="002F0E22">
        <w:rPr>
          <w:rFonts w:ascii="Times New Roman" w:hAnsi="Times New Roman" w:cs="Times New Roman"/>
          <w:szCs w:val="22"/>
        </w:rPr>
        <w:t>ФОРМА ЗАЯВКИ НА ПОСТАВКУ ТОВАРА</w:t>
      </w:r>
    </w:p>
    <w:p w:rsidR="00FF4969" w:rsidRPr="002F0E22" w:rsidRDefault="00FF4969">
      <w:pPr>
        <w:pStyle w:val="ConsPlusNormal"/>
        <w:jc w:val="both"/>
        <w:rPr>
          <w:rFonts w:ascii="Times New Roman" w:hAnsi="Times New Roman" w:cs="Times New Roman"/>
          <w:szCs w:val="22"/>
        </w:rPr>
      </w:pPr>
    </w:p>
    <w:p w:rsidR="00FF4969" w:rsidRPr="002F0E22" w:rsidRDefault="00AF2AED">
      <w:pPr>
        <w:pStyle w:val="ConsPlusNormal"/>
        <w:jc w:val="center"/>
        <w:rPr>
          <w:rFonts w:ascii="Times New Roman" w:hAnsi="Times New Roman" w:cs="Times New Roman"/>
          <w:szCs w:val="22"/>
        </w:rPr>
      </w:pPr>
      <w:r w:rsidRPr="002F0E22">
        <w:rPr>
          <w:rFonts w:ascii="Times New Roman" w:hAnsi="Times New Roman" w:cs="Times New Roman"/>
          <w:szCs w:val="22"/>
        </w:rPr>
        <w:t>Заявка на поставку Товара №</w:t>
      </w:r>
      <w:r w:rsidR="00FF4969" w:rsidRPr="002F0E22">
        <w:rPr>
          <w:rFonts w:ascii="Times New Roman" w:hAnsi="Times New Roman" w:cs="Times New Roman"/>
          <w:szCs w:val="22"/>
        </w:rPr>
        <w:t xml:space="preserve"> __</w:t>
      </w:r>
    </w:p>
    <w:p w:rsidR="00FF4969" w:rsidRPr="002F0E22" w:rsidRDefault="00AF2AED">
      <w:pPr>
        <w:pStyle w:val="ConsPlusNormal"/>
        <w:jc w:val="center"/>
        <w:rPr>
          <w:rFonts w:ascii="Times New Roman" w:hAnsi="Times New Roman" w:cs="Times New Roman"/>
          <w:szCs w:val="22"/>
        </w:rPr>
      </w:pPr>
      <w:r w:rsidRPr="002F0E22">
        <w:rPr>
          <w:rFonts w:ascii="Times New Roman" w:hAnsi="Times New Roman" w:cs="Times New Roman"/>
          <w:szCs w:val="22"/>
        </w:rPr>
        <w:t>к Контракту от «</w:t>
      </w:r>
      <w:r w:rsidR="00FF4969" w:rsidRPr="002F0E22">
        <w:rPr>
          <w:rFonts w:ascii="Times New Roman" w:hAnsi="Times New Roman" w:cs="Times New Roman"/>
          <w:szCs w:val="22"/>
        </w:rPr>
        <w:t>__</w:t>
      </w:r>
      <w:r w:rsidRPr="002F0E22">
        <w:rPr>
          <w:rFonts w:ascii="Times New Roman" w:hAnsi="Times New Roman" w:cs="Times New Roman"/>
          <w:szCs w:val="22"/>
        </w:rPr>
        <w:t>» _____ 20__ г. №</w:t>
      </w:r>
      <w:r w:rsidR="00FF4969" w:rsidRPr="002F0E22">
        <w:rPr>
          <w:rFonts w:ascii="Times New Roman" w:hAnsi="Times New Roman" w:cs="Times New Roman"/>
          <w:szCs w:val="22"/>
        </w:rPr>
        <w:t xml:space="preserve"> ____</w:t>
      </w:r>
    </w:p>
    <w:p w:rsidR="00FF4969" w:rsidRPr="002F0E22" w:rsidRDefault="00FF4969">
      <w:pPr>
        <w:pStyle w:val="ConsPlusNormal"/>
        <w:jc w:val="both"/>
        <w:rPr>
          <w:rFonts w:ascii="Times New Roman" w:hAnsi="Times New Roman" w:cs="Times New Roman"/>
          <w:szCs w:val="22"/>
        </w:rPr>
      </w:pPr>
    </w:p>
    <w:tbl>
      <w:tblPr>
        <w:tblW w:w="10291" w:type="dxa"/>
        <w:tblLayout w:type="fixed"/>
        <w:tblCellMar>
          <w:top w:w="102" w:type="dxa"/>
          <w:left w:w="62" w:type="dxa"/>
          <w:bottom w:w="102" w:type="dxa"/>
          <w:right w:w="62" w:type="dxa"/>
        </w:tblCellMar>
        <w:tblLook w:val="0000" w:firstRow="0" w:lastRow="0" w:firstColumn="0" w:lastColumn="0" w:noHBand="0" w:noVBand="0"/>
      </w:tblPr>
      <w:tblGrid>
        <w:gridCol w:w="1728"/>
        <w:gridCol w:w="6069"/>
        <w:gridCol w:w="2494"/>
      </w:tblGrid>
      <w:tr w:rsidR="00FF4969" w:rsidRPr="002F0E22" w:rsidTr="00BB7FA0">
        <w:tc>
          <w:tcPr>
            <w:tcW w:w="1728" w:type="dxa"/>
            <w:tcBorders>
              <w:top w:val="nil"/>
              <w:left w:val="nil"/>
              <w:bottom w:val="nil"/>
              <w:right w:val="nil"/>
            </w:tcBorders>
            <w:vAlign w:val="center"/>
          </w:tcPr>
          <w:p w:rsidR="00FF4969" w:rsidRPr="002F0E22" w:rsidRDefault="00FF4969">
            <w:pPr>
              <w:pStyle w:val="ConsPlusNormal"/>
              <w:ind w:firstLine="283"/>
              <w:rPr>
                <w:rFonts w:ascii="Times New Roman" w:hAnsi="Times New Roman" w:cs="Times New Roman"/>
                <w:szCs w:val="22"/>
              </w:rPr>
            </w:pPr>
            <w:r w:rsidRPr="002F0E22">
              <w:rPr>
                <w:rFonts w:ascii="Times New Roman" w:hAnsi="Times New Roman" w:cs="Times New Roman"/>
                <w:szCs w:val="22"/>
              </w:rPr>
              <w:t>г. ________</w:t>
            </w:r>
          </w:p>
        </w:tc>
        <w:tc>
          <w:tcPr>
            <w:tcW w:w="6069"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c>
          <w:tcPr>
            <w:tcW w:w="2494" w:type="dxa"/>
            <w:tcBorders>
              <w:top w:val="nil"/>
              <w:left w:val="nil"/>
              <w:bottom w:val="nil"/>
              <w:right w:val="nil"/>
            </w:tcBorders>
            <w:vAlign w:val="center"/>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от _________</w:t>
            </w:r>
          </w:p>
        </w:tc>
      </w:tr>
    </w:tbl>
    <w:p w:rsidR="00FF4969" w:rsidRPr="002F0E22" w:rsidRDefault="00FF4969">
      <w:pPr>
        <w:pStyle w:val="ConsPlusNormal"/>
        <w:jc w:val="both"/>
        <w:rPr>
          <w:rFonts w:ascii="Times New Roman" w:hAnsi="Times New Roman" w:cs="Times New Roman"/>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348"/>
        <w:gridCol w:w="1247"/>
        <w:gridCol w:w="1690"/>
        <w:gridCol w:w="2166"/>
        <w:gridCol w:w="2268"/>
      </w:tblGrid>
      <w:tr w:rsidR="00FF4969" w:rsidRPr="002F0E22" w:rsidTr="00646754">
        <w:tc>
          <w:tcPr>
            <w:tcW w:w="624"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N п/п</w:t>
            </w:r>
          </w:p>
        </w:tc>
        <w:tc>
          <w:tcPr>
            <w:tcW w:w="2348"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Наименование Товара</w:t>
            </w:r>
          </w:p>
        </w:tc>
        <w:tc>
          <w:tcPr>
            <w:tcW w:w="1247"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Единицы измерения</w:t>
            </w:r>
          </w:p>
        </w:tc>
        <w:tc>
          <w:tcPr>
            <w:tcW w:w="1690"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Количество в единицах измерения</w:t>
            </w:r>
          </w:p>
        </w:tc>
        <w:tc>
          <w:tcPr>
            <w:tcW w:w="2166"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Цена за единицу измерения, руб. (включая НДС) (если облагается НДС)</w:t>
            </w:r>
          </w:p>
        </w:tc>
        <w:tc>
          <w:tcPr>
            <w:tcW w:w="2268"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Стоимость, руб. (включая НДС) (если облагается НДС)</w:t>
            </w:r>
          </w:p>
        </w:tc>
      </w:tr>
      <w:tr w:rsidR="00FF4969" w:rsidRPr="002F0E22" w:rsidTr="00646754">
        <w:tc>
          <w:tcPr>
            <w:tcW w:w="624"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1</w:t>
            </w:r>
          </w:p>
        </w:tc>
        <w:tc>
          <w:tcPr>
            <w:tcW w:w="2348"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2</w:t>
            </w:r>
          </w:p>
        </w:tc>
        <w:tc>
          <w:tcPr>
            <w:tcW w:w="1247"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3</w:t>
            </w:r>
          </w:p>
        </w:tc>
        <w:tc>
          <w:tcPr>
            <w:tcW w:w="1690"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4</w:t>
            </w:r>
          </w:p>
        </w:tc>
        <w:tc>
          <w:tcPr>
            <w:tcW w:w="2166"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5</w:t>
            </w:r>
          </w:p>
        </w:tc>
        <w:tc>
          <w:tcPr>
            <w:tcW w:w="2268"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6</w:t>
            </w:r>
          </w:p>
        </w:tc>
      </w:tr>
      <w:tr w:rsidR="00FF4969" w:rsidRPr="002F0E22" w:rsidTr="00646754">
        <w:tc>
          <w:tcPr>
            <w:tcW w:w="624"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1.</w:t>
            </w:r>
          </w:p>
        </w:tc>
        <w:tc>
          <w:tcPr>
            <w:tcW w:w="2348" w:type="dxa"/>
          </w:tcPr>
          <w:p w:rsidR="00FF4969" w:rsidRPr="002F0E22" w:rsidRDefault="00FF4969">
            <w:pPr>
              <w:pStyle w:val="ConsPlusNormal"/>
              <w:rPr>
                <w:rFonts w:ascii="Times New Roman" w:hAnsi="Times New Roman" w:cs="Times New Roman"/>
                <w:szCs w:val="22"/>
              </w:rPr>
            </w:pPr>
          </w:p>
        </w:tc>
        <w:tc>
          <w:tcPr>
            <w:tcW w:w="1247" w:type="dxa"/>
          </w:tcPr>
          <w:p w:rsidR="00FF4969" w:rsidRPr="002F0E22" w:rsidRDefault="00FF4969">
            <w:pPr>
              <w:pStyle w:val="ConsPlusNormal"/>
              <w:rPr>
                <w:rFonts w:ascii="Times New Roman" w:hAnsi="Times New Roman" w:cs="Times New Roman"/>
                <w:szCs w:val="22"/>
              </w:rPr>
            </w:pPr>
          </w:p>
        </w:tc>
        <w:tc>
          <w:tcPr>
            <w:tcW w:w="1690" w:type="dxa"/>
          </w:tcPr>
          <w:p w:rsidR="00FF4969" w:rsidRPr="002F0E22" w:rsidRDefault="00FF4969">
            <w:pPr>
              <w:pStyle w:val="ConsPlusNormal"/>
              <w:rPr>
                <w:rFonts w:ascii="Times New Roman" w:hAnsi="Times New Roman" w:cs="Times New Roman"/>
                <w:szCs w:val="22"/>
              </w:rPr>
            </w:pPr>
          </w:p>
        </w:tc>
        <w:tc>
          <w:tcPr>
            <w:tcW w:w="2166" w:type="dxa"/>
          </w:tcPr>
          <w:p w:rsidR="00FF4969" w:rsidRPr="002F0E22" w:rsidRDefault="00FF4969">
            <w:pPr>
              <w:pStyle w:val="ConsPlusNormal"/>
              <w:rPr>
                <w:rFonts w:ascii="Times New Roman" w:hAnsi="Times New Roman" w:cs="Times New Roman"/>
                <w:szCs w:val="22"/>
              </w:rPr>
            </w:pPr>
          </w:p>
        </w:tc>
        <w:tc>
          <w:tcPr>
            <w:tcW w:w="2268" w:type="dxa"/>
          </w:tcPr>
          <w:p w:rsidR="00FF4969" w:rsidRPr="002F0E22" w:rsidRDefault="00FF4969">
            <w:pPr>
              <w:pStyle w:val="ConsPlusNormal"/>
              <w:rPr>
                <w:rFonts w:ascii="Times New Roman" w:hAnsi="Times New Roman" w:cs="Times New Roman"/>
                <w:szCs w:val="22"/>
              </w:rPr>
            </w:pPr>
          </w:p>
        </w:tc>
      </w:tr>
      <w:tr w:rsidR="00FF4969" w:rsidRPr="002F0E22" w:rsidTr="00646754">
        <w:tc>
          <w:tcPr>
            <w:tcW w:w="624"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2.</w:t>
            </w:r>
          </w:p>
        </w:tc>
        <w:tc>
          <w:tcPr>
            <w:tcW w:w="2348" w:type="dxa"/>
          </w:tcPr>
          <w:p w:rsidR="00FF4969" w:rsidRPr="002F0E22" w:rsidRDefault="00FF4969">
            <w:pPr>
              <w:pStyle w:val="ConsPlusNormal"/>
              <w:rPr>
                <w:rFonts w:ascii="Times New Roman" w:hAnsi="Times New Roman" w:cs="Times New Roman"/>
                <w:szCs w:val="22"/>
              </w:rPr>
            </w:pPr>
          </w:p>
        </w:tc>
        <w:tc>
          <w:tcPr>
            <w:tcW w:w="1247" w:type="dxa"/>
          </w:tcPr>
          <w:p w:rsidR="00FF4969" w:rsidRPr="002F0E22" w:rsidRDefault="00FF4969">
            <w:pPr>
              <w:pStyle w:val="ConsPlusNormal"/>
              <w:rPr>
                <w:rFonts w:ascii="Times New Roman" w:hAnsi="Times New Roman" w:cs="Times New Roman"/>
                <w:szCs w:val="22"/>
              </w:rPr>
            </w:pPr>
          </w:p>
        </w:tc>
        <w:tc>
          <w:tcPr>
            <w:tcW w:w="1690" w:type="dxa"/>
          </w:tcPr>
          <w:p w:rsidR="00FF4969" w:rsidRPr="002F0E22" w:rsidRDefault="00FF4969">
            <w:pPr>
              <w:pStyle w:val="ConsPlusNormal"/>
              <w:rPr>
                <w:rFonts w:ascii="Times New Roman" w:hAnsi="Times New Roman" w:cs="Times New Roman"/>
                <w:szCs w:val="22"/>
              </w:rPr>
            </w:pPr>
          </w:p>
        </w:tc>
        <w:tc>
          <w:tcPr>
            <w:tcW w:w="2166" w:type="dxa"/>
          </w:tcPr>
          <w:p w:rsidR="00FF4969" w:rsidRPr="002F0E22" w:rsidRDefault="00FF4969">
            <w:pPr>
              <w:pStyle w:val="ConsPlusNormal"/>
              <w:rPr>
                <w:rFonts w:ascii="Times New Roman" w:hAnsi="Times New Roman" w:cs="Times New Roman"/>
                <w:szCs w:val="22"/>
              </w:rPr>
            </w:pPr>
          </w:p>
        </w:tc>
        <w:tc>
          <w:tcPr>
            <w:tcW w:w="2268" w:type="dxa"/>
          </w:tcPr>
          <w:p w:rsidR="00FF4969" w:rsidRPr="002F0E22" w:rsidRDefault="00FF4969">
            <w:pPr>
              <w:pStyle w:val="ConsPlusNormal"/>
              <w:rPr>
                <w:rFonts w:ascii="Times New Roman" w:hAnsi="Times New Roman" w:cs="Times New Roman"/>
                <w:szCs w:val="22"/>
              </w:rPr>
            </w:pPr>
          </w:p>
        </w:tc>
      </w:tr>
      <w:tr w:rsidR="00FF4969" w:rsidRPr="002F0E22" w:rsidTr="00646754">
        <w:tc>
          <w:tcPr>
            <w:tcW w:w="624" w:type="dxa"/>
          </w:tcPr>
          <w:p w:rsidR="00FF4969" w:rsidRPr="002F0E22" w:rsidRDefault="00FF4969">
            <w:pPr>
              <w:pStyle w:val="ConsPlusNormal"/>
              <w:jc w:val="center"/>
              <w:rPr>
                <w:rFonts w:ascii="Times New Roman" w:hAnsi="Times New Roman" w:cs="Times New Roman"/>
                <w:szCs w:val="22"/>
              </w:rPr>
            </w:pPr>
            <w:r w:rsidRPr="002F0E22">
              <w:rPr>
                <w:rFonts w:ascii="Times New Roman" w:hAnsi="Times New Roman" w:cs="Times New Roman"/>
                <w:szCs w:val="22"/>
              </w:rPr>
              <w:t>3.</w:t>
            </w:r>
          </w:p>
        </w:tc>
        <w:tc>
          <w:tcPr>
            <w:tcW w:w="2348" w:type="dxa"/>
          </w:tcPr>
          <w:p w:rsidR="00FF4969" w:rsidRPr="002F0E22" w:rsidRDefault="00FF4969">
            <w:pPr>
              <w:pStyle w:val="ConsPlusNormal"/>
              <w:rPr>
                <w:rFonts w:ascii="Times New Roman" w:hAnsi="Times New Roman" w:cs="Times New Roman"/>
                <w:szCs w:val="22"/>
              </w:rPr>
            </w:pPr>
          </w:p>
        </w:tc>
        <w:tc>
          <w:tcPr>
            <w:tcW w:w="1247" w:type="dxa"/>
          </w:tcPr>
          <w:p w:rsidR="00FF4969" w:rsidRPr="002F0E22" w:rsidRDefault="00FF4969">
            <w:pPr>
              <w:pStyle w:val="ConsPlusNormal"/>
              <w:rPr>
                <w:rFonts w:ascii="Times New Roman" w:hAnsi="Times New Roman" w:cs="Times New Roman"/>
                <w:szCs w:val="22"/>
              </w:rPr>
            </w:pPr>
          </w:p>
        </w:tc>
        <w:tc>
          <w:tcPr>
            <w:tcW w:w="1690" w:type="dxa"/>
          </w:tcPr>
          <w:p w:rsidR="00FF4969" w:rsidRPr="002F0E22" w:rsidRDefault="00FF4969">
            <w:pPr>
              <w:pStyle w:val="ConsPlusNormal"/>
              <w:rPr>
                <w:rFonts w:ascii="Times New Roman" w:hAnsi="Times New Roman" w:cs="Times New Roman"/>
                <w:szCs w:val="22"/>
              </w:rPr>
            </w:pPr>
          </w:p>
        </w:tc>
        <w:tc>
          <w:tcPr>
            <w:tcW w:w="2166" w:type="dxa"/>
          </w:tcPr>
          <w:p w:rsidR="00FF4969" w:rsidRPr="002F0E22" w:rsidRDefault="00FF4969">
            <w:pPr>
              <w:pStyle w:val="ConsPlusNormal"/>
              <w:rPr>
                <w:rFonts w:ascii="Times New Roman" w:hAnsi="Times New Roman" w:cs="Times New Roman"/>
                <w:szCs w:val="22"/>
              </w:rPr>
            </w:pPr>
          </w:p>
        </w:tc>
        <w:tc>
          <w:tcPr>
            <w:tcW w:w="2268" w:type="dxa"/>
          </w:tcPr>
          <w:p w:rsidR="00FF4969" w:rsidRPr="002F0E22" w:rsidRDefault="00FF4969">
            <w:pPr>
              <w:pStyle w:val="ConsPlusNormal"/>
              <w:rPr>
                <w:rFonts w:ascii="Times New Roman" w:hAnsi="Times New Roman" w:cs="Times New Roman"/>
                <w:szCs w:val="22"/>
              </w:rPr>
            </w:pPr>
          </w:p>
        </w:tc>
      </w:tr>
    </w:tbl>
    <w:p w:rsidR="00FF4969" w:rsidRPr="002F0E22" w:rsidRDefault="00FF4969">
      <w:pPr>
        <w:pStyle w:val="ConsPlusNormal"/>
        <w:jc w:val="both"/>
        <w:rPr>
          <w:rFonts w:ascii="Times New Roman" w:hAnsi="Times New Roman" w:cs="Times New Roman"/>
          <w:szCs w:val="22"/>
        </w:rPr>
      </w:pPr>
    </w:p>
    <w:tbl>
      <w:tblPr>
        <w:tblW w:w="10235" w:type="dxa"/>
        <w:tblLayout w:type="fixed"/>
        <w:tblCellMar>
          <w:top w:w="102" w:type="dxa"/>
          <w:left w:w="62" w:type="dxa"/>
          <w:bottom w:w="102" w:type="dxa"/>
          <w:right w:w="62" w:type="dxa"/>
        </w:tblCellMar>
        <w:tblLook w:val="0000" w:firstRow="0" w:lastRow="0" w:firstColumn="0" w:lastColumn="0" w:noHBand="0" w:noVBand="0"/>
      </w:tblPr>
      <w:tblGrid>
        <w:gridCol w:w="3175"/>
        <w:gridCol w:w="3488"/>
        <w:gridCol w:w="3572"/>
      </w:tblGrid>
      <w:tr w:rsidR="00FF4969" w:rsidRPr="002F0E22" w:rsidTr="00BB7FA0">
        <w:tc>
          <w:tcPr>
            <w:tcW w:w="10235" w:type="dxa"/>
            <w:gridSpan w:val="3"/>
            <w:tcBorders>
              <w:top w:val="nil"/>
              <w:left w:val="nil"/>
              <w:bottom w:val="nil"/>
              <w:right w:val="nil"/>
            </w:tcBorders>
            <w:vAlign w:val="center"/>
          </w:tcPr>
          <w:p w:rsidR="00FF4969" w:rsidRPr="002F0E22" w:rsidRDefault="00FF4969">
            <w:pPr>
              <w:pStyle w:val="ConsPlusNormal"/>
              <w:ind w:left="283"/>
              <w:rPr>
                <w:rFonts w:ascii="Times New Roman" w:hAnsi="Times New Roman" w:cs="Times New Roman"/>
                <w:szCs w:val="22"/>
              </w:rPr>
            </w:pPr>
            <w:r w:rsidRPr="002F0E22">
              <w:rPr>
                <w:rFonts w:ascii="Times New Roman" w:hAnsi="Times New Roman" w:cs="Times New Roman"/>
                <w:szCs w:val="22"/>
              </w:rPr>
              <w:t>Адрес поставки Товара: ________</w:t>
            </w:r>
          </w:p>
        </w:tc>
      </w:tr>
      <w:tr w:rsidR="00FF4969" w:rsidRPr="002F0E22" w:rsidTr="00BB7FA0">
        <w:tc>
          <w:tcPr>
            <w:tcW w:w="3175" w:type="dxa"/>
            <w:tcBorders>
              <w:top w:val="nil"/>
              <w:left w:val="nil"/>
              <w:bottom w:val="nil"/>
              <w:right w:val="nil"/>
            </w:tcBorders>
            <w:vAlign w:val="bottom"/>
          </w:tcPr>
          <w:p w:rsidR="00FF4969" w:rsidRPr="002F0E22" w:rsidRDefault="00FF4969">
            <w:pPr>
              <w:pStyle w:val="ConsPlusNormal"/>
              <w:ind w:left="283"/>
              <w:rPr>
                <w:rFonts w:ascii="Times New Roman" w:hAnsi="Times New Roman" w:cs="Times New Roman"/>
                <w:szCs w:val="22"/>
              </w:rPr>
            </w:pPr>
            <w:r w:rsidRPr="002F0E22">
              <w:rPr>
                <w:rFonts w:ascii="Times New Roman" w:hAnsi="Times New Roman" w:cs="Times New Roman"/>
                <w:szCs w:val="22"/>
              </w:rPr>
              <w:t>Подпись:</w:t>
            </w:r>
          </w:p>
        </w:tc>
        <w:tc>
          <w:tcPr>
            <w:tcW w:w="3488"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c>
          <w:tcPr>
            <w:tcW w:w="3572"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r>
      <w:tr w:rsidR="00FF4969" w:rsidRPr="002F0E22" w:rsidTr="00BB7FA0">
        <w:tc>
          <w:tcPr>
            <w:tcW w:w="3175" w:type="dxa"/>
            <w:tcBorders>
              <w:top w:val="nil"/>
              <w:left w:val="nil"/>
              <w:bottom w:val="nil"/>
              <w:right w:val="nil"/>
            </w:tcBorders>
            <w:vAlign w:val="center"/>
          </w:tcPr>
          <w:p w:rsidR="00FF4969" w:rsidRPr="002F0E22" w:rsidRDefault="00FF4969">
            <w:pPr>
              <w:pStyle w:val="ConsPlusNormal"/>
              <w:rPr>
                <w:rFonts w:ascii="Times New Roman" w:hAnsi="Times New Roman" w:cs="Times New Roman"/>
                <w:szCs w:val="22"/>
              </w:rPr>
            </w:pPr>
            <w:r w:rsidRPr="002F0E22">
              <w:rPr>
                <w:rFonts w:ascii="Times New Roman" w:hAnsi="Times New Roman" w:cs="Times New Roman"/>
                <w:szCs w:val="22"/>
              </w:rPr>
              <w:t>От Заказчика:</w:t>
            </w:r>
          </w:p>
        </w:tc>
        <w:tc>
          <w:tcPr>
            <w:tcW w:w="3488"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c>
          <w:tcPr>
            <w:tcW w:w="3572" w:type="dxa"/>
            <w:tcBorders>
              <w:top w:val="nil"/>
              <w:left w:val="nil"/>
              <w:bottom w:val="nil"/>
              <w:right w:val="nil"/>
            </w:tcBorders>
            <w:vAlign w:val="center"/>
          </w:tcPr>
          <w:p w:rsidR="00FF4969" w:rsidRPr="002F0E22" w:rsidRDefault="00FF4969">
            <w:pPr>
              <w:pStyle w:val="ConsPlusNormal"/>
              <w:rPr>
                <w:rFonts w:ascii="Times New Roman" w:hAnsi="Times New Roman" w:cs="Times New Roman"/>
                <w:szCs w:val="22"/>
              </w:rPr>
            </w:pPr>
            <w:r w:rsidRPr="002F0E22">
              <w:rPr>
                <w:rFonts w:ascii="Times New Roman" w:hAnsi="Times New Roman" w:cs="Times New Roman"/>
                <w:szCs w:val="22"/>
              </w:rPr>
              <w:t>От Поставщика:</w:t>
            </w:r>
          </w:p>
        </w:tc>
      </w:tr>
      <w:tr w:rsidR="00FF4969" w:rsidRPr="002F0E22" w:rsidTr="00BB7FA0">
        <w:tc>
          <w:tcPr>
            <w:tcW w:w="3175" w:type="dxa"/>
            <w:tcBorders>
              <w:top w:val="nil"/>
              <w:left w:val="nil"/>
              <w:bottom w:val="single" w:sz="4" w:space="0" w:color="auto"/>
              <w:right w:val="nil"/>
            </w:tcBorders>
          </w:tcPr>
          <w:p w:rsidR="00FF4969" w:rsidRPr="002F0E22" w:rsidRDefault="00FF4969">
            <w:pPr>
              <w:pStyle w:val="ConsPlusNormal"/>
              <w:rPr>
                <w:rFonts w:ascii="Times New Roman" w:hAnsi="Times New Roman" w:cs="Times New Roman"/>
                <w:szCs w:val="22"/>
              </w:rPr>
            </w:pPr>
          </w:p>
        </w:tc>
        <w:tc>
          <w:tcPr>
            <w:tcW w:w="3488"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c>
          <w:tcPr>
            <w:tcW w:w="3572" w:type="dxa"/>
            <w:tcBorders>
              <w:top w:val="nil"/>
              <w:left w:val="nil"/>
              <w:bottom w:val="single" w:sz="4" w:space="0" w:color="auto"/>
              <w:right w:val="nil"/>
            </w:tcBorders>
          </w:tcPr>
          <w:p w:rsidR="00FF4969" w:rsidRPr="002F0E22" w:rsidRDefault="00FF4969">
            <w:pPr>
              <w:pStyle w:val="ConsPlusNormal"/>
              <w:rPr>
                <w:rFonts w:ascii="Times New Roman" w:hAnsi="Times New Roman" w:cs="Times New Roman"/>
                <w:szCs w:val="22"/>
              </w:rPr>
            </w:pPr>
          </w:p>
        </w:tc>
      </w:tr>
      <w:tr w:rsidR="00FF4969" w:rsidRPr="002F0E22" w:rsidTr="00BB7FA0">
        <w:tblPrEx>
          <w:tblBorders>
            <w:insideH w:val="single" w:sz="4" w:space="0" w:color="auto"/>
          </w:tblBorders>
        </w:tblPrEx>
        <w:tc>
          <w:tcPr>
            <w:tcW w:w="3175" w:type="dxa"/>
            <w:tcBorders>
              <w:top w:val="single" w:sz="4" w:space="0" w:color="auto"/>
              <w:left w:val="nil"/>
              <w:bottom w:val="nil"/>
              <w:right w:val="nil"/>
            </w:tcBorders>
          </w:tcPr>
          <w:p w:rsidR="00FF4969" w:rsidRPr="002F0E22" w:rsidRDefault="00FF4969">
            <w:pPr>
              <w:pStyle w:val="ConsPlusNormal"/>
              <w:rPr>
                <w:rFonts w:ascii="Times New Roman" w:hAnsi="Times New Roman" w:cs="Times New Roman"/>
                <w:szCs w:val="22"/>
              </w:rPr>
            </w:pPr>
            <w:r w:rsidRPr="002F0E22">
              <w:rPr>
                <w:rFonts w:ascii="Times New Roman" w:hAnsi="Times New Roman" w:cs="Times New Roman"/>
                <w:szCs w:val="22"/>
              </w:rPr>
              <w:t>М.П. (при наличии)</w:t>
            </w:r>
          </w:p>
        </w:tc>
        <w:tc>
          <w:tcPr>
            <w:tcW w:w="3488" w:type="dxa"/>
            <w:tcBorders>
              <w:top w:val="nil"/>
              <w:left w:val="nil"/>
              <w:bottom w:val="nil"/>
              <w:right w:val="nil"/>
            </w:tcBorders>
          </w:tcPr>
          <w:p w:rsidR="00FF4969" w:rsidRPr="002F0E22" w:rsidRDefault="00FF4969">
            <w:pPr>
              <w:pStyle w:val="ConsPlusNormal"/>
              <w:rPr>
                <w:rFonts w:ascii="Times New Roman" w:hAnsi="Times New Roman" w:cs="Times New Roman"/>
                <w:szCs w:val="22"/>
              </w:rPr>
            </w:pPr>
          </w:p>
        </w:tc>
        <w:tc>
          <w:tcPr>
            <w:tcW w:w="3572" w:type="dxa"/>
            <w:tcBorders>
              <w:top w:val="single" w:sz="4" w:space="0" w:color="auto"/>
              <w:left w:val="nil"/>
              <w:bottom w:val="nil"/>
              <w:right w:val="nil"/>
            </w:tcBorders>
          </w:tcPr>
          <w:p w:rsidR="00FF4969" w:rsidRPr="002F0E22" w:rsidRDefault="00FF4969">
            <w:pPr>
              <w:pStyle w:val="ConsPlusNormal"/>
              <w:rPr>
                <w:rFonts w:ascii="Times New Roman" w:hAnsi="Times New Roman" w:cs="Times New Roman"/>
                <w:szCs w:val="22"/>
              </w:rPr>
            </w:pPr>
            <w:r w:rsidRPr="002F0E22">
              <w:rPr>
                <w:rFonts w:ascii="Times New Roman" w:hAnsi="Times New Roman" w:cs="Times New Roman"/>
                <w:szCs w:val="22"/>
              </w:rPr>
              <w:t>М.П. (при наличии)</w:t>
            </w:r>
          </w:p>
        </w:tc>
      </w:tr>
    </w:tbl>
    <w:p w:rsidR="00FF4969" w:rsidRPr="002F0E22" w:rsidRDefault="00FF4969">
      <w:pPr>
        <w:pStyle w:val="ConsPlusNormal"/>
        <w:jc w:val="both"/>
        <w:rPr>
          <w:rFonts w:ascii="Times New Roman" w:hAnsi="Times New Roman" w:cs="Times New Roman"/>
          <w:szCs w:val="22"/>
        </w:rPr>
      </w:pPr>
    </w:p>
    <w:p w:rsidR="00FF4969" w:rsidRPr="002F0E22" w:rsidRDefault="00FF4969">
      <w:pPr>
        <w:pStyle w:val="ConsPlusNormal"/>
        <w:jc w:val="both"/>
        <w:rPr>
          <w:rFonts w:ascii="Times New Roman" w:hAnsi="Times New Roman" w:cs="Times New Roman"/>
          <w:szCs w:val="22"/>
        </w:rPr>
      </w:pPr>
    </w:p>
    <w:p w:rsidR="005338A1" w:rsidRPr="002F0E22" w:rsidRDefault="005338A1">
      <w:pPr>
        <w:pStyle w:val="ConsPlusNormal"/>
        <w:jc w:val="both"/>
        <w:rPr>
          <w:rFonts w:ascii="Times New Roman" w:hAnsi="Times New Roman" w:cs="Times New Roman"/>
          <w:szCs w:val="22"/>
        </w:rPr>
      </w:pPr>
    </w:p>
    <w:p w:rsidR="005338A1" w:rsidRPr="002F0E22" w:rsidRDefault="005338A1">
      <w:pPr>
        <w:pStyle w:val="ConsPlusNormal"/>
        <w:jc w:val="both"/>
        <w:rPr>
          <w:rFonts w:ascii="Times New Roman" w:hAnsi="Times New Roman" w:cs="Times New Roman"/>
          <w:szCs w:val="22"/>
        </w:rPr>
      </w:pPr>
    </w:p>
    <w:p w:rsidR="005338A1" w:rsidRPr="002F0E22" w:rsidRDefault="005338A1">
      <w:pPr>
        <w:pStyle w:val="ConsPlusNormal"/>
        <w:jc w:val="both"/>
        <w:rPr>
          <w:rFonts w:ascii="Times New Roman" w:hAnsi="Times New Roman" w:cs="Times New Roman"/>
          <w:szCs w:val="22"/>
        </w:rPr>
      </w:pPr>
    </w:p>
    <w:p w:rsidR="005338A1" w:rsidRPr="002F0E22" w:rsidRDefault="005338A1">
      <w:pPr>
        <w:pStyle w:val="ConsPlusNormal"/>
        <w:jc w:val="both"/>
        <w:rPr>
          <w:rFonts w:ascii="Times New Roman" w:hAnsi="Times New Roman" w:cs="Times New Roman"/>
          <w:szCs w:val="22"/>
        </w:rPr>
      </w:pPr>
    </w:p>
    <w:p w:rsidR="005338A1" w:rsidRPr="002F0E22" w:rsidRDefault="005338A1">
      <w:pPr>
        <w:pStyle w:val="ConsPlusNormal"/>
        <w:jc w:val="both"/>
        <w:rPr>
          <w:rFonts w:ascii="Times New Roman" w:hAnsi="Times New Roman" w:cs="Times New Roman"/>
          <w:szCs w:val="22"/>
        </w:rPr>
      </w:pPr>
    </w:p>
    <w:tbl>
      <w:tblPr>
        <w:tblW w:w="4976" w:type="pct"/>
        <w:tblLook w:val="00A0" w:firstRow="1" w:lastRow="0" w:firstColumn="1" w:lastColumn="0" w:noHBand="0" w:noVBand="0"/>
      </w:tblPr>
      <w:tblGrid>
        <w:gridCol w:w="5360"/>
        <w:gridCol w:w="5011"/>
      </w:tblGrid>
      <w:tr w:rsidR="00646754" w:rsidRPr="002F0E22" w:rsidTr="00D12C00">
        <w:tc>
          <w:tcPr>
            <w:tcW w:w="2584" w:type="pct"/>
          </w:tcPr>
          <w:p w:rsidR="00646754" w:rsidRPr="002F0E22" w:rsidRDefault="00646754" w:rsidP="00D12C00">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От имени Заказчика:</w:t>
            </w:r>
          </w:p>
          <w:p w:rsidR="00646754" w:rsidRPr="002F0E22" w:rsidRDefault="00646754" w:rsidP="00D12C00">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Заведующий МБДОУ д/с №44 «Солнышко»</w:t>
            </w:r>
            <w:r w:rsidRPr="002F0E22">
              <w:rPr>
                <w:rFonts w:ascii="Times New Roman" w:eastAsia="Times New Roman" w:hAnsi="Times New Roman" w:cs="Times New Roman"/>
                <w:lang w:eastAsia="ru-RU"/>
              </w:rPr>
              <w:br/>
              <w:t xml:space="preserve"> _________________ Е.В. Носова</w:t>
            </w:r>
          </w:p>
          <w:p w:rsidR="00646754" w:rsidRPr="002F0E22" w:rsidRDefault="005338A1" w:rsidP="00D12C00">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c>
          <w:tcPr>
            <w:tcW w:w="2416" w:type="pct"/>
          </w:tcPr>
          <w:p w:rsidR="00646754" w:rsidRPr="002F0E22" w:rsidRDefault="00646754" w:rsidP="00D12C00">
            <w:pPr>
              <w:keepNext/>
              <w:spacing w:after="0" w:line="240" w:lineRule="auto"/>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От имени Поставщика:</w:t>
            </w:r>
          </w:p>
          <w:p w:rsidR="00646754" w:rsidRPr="002F0E22" w:rsidRDefault="00646754" w:rsidP="00D12C00">
            <w:pPr>
              <w:spacing w:after="0" w:line="240" w:lineRule="auto"/>
              <w:jc w:val="both"/>
              <w:rPr>
                <w:rFonts w:ascii="Times New Roman" w:eastAsia="Times New Roman" w:hAnsi="Times New Roman" w:cs="Times New Roman"/>
                <w:u w:val="single"/>
                <w:lang w:eastAsia="ru-RU"/>
              </w:rPr>
            </w:pPr>
            <w:r w:rsidRPr="002F0E22">
              <w:rPr>
                <w:rFonts w:ascii="Times New Roman" w:eastAsia="Times New Roman" w:hAnsi="Times New Roman" w:cs="Times New Roman"/>
                <w:u w:val="single"/>
                <w:lang w:eastAsia="ru-RU"/>
              </w:rPr>
              <w:t>        (должность)          </w:t>
            </w:r>
          </w:p>
          <w:p w:rsidR="00646754" w:rsidRPr="002F0E22" w:rsidRDefault="00646754" w:rsidP="00D12C00">
            <w:pPr>
              <w:spacing w:after="0" w:line="240" w:lineRule="auto"/>
              <w:jc w:val="both"/>
              <w:rPr>
                <w:rFonts w:ascii="Times New Roman" w:eastAsia="Times New Roman" w:hAnsi="Times New Roman" w:cs="Times New Roman"/>
                <w:lang w:eastAsia="ru-RU"/>
              </w:rPr>
            </w:pPr>
            <w:r w:rsidRPr="002F0E22">
              <w:rPr>
                <w:rFonts w:ascii="Times New Roman" w:eastAsia="Times New Roman" w:hAnsi="Times New Roman" w:cs="Times New Roman"/>
                <w:u w:val="single"/>
                <w:lang w:eastAsia="ru-RU"/>
              </w:rPr>
              <w:t>        (</w:t>
            </w:r>
            <w:proofErr w:type="gramStart"/>
            <w:r w:rsidRPr="002F0E22">
              <w:rPr>
                <w:rFonts w:ascii="Times New Roman" w:eastAsia="Times New Roman" w:hAnsi="Times New Roman" w:cs="Times New Roman"/>
                <w:u w:val="single"/>
                <w:lang w:eastAsia="ru-RU"/>
              </w:rPr>
              <w:t>подпись)   </w:t>
            </w:r>
            <w:proofErr w:type="gramEnd"/>
            <w:r w:rsidRPr="002F0E22">
              <w:rPr>
                <w:rFonts w:ascii="Times New Roman" w:eastAsia="Times New Roman" w:hAnsi="Times New Roman" w:cs="Times New Roman"/>
                <w:u w:val="single"/>
                <w:lang w:eastAsia="ru-RU"/>
              </w:rPr>
              <w:t xml:space="preserve">    </w:t>
            </w:r>
            <w:r w:rsidRPr="002F0E22">
              <w:rPr>
                <w:rFonts w:ascii="Times New Roman" w:eastAsia="Times New Roman" w:hAnsi="Times New Roman" w:cs="Times New Roman"/>
                <w:lang w:eastAsia="ru-RU"/>
              </w:rPr>
              <w:t>/</w:t>
            </w:r>
            <w:r w:rsidRPr="002F0E22">
              <w:rPr>
                <w:rFonts w:ascii="Times New Roman" w:eastAsia="Times New Roman" w:hAnsi="Times New Roman" w:cs="Times New Roman"/>
                <w:u w:val="single"/>
                <w:lang w:eastAsia="ru-RU"/>
              </w:rPr>
              <w:t>          (Ф.И.О.)          </w:t>
            </w:r>
            <w:r w:rsidRPr="002F0E22">
              <w:rPr>
                <w:rFonts w:ascii="Times New Roman" w:eastAsia="Times New Roman" w:hAnsi="Times New Roman" w:cs="Times New Roman"/>
                <w:lang w:eastAsia="ru-RU"/>
              </w:rPr>
              <w:t>/</w:t>
            </w:r>
          </w:p>
          <w:p w:rsidR="00646754" w:rsidRPr="002F0E22" w:rsidRDefault="005338A1" w:rsidP="00D12C00">
            <w:pPr>
              <w:spacing w:after="0" w:line="240" w:lineRule="auto"/>
              <w:jc w:val="both"/>
              <w:rPr>
                <w:rFonts w:ascii="Times New Roman" w:eastAsia="Times New Roman" w:hAnsi="Times New Roman" w:cs="Times New Roman"/>
                <w:lang w:eastAsia="ru-RU"/>
              </w:rPr>
            </w:pPr>
            <w:r w:rsidRPr="002F0E22">
              <w:rPr>
                <w:rFonts w:ascii="Times New Roman" w:eastAsia="Times New Roman" w:hAnsi="Times New Roman" w:cs="Times New Roman"/>
                <w:lang w:eastAsia="ru-RU"/>
              </w:rPr>
              <w:t>Э</w:t>
            </w:r>
            <w:r w:rsidR="00646754" w:rsidRPr="002F0E22">
              <w:rPr>
                <w:rFonts w:ascii="Times New Roman" w:eastAsia="Times New Roman" w:hAnsi="Times New Roman" w:cs="Times New Roman"/>
                <w:lang w:eastAsia="ru-RU"/>
              </w:rPr>
              <w:t>.П.</w:t>
            </w:r>
          </w:p>
        </w:tc>
      </w:tr>
    </w:tbl>
    <w:p w:rsidR="00FF4969" w:rsidRPr="002F0E22" w:rsidRDefault="00FF4969">
      <w:pPr>
        <w:pStyle w:val="ConsPlusNormal"/>
        <w:jc w:val="both"/>
        <w:rPr>
          <w:rFonts w:ascii="Times New Roman" w:hAnsi="Times New Roman" w:cs="Times New Roman"/>
          <w:szCs w:val="22"/>
        </w:rPr>
      </w:pPr>
    </w:p>
    <w:p w:rsidR="00FF4969" w:rsidRPr="002F0E22" w:rsidRDefault="00FF4969">
      <w:pPr>
        <w:pStyle w:val="ConsPlusNormal"/>
        <w:jc w:val="both"/>
        <w:rPr>
          <w:rFonts w:ascii="Times New Roman" w:hAnsi="Times New Roman" w:cs="Times New Roman"/>
          <w:szCs w:val="22"/>
        </w:rPr>
      </w:pPr>
    </w:p>
    <w:p w:rsidR="00FF4969" w:rsidRPr="002F0E22" w:rsidRDefault="00FF4969">
      <w:pPr>
        <w:pStyle w:val="ConsPlusNormal"/>
        <w:jc w:val="both"/>
        <w:rPr>
          <w:rFonts w:ascii="Times New Roman" w:hAnsi="Times New Roman" w:cs="Times New Roman"/>
          <w:szCs w:val="22"/>
        </w:rPr>
      </w:pPr>
    </w:p>
    <w:sectPr w:rsidR="00FF4969" w:rsidRPr="002F0E22" w:rsidSect="00AA31A0">
      <w:pgSz w:w="11906" w:h="16838"/>
      <w:pgMar w:top="567" w:right="567" w:bottom="567" w:left="1134" w:header="283"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4D3" w:rsidRDefault="002704D3" w:rsidP="00AA31A0">
      <w:pPr>
        <w:spacing w:after="0" w:line="240" w:lineRule="auto"/>
      </w:pPr>
      <w:r>
        <w:separator/>
      </w:r>
    </w:p>
  </w:endnote>
  <w:endnote w:type="continuationSeparator" w:id="0">
    <w:p w:rsidR="002704D3" w:rsidRDefault="002704D3" w:rsidP="00AA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6"/>
        <w:szCs w:val="16"/>
      </w:rPr>
      <w:id w:val="-98801221"/>
      <w:docPartObj>
        <w:docPartGallery w:val="Page Numbers (Bottom of Page)"/>
        <w:docPartUnique/>
      </w:docPartObj>
    </w:sdtPr>
    <w:sdtEndPr/>
    <w:sdtContent>
      <w:sdt>
        <w:sdtPr>
          <w:rPr>
            <w:rFonts w:ascii="Times New Roman" w:hAnsi="Times New Roman" w:cs="Times New Roman"/>
            <w:sz w:val="16"/>
            <w:szCs w:val="16"/>
          </w:rPr>
          <w:id w:val="-1936194199"/>
          <w:docPartObj>
            <w:docPartGallery w:val="Page Numbers (Top of Page)"/>
            <w:docPartUnique/>
          </w:docPartObj>
        </w:sdtPr>
        <w:sdtEndPr/>
        <w:sdtContent>
          <w:p w:rsidR="002704D3" w:rsidRPr="00AA31A0" w:rsidRDefault="002704D3">
            <w:pPr>
              <w:pStyle w:val="a6"/>
              <w:jc w:val="center"/>
              <w:rPr>
                <w:rFonts w:ascii="Times New Roman" w:hAnsi="Times New Roman" w:cs="Times New Roman"/>
                <w:sz w:val="16"/>
                <w:szCs w:val="16"/>
              </w:rPr>
            </w:pPr>
            <w:r w:rsidRPr="00AA31A0">
              <w:rPr>
                <w:rFonts w:ascii="Times New Roman" w:hAnsi="Times New Roman" w:cs="Times New Roman"/>
                <w:sz w:val="16"/>
                <w:szCs w:val="16"/>
              </w:rPr>
              <w:t xml:space="preserve">Страница </w:t>
            </w:r>
            <w:r w:rsidR="00C020BE" w:rsidRPr="00AA31A0">
              <w:rPr>
                <w:rFonts w:ascii="Times New Roman" w:hAnsi="Times New Roman" w:cs="Times New Roman"/>
                <w:b/>
                <w:bCs/>
                <w:sz w:val="16"/>
                <w:szCs w:val="16"/>
              </w:rPr>
              <w:fldChar w:fldCharType="begin"/>
            </w:r>
            <w:r w:rsidRPr="00AA31A0">
              <w:rPr>
                <w:rFonts w:ascii="Times New Roman" w:hAnsi="Times New Roman" w:cs="Times New Roman"/>
                <w:b/>
                <w:bCs/>
                <w:sz w:val="16"/>
                <w:szCs w:val="16"/>
              </w:rPr>
              <w:instrText>PAGE</w:instrText>
            </w:r>
            <w:r w:rsidR="00C020BE" w:rsidRPr="00AA31A0">
              <w:rPr>
                <w:rFonts w:ascii="Times New Roman" w:hAnsi="Times New Roman" w:cs="Times New Roman"/>
                <w:b/>
                <w:bCs/>
                <w:sz w:val="16"/>
                <w:szCs w:val="16"/>
              </w:rPr>
              <w:fldChar w:fldCharType="separate"/>
            </w:r>
            <w:r w:rsidR="006B78D8">
              <w:rPr>
                <w:rFonts w:ascii="Times New Roman" w:hAnsi="Times New Roman" w:cs="Times New Roman"/>
                <w:b/>
                <w:bCs/>
                <w:noProof/>
                <w:sz w:val="16"/>
                <w:szCs w:val="16"/>
              </w:rPr>
              <w:t>1</w:t>
            </w:r>
            <w:r w:rsidR="00C020BE" w:rsidRPr="00AA31A0">
              <w:rPr>
                <w:rFonts w:ascii="Times New Roman" w:hAnsi="Times New Roman" w:cs="Times New Roman"/>
                <w:b/>
                <w:bCs/>
                <w:sz w:val="16"/>
                <w:szCs w:val="16"/>
              </w:rPr>
              <w:fldChar w:fldCharType="end"/>
            </w:r>
            <w:r w:rsidRPr="00AA31A0">
              <w:rPr>
                <w:rFonts w:ascii="Times New Roman" w:hAnsi="Times New Roman" w:cs="Times New Roman"/>
                <w:sz w:val="16"/>
                <w:szCs w:val="16"/>
              </w:rPr>
              <w:t xml:space="preserve"> из </w:t>
            </w:r>
            <w:r w:rsidR="00C020BE" w:rsidRPr="00AA31A0">
              <w:rPr>
                <w:rFonts w:ascii="Times New Roman" w:hAnsi="Times New Roman" w:cs="Times New Roman"/>
                <w:b/>
                <w:bCs/>
                <w:sz w:val="16"/>
                <w:szCs w:val="16"/>
              </w:rPr>
              <w:fldChar w:fldCharType="begin"/>
            </w:r>
            <w:r w:rsidRPr="00AA31A0">
              <w:rPr>
                <w:rFonts w:ascii="Times New Roman" w:hAnsi="Times New Roman" w:cs="Times New Roman"/>
                <w:b/>
                <w:bCs/>
                <w:sz w:val="16"/>
                <w:szCs w:val="16"/>
              </w:rPr>
              <w:instrText>NUMPAGES</w:instrText>
            </w:r>
            <w:r w:rsidR="00C020BE" w:rsidRPr="00AA31A0">
              <w:rPr>
                <w:rFonts w:ascii="Times New Roman" w:hAnsi="Times New Roman" w:cs="Times New Roman"/>
                <w:b/>
                <w:bCs/>
                <w:sz w:val="16"/>
                <w:szCs w:val="16"/>
              </w:rPr>
              <w:fldChar w:fldCharType="separate"/>
            </w:r>
            <w:r w:rsidR="006B78D8">
              <w:rPr>
                <w:rFonts w:ascii="Times New Roman" w:hAnsi="Times New Roman" w:cs="Times New Roman"/>
                <w:b/>
                <w:bCs/>
                <w:noProof/>
                <w:sz w:val="16"/>
                <w:szCs w:val="16"/>
              </w:rPr>
              <w:t>12</w:t>
            </w:r>
            <w:r w:rsidR="00C020BE" w:rsidRPr="00AA31A0">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4D3" w:rsidRDefault="002704D3" w:rsidP="00AA31A0">
      <w:pPr>
        <w:spacing w:after="0" w:line="240" w:lineRule="auto"/>
      </w:pPr>
      <w:r>
        <w:separator/>
      </w:r>
    </w:p>
  </w:footnote>
  <w:footnote w:type="continuationSeparator" w:id="0">
    <w:p w:rsidR="002704D3" w:rsidRDefault="002704D3" w:rsidP="00AA31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C34CF"/>
    <w:multiLevelType w:val="hybridMultilevel"/>
    <w:tmpl w:val="0A42E41E"/>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8F82CF9"/>
    <w:multiLevelType w:val="hybridMultilevel"/>
    <w:tmpl w:val="F5347F04"/>
    <w:lvl w:ilvl="0" w:tplc="43E61C18">
      <w:start w:val="6"/>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F915D6D"/>
    <w:multiLevelType w:val="hybridMultilevel"/>
    <w:tmpl w:val="CCF8C4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4969"/>
    <w:rsid w:val="000336A0"/>
    <w:rsid w:val="00062973"/>
    <w:rsid w:val="00086CE3"/>
    <w:rsid w:val="00087AE9"/>
    <w:rsid w:val="000C75BE"/>
    <w:rsid w:val="001E2EE9"/>
    <w:rsid w:val="002230AF"/>
    <w:rsid w:val="002704D3"/>
    <w:rsid w:val="00276D82"/>
    <w:rsid w:val="002B6F0B"/>
    <w:rsid w:val="002F0E22"/>
    <w:rsid w:val="00304732"/>
    <w:rsid w:val="00353A9C"/>
    <w:rsid w:val="003A0B26"/>
    <w:rsid w:val="003A1DC8"/>
    <w:rsid w:val="003A46E3"/>
    <w:rsid w:val="003B4706"/>
    <w:rsid w:val="003F1CDF"/>
    <w:rsid w:val="00402003"/>
    <w:rsid w:val="00433168"/>
    <w:rsid w:val="004A68C2"/>
    <w:rsid w:val="004C33FF"/>
    <w:rsid w:val="004D4C51"/>
    <w:rsid w:val="00501396"/>
    <w:rsid w:val="00514D89"/>
    <w:rsid w:val="005338A1"/>
    <w:rsid w:val="00534019"/>
    <w:rsid w:val="00534E22"/>
    <w:rsid w:val="005661C2"/>
    <w:rsid w:val="00580518"/>
    <w:rsid w:val="005F22F5"/>
    <w:rsid w:val="0060676A"/>
    <w:rsid w:val="00646754"/>
    <w:rsid w:val="00650FF2"/>
    <w:rsid w:val="00655BC0"/>
    <w:rsid w:val="0068709C"/>
    <w:rsid w:val="00691F05"/>
    <w:rsid w:val="006940F0"/>
    <w:rsid w:val="006A3D09"/>
    <w:rsid w:val="006B6B1D"/>
    <w:rsid w:val="006B78D8"/>
    <w:rsid w:val="006C0A8D"/>
    <w:rsid w:val="006E6C3F"/>
    <w:rsid w:val="007127E5"/>
    <w:rsid w:val="00797B01"/>
    <w:rsid w:val="007A6EBA"/>
    <w:rsid w:val="007B3132"/>
    <w:rsid w:val="007B763E"/>
    <w:rsid w:val="007F3520"/>
    <w:rsid w:val="00896ED1"/>
    <w:rsid w:val="008A5586"/>
    <w:rsid w:val="00901BDE"/>
    <w:rsid w:val="00911A04"/>
    <w:rsid w:val="0099268A"/>
    <w:rsid w:val="009D4DDE"/>
    <w:rsid w:val="00A86188"/>
    <w:rsid w:val="00AA31A0"/>
    <w:rsid w:val="00AF2AED"/>
    <w:rsid w:val="00B21D02"/>
    <w:rsid w:val="00B475FC"/>
    <w:rsid w:val="00B663F7"/>
    <w:rsid w:val="00B86364"/>
    <w:rsid w:val="00BA1882"/>
    <w:rsid w:val="00BB7B1C"/>
    <w:rsid w:val="00BB7FA0"/>
    <w:rsid w:val="00BF70BF"/>
    <w:rsid w:val="00C020BE"/>
    <w:rsid w:val="00C123B8"/>
    <w:rsid w:val="00C24E41"/>
    <w:rsid w:val="00C55998"/>
    <w:rsid w:val="00CC2EAF"/>
    <w:rsid w:val="00D12C00"/>
    <w:rsid w:val="00D1386C"/>
    <w:rsid w:val="00D7584C"/>
    <w:rsid w:val="00E54E72"/>
    <w:rsid w:val="00E953D9"/>
    <w:rsid w:val="00EA06CA"/>
    <w:rsid w:val="00EB0989"/>
    <w:rsid w:val="00EE050C"/>
    <w:rsid w:val="00EF4D6C"/>
    <w:rsid w:val="00F46C0D"/>
    <w:rsid w:val="00FC5DDB"/>
    <w:rsid w:val="00FF4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45578-E4A7-4472-93E3-66F813B0D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0B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FF49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F496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F496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F496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F496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F496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F496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F4969"/>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4A68C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A31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A31A0"/>
  </w:style>
  <w:style w:type="paragraph" w:styleId="a6">
    <w:name w:val="footer"/>
    <w:basedOn w:val="a"/>
    <w:link w:val="a7"/>
    <w:uiPriority w:val="99"/>
    <w:unhideWhenUsed/>
    <w:rsid w:val="00AA31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A31A0"/>
  </w:style>
  <w:style w:type="character" w:styleId="a8">
    <w:name w:val="Hyperlink"/>
    <w:basedOn w:val="a0"/>
    <w:uiPriority w:val="99"/>
    <w:unhideWhenUsed/>
    <w:rsid w:val="00646754"/>
    <w:rPr>
      <w:color w:val="0563C1" w:themeColor="hyperlink"/>
      <w:u w:val="single"/>
    </w:rPr>
  </w:style>
  <w:style w:type="character" w:customStyle="1" w:styleId="ConsPlusNormal0">
    <w:name w:val="ConsPlusNormal Знак"/>
    <w:link w:val="ConsPlusNormal"/>
    <w:locked/>
    <w:rsid w:val="006C0A8D"/>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2738">
      <w:bodyDiv w:val="1"/>
      <w:marLeft w:val="0"/>
      <w:marRight w:val="0"/>
      <w:marTop w:val="0"/>
      <w:marBottom w:val="0"/>
      <w:divBdr>
        <w:top w:val="none" w:sz="0" w:space="0" w:color="auto"/>
        <w:left w:val="none" w:sz="0" w:space="0" w:color="auto"/>
        <w:bottom w:val="none" w:sz="0" w:space="0" w:color="auto"/>
        <w:right w:val="none" w:sz="0" w:space="0" w:color="auto"/>
      </w:divBdr>
    </w:div>
    <w:div w:id="189585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8AF2F3203F8C8EBCE0BFF5F8C0BF79351E9E5030B70664E605E3599035E93B422AD5B1969401EAE155B5D227ED1CEA19673D6274AE8838K1eFM" TargetMode="External"/><Relationship Id="rId13" Type="http://schemas.openxmlformats.org/officeDocument/2006/relationships/hyperlink" Target="consultantplus://offline/ref=8F8AF2F3203F8C8EBCE0BFF5F8C0BF79351A985136B30664E605E3599035E93B422AD5B1969405EEE455B5D227ED1CEA19673D6274AE8838K1eF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8F8AF2F3203F8C8EBCE0BFF5F8C0BF79351E9E5030B70664E605E3599035E93B502A8DBD94921BEAE040E38361KBe9M" TargetMode="External"/><Relationship Id="rId12" Type="http://schemas.openxmlformats.org/officeDocument/2006/relationships/hyperlink" Target="consultantplus://offline/ref=8F8AF2F3203F8C8EBCE0BFF5F8C0BF793418905830B95B6EEE5CEF5B973AB62C4563D9B0979206EEEA0AB0C736B513EE01793C7D68AC8AK3eB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F8AF2F3203F8C8EBCE0BFF5F8C0BF79351E9E5030B70664E605E3599035E93B502A8DBD94921BEAE040E38361KBe9M" TargetMode="External"/><Relationship Id="rId5" Type="http://schemas.openxmlformats.org/officeDocument/2006/relationships/footnotes" Target="footnotes.xml"/><Relationship Id="rId15" Type="http://schemas.openxmlformats.org/officeDocument/2006/relationships/hyperlink" Target="mailto:detsad44@bk.ru" TargetMode="External"/><Relationship Id="rId10" Type="http://schemas.openxmlformats.org/officeDocument/2006/relationships/hyperlink" Target="consultantplus://offline/ref=8F8AF2F3203F8C8EBCE0BFF5F8C0BF79351E9E5030B70664E605E3599035E93B502A8DBD94921BEAE040E38361KBe9M" TargetMode="External"/><Relationship Id="rId4" Type="http://schemas.openxmlformats.org/officeDocument/2006/relationships/webSettings" Target="webSettings.xml"/><Relationship Id="rId9" Type="http://schemas.openxmlformats.org/officeDocument/2006/relationships/hyperlink" Target="consultantplus://offline/ref=8F8AF2F3203F8C8EBCE0BFF5F8C0BF79351E9E5030B70664E605E3599035E93B422AD5B1969506EAE855B5D227ED1CEA19673D6274AE8838K1eFM" TargetMode="External"/><Relationship Id="rId14" Type="http://schemas.openxmlformats.org/officeDocument/2006/relationships/hyperlink" Target="mailto:urgzu@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2613</TotalTime>
  <Pages>12</Pages>
  <Words>7002</Words>
  <Characters>39916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Шаймарданов Тимур</dc:creator>
  <cp:keywords/>
  <dc:description/>
  <cp:lastModifiedBy>user</cp:lastModifiedBy>
  <cp:revision>35</cp:revision>
  <dcterms:created xsi:type="dcterms:W3CDTF">2021-01-26T12:30:00Z</dcterms:created>
  <dcterms:modified xsi:type="dcterms:W3CDTF">2025-05-02T06:28:00Z</dcterms:modified>
</cp:coreProperties>
</file>