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0B2" w:rsidRPr="00B476EA" w:rsidRDefault="00F220B2" w:rsidP="007A695D">
      <w:pPr>
        <w:pStyle w:val="ConsPlusNormal"/>
        <w:widowControl/>
        <w:tabs>
          <w:tab w:val="left" w:pos="360"/>
        </w:tabs>
        <w:ind w:left="-181"/>
        <w:jc w:val="both"/>
        <w:rPr>
          <w:rFonts w:ascii="Times New Roman" w:hAnsi="Times New Roman"/>
          <w:sz w:val="16"/>
          <w:szCs w:val="16"/>
        </w:rPr>
      </w:pPr>
      <w:proofErr w:type="gramStart"/>
      <w:r w:rsidRPr="00B476EA">
        <w:rPr>
          <w:rFonts w:ascii="Times New Roman" w:hAnsi="Times New Roman"/>
          <w:sz w:val="16"/>
          <w:szCs w:val="16"/>
        </w:rPr>
        <w:t xml:space="preserve">Настоящая документация об аукционе в электронной форме (далее по тексту также – документация </w:t>
      </w:r>
      <w:r w:rsidR="0055455F" w:rsidRPr="00B476EA">
        <w:rPr>
          <w:rFonts w:ascii="Times New Roman" w:hAnsi="Times New Roman"/>
          <w:sz w:val="16"/>
          <w:szCs w:val="16"/>
        </w:rPr>
        <w:t>о закупке</w:t>
      </w:r>
      <w:r w:rsidRPr="00B476EA">
        <w:rPr>
          <w:rFonts w:ascii="Times New Roman" w:hAnsi="Times New Roman"/>
          <w:sz w:val="16"/>
          <w:szCs w:val="16"/>
        </w:rPr>
        <w:t>) подготовлена в соответствии с Федеральным законом от 18 июля 2011 года № 223-ФЗ «О закупках товаров, работ, услуг отдельными видами юридических лиц» (далее по тексту также – Федеральный закон № 223-ФЗ), Положением о закупке товаров, работ, услуг КГБУЗ «Норильская МП № 1»</w:t>
      </w:r>
      <w:r w:rsidR="00FB354E" w:rsidRPr="00B476EA">
        <w:rPr>
          <w:rFonts w:ascii="Times New Roman" w:hAnsi="Times New Roman"/>
          <w:sz w:val="16"/>
          <w:szCs w:val="16"/>
        </w:rPr>
        <w:t xml:space="preserve"> (далее по тексту также – Положение о закупке)</w:t>
      </w:r>
      <w:r w:rsidR="00AA4E6C" w:rsidRPr="00B476EA">
        <w:rPr>
          <w:rFonts w:ascii="Times New Roman" w:hAnsi="Times New Roman"/>
          <w:sz w:val="16"/>
          <w:szCs w:val="16"/>
        </w:rPr>
        <w:t>.</w:t>
      </w:r>
      <w:proofErr w:type="gramEnd"/>
    </w:p>
    <w:p w:rsidR="005B2499" w:rsidRPr="00B476EA" w:rsidRDefault="005B2499" w:rsidP="007A695D">
      <w:pPr>
        <w:tabs>
          <w:tab w:val="left" w:pos="0"/>
        </w:tabs>
        <w:autoSpaceDE w:val="0"/>
        <w:autoSpaceDN w:val="0"/>
        <w:adjustRightInd w:val="0"/>
        <w:spacing w:before="0"/>
        <w:ind w:firstLine="709"/>
        <w:rPr>
          <w:sz w:val="16"/>
          <w:szCs w:val="16"/>
        </w:rPr>
      </w:pPr>
      <w:r w:rsidRPr="00B476EA">
        <w:rPr>
          <w:sz w:val="16"/>
          <w:szCs w:val="16"/>
        </w:rPr>
        <w:t xml:space="preserve">Настоящая документация </w:t>
      </w:r>
      <w:r w:rsidR="00156DDD" w:rsidRPr="00B476EA">
        <w:rPr>
          <w:sz w:val="16"/>
          <w:szCs w:val="16"/>
        </w:rPr>
        <w:t>о закупке</w:t>
      </w:r>
      <w:r w:rsidRPr="00B476EA">
        <w:rPr>
          <w:sz w:val="16"/>
          <w:szCs w:val="16"/>
        </w:rPr>
        <w:t xml:space="preserve"> состоит из следующих частей: </w:t>
      </w:r>
    </w:p>
    <w:p w:rsidR="005B2499" w:rsidRPr="00B476EA" w:rsidRDefault="005B2499" w:rsidP="007A695D">
      <w:pPr>
        <w:keepNext/>
        <w:keepLines/>
        <w:widowControl w:val="0"/>
        <w:suppressLineNumbers/>
        <w:tabs>
          <w:tab w:val="left" w:pos="0"/>
        </w:tabs>
        <w:suppressAutoHyphens/>
        <w:spacing w:before="0"/>
        <w:ind w:firstLine="709"/>
        <w:rPr>
          <w:b/>
          <w:sz w:val="16"/>
          <w:szCs w:val="16"/>
        </w:rPr>
      </w:pPr>
      <w:r w:rsidRPr="00B476EA">
        <w:rPr>
          <w:b/>
          <w:sz w:val="16"/>
          <w:szCs w:val="16"/>
        </w:rPr>
        <w:t xml:space="preserve">I. Сведения о проводимом </w:t>
      </w:r>
      <w:r w:rsidR="00220A80" w:rsidRPr="00B476EA">
        <w:rPr>
          <w:b/>
          <w:sz w:val="16"/>
          <w:szCs w:val="16"/>
        </w:rPr>
        <w:t>аукционе в электронной</w:t>
      </w:r>
      <w:r w:rsidR="00C1747A" w:rsidRPr="00B476EA">
        <w:rPr>
          <w:b/>
          <w:sz w:val="16"/>
          <w:szCs w:val="16"/>
        </w:rPr>
        <w:t xml:space="preserve"> </w:t>
      </w:r>
      <w:r w:rsidR="00220A80" w:rsidRPr="00B476EA">
        <w:rPr>
          <w:b/>
          <w:sz w:val="16"/>
          <w:szCs w:val="16"/>
        </w:rPr>
        <w:t>форме (далее по тексту – электронный аукцион)</w:t>
      </w:r>
      <w:r w:rsidRPr="00B476EA">
        <w:rPr>
          <w:b/>
          <w:sz w:val="16"/>
          <w:szCs w:val="16"/>
        </w:rPr>
        <w:t>, включающие в себя разделы:</w:t>
      </w:r>
    </w:p>
    <w:p w:rsidR="005B2499" w:rsidRPr="00B476EA" w:rsidRDefault="005B2499" w:rsidP="007A695D">
      <w:pPr>
        <w:keepNext/>
        <w:keepLines/>
        <w:widowControl w:val="0"/>
        <w:suppressLineNumbers/>
        <w:tabs>
          <w:tab w:val="left" w:pos="0"/>
        </w:tabs>
        <w:suppressAutoHyphens/>
        <w:spacing w:before="0"/>
        <w:ind w:firstLine="709"/>
        <w:rPr>
          <w:sz w:val="16"/>
          <w:szCs w:val="16"/>
        </w:rPr>
      </w:pPr>
      <w:r w:rsidRPr="00B476EA">
        <w:rPr>
          <w:sz w:val="16"/>
          <w:szCs w:val="16"/>
        </w:rPr>
        <w:t>1 «Общая информация о проводимом электронном аукционе»</w:t>
      </w:r>
      <w:r w:rsidR="00DE726F" w:rsidRPr="00B476EA">
        <w:rPr>
          <w:sz w:val="16"/>
          <w:szCs w:val="16"/>
        </w:rPr>
        <w:t>;</w:t>
      </w:r>
    </w:p>
    <w:p w:rsidR="005B2499" w:rsidRPr="00B476EA" w:rsidRDefault="005B2499" w:rsidP="007A695D">
      <w:pPr>
        <w:keepNext/>
        <w:keepLines/>
        <w:widowControl w:val="0"/>
        <w:suppressLineNumbers/>
        <w:tabs>
          <w:tab w:val="left" w:pos="0"/>
        </w:tabs>
        <w:suppressAutoHyphens/>
        <w:spacing w:before="0"/>
        <w:ind w:firstLine="709"/>
        <w:rPr>
          <w:sz w:val="16"/>
          <w:szCs w:val="16"/>
        </w:rPr>
      </w:pPr>
      <w:r w:rsidRPr="00B476EA">
        <w:rPr>
          <w:sz w:val="16"/>
          <w:szCs w:val="16"/>
        </w:rPr>
        <w:t>2. «Контактная информация»</w:t>
      </w:r>
      <w:r w:rsidR="00DE726F" w:rsidRPr="00B476EA">
        <w:rPr>
          <w:sz w:val="16"/>
          <w:szCs w:val="16"/>
        </w:rPr>
        <w:t>;</w:t>
      </w:r>
    </w:p>
    <w:p w:rsidR="005B2499" w:rsidRPr="00B476EA" w:rsidRDefault="005B2499" w:rsidP="007A695D">
      <w:pPr>
        <w:keepNext/>
        <w:keepLines/>
        <w:widowControl w:val="0"/>
        <w:suppressLineNumbers/>
        <w:suppressAutoHyphens/>
        <w:spacing w:before="0"/>
        <w:ind w:firstLine="709"/>
        <w:rPr>
          <w:sz w:val="16"/>
          <w:szCs w:val="16"/>
        </w:rPr>
      </w:pPr>
      <w:r w:rsidRPr="00B476EA">
        <w:rPr>
          <w:sz w:val="16"/>
          <w:szCs w:val="16"/>
        </w:rPr>
        <w:t>3. «</w:t>
      </w:r>
      <w:r w:rsidR="006021A6" w:rsidRPr="00B476EA">
        <w:rPr>
          <w:sz w:val="16"/>
          <w:szCs w:val="16"/>
        </w:rPr>
        <w:t>Предмет договора</w:t>
      </w:r>
      <w:r w:rsidRPr="00B476EA">
        <w:rPr>
          <w:sz w:val="16"/>
          <w:szCs w:val="16"/>
        </w:rPr>
        <w:t>, обоснование начально</w:t>
      </w:r>
      <w:r w:rsidR="005A0A47" w:rsidRPr="00B476EA">
        <w:rPr>
          <w:sz w:val="16"/>
          <w:szCs w:val="16"/>
        </w:rPr>
        <w:t>й (максимальной) цены</w:t>
      </w:r>
      <w:r w:rsidR="002B42D3" w:rsidRPr="00B476EA">
        <w:rPr>
          <w:sz w:val="16"/>
          <w:szCs w:val="16"/>
        </w:rPr>
        <w:t xml:space="preserve"> договора</w:t>
      </w:r>
      <w:r w:rsidR="00A50EFA" w:rsidRPr="00B476EA">
        <w:rPr>
          <w:sz w:val="16"/>
          <w:szCs w:val="16"/>
        </w:rPr>
        <w:t xml:space="preserve"> </w:t>
      </w:r>
      <w:r w:rsidR="002078AE" w:rsidRPr="00B476EA">
        <w:rPr>
          <w:sz w:val="16"/>
          <w:szCs w:val="16"/>
        </w:rPr>
        <w:t>(цены лота)</w:t>
      </w:r>
      <w:r w:rsidR="00A82E86" w:rsidRPr="00B476EA">
        <w:rPr>
          <w:sz w:val="16"/>
          <w:szCs w:val="16"/>
        </w:rPr>
        <w:t>, условия</w:t>
      </w:r>
      <w:r w:rsidR="00C1747A" w:rsidRPr="00B476EA">
        <w:rPr>
          <w:sz w:val="16"/>
          <w:szCs w:val="16"/>
        </w:rPr>
        <w:t xml:space="preserve"> </w:t>
      </w:r>
      <w:r w:rsidR="008E7D50" w:rsidRPr="00B476EA">
        <w:rPr>
          <w:sz w:val="16"/>
          <w:szCs w:val="16"/>
        </w:rPr>
        <w:t>договор</w:t>
      </w:r>
      <w:r w:rsidR="005A0A47" w:rsidRPr="00B476EA">
        <w:rPr>
          <w:sz w:val="16"/>
          <w:szCs w:val="16"/>
        </w:rPr>
        <w:t>а</w:t>
      </w:r>
      <w:r w:rsidRPr="00B476EA">
        <w:rPr>
          <w:sz w:val="16"/>
          <w:szCs w:val="16"/>
        </w:rPr>
        <w:t>»</w:t>
      </w:r>
      <w:r w:rsidR="00DE726F" w:rsidRPr="00B476EA">
        <w:rPr>
          <w:sz w:val="16"/>
          <w:szCs w:val="16"/>
        </w:rPr>
        <w:t>;</w:t>
      </w:r>
    </w:p>
    <w:p w:rsidR="005B2499" w:rsidRPr="00B476EA" w:rsidRDefault="005B2499" w:rsidP="007A695D">
      <w:pPr>
        <w:keepNext/>
        <w:keepLines/>
        <w:widowControl w:val="0"/>
        <w:suppressLineNumbers/>
        <w:tabs>
          <w:tab w:val="left" w:pos="0"/>
        </w:tabs>
        <w:suppressAutoHyphens/>
        <w:spacing w:before="0"/>
        <w:ind w:firstLine="709"/>
        <w:rPr>
          <w:sz w:val="16"/>
          <w:szCs w:val="16"/>
        </w:rPr>
      </w:pPr>
      <w:r w:rsidRPr="00B476EA">
        <w:rPr>
          <w:sz w:val="16"/>
          <w:szCs w:val="16"/>
        </w:rPr>
        <w:t>4.  «Информация о подаче заявок</w:t>
      </w:r>
      <w:r w:rsidR="00DC73ED" w:rsidRPr="00B476EA">
        <w:rPr>
          <w:sz w:val="16"/>
          <w:szCs w:val="16"/>
        </w:rPr>
        <w:t xml:space="preserve"> на участие в закупке</w:t>
      </w:r>
      <w:r w:rsidRPr="00B476EA">
        <w:rPr>
          <w:sz w:val="16"/>
          <w:szCs w:val="16"/>
        </w:rPr>
        <w:t>»</w:t>
      </w:r>
      <w:r w:rsidR="00DE726F" w:rsidRPr="00B476EA">
        <w:rPr>
          <w:sz w:val="16"/>
          <w:szCs w:val="16"/>
        </w:rPr>
        <w:t>;</w:t>
      </w:r>
    </w:p>
    <w:p w:rsidR="005B2499" w:rsidRPr="00B476EA" w:rsidRDefault="005B2499" w:rsidP="007A695D">
      <w:pPr>
        <w:keepNext/>
        <w:keepLines/>
        <w:widowControl w:val="0"/>
        <w:suppressLineNumbers/>
        <w:tabs>
          <w:tab w:val="left" w:pos="0"/>
        </w:tabs>
        <w:suppressAutoHyphens/>
        <w:spacing w:before="0"/>
        <w:ind w:firstLine="709"/>
        <w:rPr>
          <w:sz w:val="16"/>
          <w:szCs w:val="16"/>
        </w:rPr>
      </w:pPr>
      <w:r w:rsidRPr="00B476EA">
        <w:rPr>
          <w:sz w:val="16"/>
          <w:szCs w:val="16"/>
        </w:rPr>
        <w:t xml:space="preserve">5. «Требования к участникам </w:t>
      </w:r>
      <w:r w:rsidR="00F220B2" w:rsidRPr="00B476EA">
        <w:rPr>
          <w:sz w:val="16"/>
          <w:szCs w:val="16"/>
        </w:rPr>
        <w:t>з</w:t>
      </w:r>
      <w:r w:rsidRPr="00B476EA">
        <w:rPr>
          <w:sz w:val="16"/>
          <w:szCs w:val="16"/>
        </w:rPr>
        <w:t>акупки»</w:t>
      </w:r>
      <w:r w:rsidR="00DE726F" w:rsidRPr="00B476EA">
        <w:rPr>
          <w:sz w:val="16"/>
          <w:szCs w:val="16"/>
        </w:rPr>
        <w:t>;</w:t>
      </w:r>
    </w:p>
    <w:p w:rsidR="005B2499" w:rsidRPr="00B476EA" w:rsidRDefault="005B2499" w:rsidP="007A695D">
      <w:pPr>
        <w:keepNext/>
        <w:keepLines/>
        <w:widowControl w:val="0"/>
        <w:suppressLineNumbers/>
        <w:tabs>
          <w:tab w:val="left" w:pos="0"/>
        </w:tabs>
        <w:suppressAutoHyphens/>
        <w:spacing w:before="0"/>
        <w:ind w:firstLine="709"/>
        <w:rPr>
          <w:sz w:val="16"/>
          <w:szCs w:val="16"/>
        </w:rPr>
      </w:pPr>
      <w:r w:rsidRPr="00B476EA">
        <w:rPr>
          <w:sz w:val="16"/>
          <w:szCs w:val="16"/>
        </w:rPr>
        <w:t>6. «</w:t>
      </w:r>
      <w:r w:rsidR="00855268" w:rsidRPr="00B476EA">
        <w:rPr>
          <w:sz w:val="16"/>
          <w:szCs w:val="16"/>
        </w:rPr>
        <w:t xml:space="preserve">Требования к содержанию, форме, оформлению и составу заявки на участие в закупке, инструкция по ее заполнению, в  том числе требования к описанию </w:t>
      </w:r>
      <w:r w:rsidR="00851D7A" w:rsidRPr="00B476EA">
        <w:rPr>
          <w:sz w:val="16"/>
          <w:szCs w:val="16"/>
        </w:rPr>
        <w:t xml:space="preserve">участниками закупки </w:t>
      </w:r>
      <w:r w:rsidR="00855268" w:rsidRPr="00B476EA">
        <w:rPr>
          <w:sz w:val="16"/>
          <w:szCs w:val="16"/>
        </w:rPr>
        <w:t>поставляемого товара</w:t>
      </w:r>
      <w:r w:rsidR="004B1E41" w:rsidRPr="00B476EA">
        <w:rPr>
          <w:sz w:val="16"/>
          <w:szCs w:val="16"/>
        </w:rPr>
        <w:t>, выполняемой работы, оказываемой услуги</w:t>
      </w:r>
      <w:r w:rsidRPr="00B476EA">
        <w:rPr>
          <w:sz w:val="16"/>
          <w:szCs w:val="16"/>
        </w:rPr>
        <w:t>»</w:t>
      </w:r>
      <w:r w:rsidR="00DE726F" w:rsidRPr="00B476EA">
        <w:rPr>
          <w:sz w:val="16"/>
          <w:szCs w:val="16"/>
        </w:rPr>
        <w:t>;</w:t>
      </w:r>
    </w:p>
    <w:p w:rsidR="007429F3" w:rsidRPr="00B476EA" w:rsidRDefault="007429F3" w:rsidP="007A695D">
      <w:pPr>
        <w:keepNext/>
        <w:keepLines/>
        <w:widowControl w:val="0"/>
        <w:suppressLineNumbers/>
        <w:tabs>
          <w:tab w:val="left" w:pos="0"/>
        </w:tabs>
        <w:suppressAutoHyphens/>
        <w:spacing w:before="0"/>
        <w:ind w:firstLine="709"/>
        <w:rPr>
          <w:sz w:val="16"/>
          <w:szCs w:val="16"/>
        </w:rPr>
      </w:pPr>
      <w:r w:rsidRPr="00B476EA">
        <w:rPr>
          <w:sz w:val="16"/>
          <w:szCs w:val="16"/>
        </w:rPr>
        <w:t>7. «Срок, место и порядок предоставления документации о закупке»;</w:t>
      </w:r>
    </w:p>
    <w:p w:rsidR="005B2499" w:rsidRPr="00B476EA" w:rsidRDefault="007429F3" w:rsidP="007A695D">
      <w:pPr>
        <w:spacing w:before="0"/>
        <w:ind w:firstLine="709"/>
        <w:rPr>
          <w:sz w:val="16"/>
          <w:szCs w:val="16"/>
        </w:rPr>
      </w:pPr>
      <w:r w:rsidRPr="00B476EA">
        <w:rPr>
          <w:sz w:val="16"/>
          <w:szCs w:val="16"/>
        </w:rPr>
        <w:t>8</w:t>
      </w:r>
      <w:r w:rsidR="005B2499" w:rsidRPr="00B476EA">
        <w:rPr>
          <w:sz w:val="16"/>
          <w:szCs w:val="16"/>
        </w:rPr>
        <w:t xml:space="preserve">. </w:t>
      </w:r>
      <w:r w:rsidR="00B80E72" w:rsidRPr="00B476EA">
        <w:rPr>
          <w:sz w:val="16"/>
          <w:szCs w:val="16"/>
        </w:rPr>
        <w:t>«</w:t>
      </w:r>
      <w:r w:rsidR="002078AE" w:rsidRPr="00B476EA">
        <w:rPr>
          <w:sz w:val="16"/>
          <w:szCs w:val="16"/>
        </w:rPr>
        <w:t>Формы,</w:t>
      </w:r>
      <w:r w:rsidR="00C1747A" w:rsidRPr="00B476EA">
        <w:rPr>
          <w:sz w:val="16"/>
          <w:szCs w:val="16"/>
        </w:rPr>
        <w:t xml:space="preserve"> </w:t>
      </w:r>
      <w:r w:rsidR="002078AE" w:rsidRPr="00B476EA">
        <w:rPr>
          <w:sz w:val="16"/>
          <w:szCs w:val="16"/>
        </w:rPr>
        <w:t>п</w:t>
      </w:r>
      <w:r w:rsidR="00B80E72" w:rsidRPr="00B476EA">
        <w:rPr>
          <w:sz w:val="16"/>
          <w:szCs w:val="16"/>
        </w:rPr>
        <w:t>орядок, дат</w:t>
      </w:r>
      <w:r w:rsidR="002078AE" w:rsidRPr="00B476EA">
        <w:rPr>
          <w:sz w:val="16"/>
          <w:szCs w:val="16"/>
        </w:rPr>
        <w:t>а</w:t>
      </w:r>
      <w:r w:rsidR="00B80E72" w:rsidRPr="00B476EA">
        <w:rPr>
          <w:sz w:val="16"/>
          <w:szCs w:val="16"/>
        </w:rPr>
        <w:t xml:space="preserve"> начала и окончания с</w:t>
      </w:r>
      <w:r w:rsidR="002E2EDB" w:rsidRPr="00B476EA">
        <w:rPr>
          <w:sz w:val="16"/>
          <w:szCs w:val="16"/>
        </w:rPr>
        <w:t xml:space="preserve">рока предоставления участникам </w:t>
      </w:r>
      <w:r w:rsidR="002078AE" w:rsidRPr="00B476EA">
        <w:rPr>
          <w:sz w:val="16"/>
          <w:szCs w:val="16"/>
        </w:rPr>
        <w:t>закупки</w:t>
      </w:r>
      <w:r w:rsidR="00B80E72" w:rsidRPr="00B476EA">
        <w:rPr>
          <w:sz w:val="16"/>
          <w:szCs w:val="16"/>
        </w:rPr>
        <w:t xml:space="preserve"> разъяснений положений документации </w:t>
      </w:r>
      <w:r w:rsidR="002078AE" w:rsidRPr="00B476EA">
        <w:rPr>
          <w:sz w:val="16"/>
          <w:szCs w:val="16"/>
        </w:rPr>
        <w:t>о закупке</w:t>
      </w:r>
      <w:r w:rsidR="00B80E72" w:rsidRPr="00B476EA">
        <w:rPr>
          <w:sz w:val="16"/>
          <w:szCs w:val="16"/>
        </w:rPr>
        <w:t>»</w:t>
      </w:r>
      <w:r w:rsidR="00DE726F" w:rsidRPr="00B476EA">
        <w:rPr>
          <w:sz w:val="16"/>
          <w:szCs w:val="16"/>
        </w:rPr>
        <w:t>;</w:t>
      </w:r>
    </w:p>
    <w:p w:rsidR="00B80E72" w:rsidRPr="00B476EA" w:rsidRDefault="007429F3" w:rsidP="007A695D">
      <w:pPr>
        <w:keepNext/>
        <w:keepLines/>
        <w:widowControl w:val="0"/>
        <w:suppressLineNumbers/>
        <w:tabs>
          <w:tab w:val="left" w:pos="0"/>
        </w:tabs>
        <w:suppressAutoHyphens/>
        <w:spacing w:before="0"/>
        <w:ind w:firstLine="709"/>
        <w:rPr>
          <w:sz w:val="16"/>
          <w:szCs w:val="16"/>
        </w:rPr>
      </w:pPr>
      <w:r w:rsidRPr="00B476EA">
        <w:rPr>
          <w:sz w:val="16"/>
          <w:szCs w:val="16"/>
        </w:rPr>
        <w:t>9</w:t>
      </w:r>
      <w:r w:rsidR="005B2499" w:rsidRPr="00B476EA">
        <w:rPr>
          <w:sz w:val="16"/>
          <w:szCs w:val="16"/>
        </w:rPr>
        <w:t xml:space="preserve">. </w:t>
      </w:r>
      <w:r w:rsidR="00B80E72" w:rsidRPr="00B476EA">
        <w:rPr>
          <w:sz w:val="16"/>
          <w:szCs w:val="16"/>
        </w:rPr>
        <w:t xml:space="preserve">«Информация о рассмотрении заявок участников </w:t>
      </w:r>
      <w:r w:rsidR="00156DDD" w:rsidRPr="00B476EA">
        <w:rPr>
          <w:sz w:val="16"/>
          <w:szCs w:val="16"/>
        </w:rPr>
        <w:t xml:space="preserve">закупки </w:t>
      </w:r>
      <w:r w:rsidR="00B80E72" w:rsidRPr="00B476EA">
        <w:rPr>
          <w:sz w:val="16"/>
          <w:szCs w:val="16"/>
        </w:rPr>
        <w:t xml:space="preserve">и проведении </w:t>
      </w:r>
      <w:r w:rsidR="00A82E86" w:rsidRPr="00B476EA">
        <w:rPr>
          <w:sz w:val="16"/>
          <w:szCs w:val="16"/>
        </w:rPr>
        <w:t xml:space="preserve">электронного </w:t>
      </w:r>
      <w:r w:rsidR="00B80E72" w:rsidRPr="00B476EA">
        <w:rPr>
          <w:sz w:val="16"/>
          <w:szCs w:val="16"/>
        </w:rPr>
        <w:t>аукциона»</w:t>
      </w:r>
      <w:r w:rsidR="00DE726F" w:rsidRPr="00B476EA">
        <w:rPr>
          <w:sz w:val="16"/>
          <w:szCs w:val="16"/>
        </w:rPr>
        <w:t>;</w:t>
      </w:r>
    </w:p>
    <w:p w:rsidR="00B80E72" w:rsidRPr="00B476EA" w:rsidRDefault="007429F3" w:rsidP="007A695D">
      <w:pPr>
        <w:keepNext/>
        <w:keepLines/>
        <w:widowControl w:val="0"/>
        <w:suppressLineNumbers/>
        <w:tabs>
          <w:tab w:val="left" w:pos="0"/>
        </w:tabs>
        <w:suppressAutoHyphens/>
        <w:spacing w:before="0"/>
        <w:ind w:firstLine="709"/>
        <w:rPr>
          <w:sz w:val="16"/>
          <w:szCs w:val="16"/>
        </w:rPr>
      </w:pPr>
      <w:r w:rsidRPr="00B476EA">
        <w:rPr>
          <w:sz w:val="16"/>
          <w:szCs w:val="16"/>
        </w:rPr>
        <w:t>10</w:t>
      </w:r>
      <w:r w:rsidR="005B2499" w:rsidRPr="00B476EA">
        <w:rPr>
          <w:sz w:val="16"/>
          <w:szCs w:val="16"/>
        </w:rPr>
        <w:t xml:space="preserve">. </w:t>
      </w:r>
      <w:r w:rsidR="00B80E72" w:rsidRPr="00B476EA">
        <w:rPr>
          <w:sz w:val="16"/>
          <w:szCs w:val="16"/>
        </w:rPr>
        <w:t>«Обеспечение заявок»</w:t>
      </w:r>
      <w:r w:rsidR="00DE726F" w:rsidRPr="00B476EA">
        <w:rPr>
          <w:sz w:val="16"/>
          <w:szCs w:val="16"/>
        </w:rPr>
        <w:t>;</w:t>
      </w:r>
    </w:p>
    <w:p w:rsidR="005B2499" w:rsidRPr="00B476EA" w:rsidRDefault="00600957" w:rsidP="007A695D">
      <w:pPr>
        <w:keepNext/>
        <w:keepLines/>
        <w:widowControl w:val="0"/>
        <w:suppressLineNumbers/>
        <w:tabs>
          <w:tab w:val="left" w:pos="0"/>
        </w:tabs>
        <w:suppressAutoHyphens/>
        <w:spacing w:before="0"/>
        <w:rPr>
          <w:sz w:val="16"/>
          <w:szCs w:val="16"/>
        </w:rPr>
      </w:pPr>
      <w:r w:rsidRPr="00B476EA">
        <w:rPr>
          <w:sz w:val="16"/>
          <w:szCs w:val="16"/>
        </w:rPr>
        <w:t xml:space="preserve">          </w:t>
      </w:r>
      <w:r w:rsidR="00F61F2C">
        <w:rPr>
          <w:sz w:val="16"/>
          <w:szCs w:val="16"/>
        </w:rPr>
        <w:t xml:space="preserve">     </w:t>
      </w:r>
      <w:r w:rsidRPr="00B476EA">
        <w:rPr>
          <w:sz w:val="16"/>
          <w:szCs w:val="16"/>
        </w:rPr>
        <w:t xml:space="preserve"> </w:t>
      </w:r>
      <w:r w:rsidR="005B2499" w:rsidRPr="00B476EA">
        <w:rPr>
          <w:sz w:val="16"/>
          <w:szCs w:val="16"/>
        </w:rPr>
        <w:t>1</w:t>
      </w:r>
      <w:r w:rsidR="007429F3" w:rsidRPr="00B476EA">
        <w:rPr>
          <w:sz w:val="16"/>
          <w:szCs w:val="16"/>
        </w:rPr>
        <w:t>1</w:t>
      </w:r>
      <w:r w:rsidR="005B2499" w:rsidRPr="00B476EA">
        <w:rPr>
          <w:sz w:val="16"/>
          <w:szCs w:val="16"/>
        </w:rPr>
        <w:t>. «О</w:t>
      </w:r>
      <w:r w:rsidR="005A0A47" w:rsidRPr="00B476EA">
        <w:rPr>
          <w:sz w:val="16"/>
          <w:szCs w:val="16"/>
        </w:rPr>
        <w:t xml:space="preserve">беспечение исполнения </w:t>
      </w:r>
      <w:r w:rsidR="008E7D50" w:rsidRPr="00B476EA">
        <w:rPr>
          <w:sz w:val="16"/>
          <w:szCs w:val="16"/>
        </w:rPr>
        <w:t>договор</w:t>
      </w:r>
      <w:r w:rsidR="005A0A47" w:rsidRPr="00B476EA">
        <w:rPr>
          <w:sz w:val="16"/>
          <w:szCs w:val="16"/>
        </w:rPr>
        <w:t>а</w:t>
      </w:r>
      <w:r w:rsidR="005B2499" w:rsidRPr="00B476EA">
        <w:rPr>
          <w:sz w:val="16"/>
          <w:szCs w:val="16"/>
        </w:rPr>
        <w:t>»</w:t>
      </w:r>
      <w:r w:rsidR="00DE726F" w:rsidRPr="00B476EA">
        <w:rPr>
          <w:sz w:val="16"/>
          <w:szCs w:val="16"/>
        </w:rPr>
        <w:t>;</w:t>
      </w:r>
    </w:p>
    <w:p w:rsidR="005B2499" w:rsidRPr="00B476EA" w:rsidRDefault="005B2499" w:rsidP="007A695D">
      <w:pPr>
        <w:keepNext/>
        <w:keepLines/>
        <w:widowControl w:val="0"/>
        <w:suppressLineNumbers/>
        <w:tabs>
          <w:tab w:val="left" w:pos="0"/>
        </w:tabs>
        <w:suppressAutoHyphens/>
        <w:spacing w:before="0"/>
        <w:ind w:firstLine="709"/>
        <w:rPr>
          <w:sz w:val="16"/>
          <w:szCs w:val="16"/>
        </w:rPr>
      </w:pPr>
      <w:r w:rsidRPr="00B476EA">
        <w:rPr>
          <w:sz w:val="16"/>
          <w:szCs w:val="16"/>
        </w:rPr>
        <w:t>1</w:t>
      </w:r>
      <w:r w:rsidR="007429F3" w:rsidRPr="00B476EA">
        <w:rPr>
          <w:sz w:val="16"/>
          <w:szCs w:val="16"/>
        </w:rPr>
        <w:t>2</w:t>
      </w:r>
      <w:r w:rsidR="005A0A47" w:rsidRPr="00B476EA">
        <w:rPr>
          <w:sz w:val="16"/>
          <w:szCs w:val="16"/>
        </w:rPr>
        <w:t xml:space="preserve">. «Порядок заключения </w:t>
      </w:r>
      <w:r w:rsidR="008E7D50" w:rsidRPr="00B476EA">
        <w:rPr>
          <w:sz w:val="16"/>
          <w:szCs w:val="16"/>
        </w:rPr>
        <w:t>договор</w:t>
      </w:r>
      <w:r w:rsidR="005A0A47" w:rsidRPr="00B476EA">
        <w:rPr>
          <w:sz w:val="16"/>
          <w:szCs w:val="16"/>
        </w:rPr>
        <w:t>а</w:t>
      </w:r>
      <w:r w:rsidR="00B80E72" w:rsidRPr="00B476EA">
        <w:rPr>
          <w:sz w:val="16"/>
          <w:szCs w:val="16"/>
        </w:rPr>
        <w:t xml:space="preserve"> по результатам электронного аукциона</w:t>
      </w:r>
      <w:r w:rsidRPr="00B476EA">
        <w:rPr>
          <w:sz w:val="16"/>
          <w:szCs w:val="16"/>
        </w:rPr>
        <w:t>»</w:t>
      </w:r>
      <w:r w:rsidR="00DE726F" w:rsidRPr="00B476EA">
        <w:rPr>
          <w:sz w:val="16"/>
          <w:szCs w:val="16"/>
        </w:rPr>
        <w:t>;</w:t>
      </w:r>
    </w:p>
    <w:p w:rsidR="005B2499" w:rsidRPr="00B476EA" w:rsidRDefault="005A0A47" w:rsidP="007A695D">
      <w:pPr>
        <w:keepNext/>
        <w:keepLines/>
        <w:widowControl w:val="0"/>
        <w:suppressLineNumbers/>
        <w:tabs>
          <w:tab w:val="left" w:pos="0"/>
        </w:tabs>
        <w:suppressAutoHyphens/>
        <w:spacing w:before="0"/>
        <w:ind w:firstLine="709"/>
        <w:rPr>
          <w:sz w:val="16"/>
          <w:szCs w:val="16"/>
        </w:rPr>
      </w:pPr>
      <w:r w:rsidRPr="00B476EA">
        <w:rPr>
          <w:sz w:val="16"/>
          <w:szCs w:val="16"/>
        </w:rPr>
        <w:t>1</w:t>
      </w:r>
      <w:r w:rsidR="007429F3" w:rsidRPr="00B476EA">
        <w:rPr>
          <w:sz w:val="16"/>
          <w:szCs w:val="16"/>
        </w:rPr>
        <w:t>3</w:t>
      </w:r>
      <w:r w:rsidRPr="00B476EA">
        <w:rPr>
          <w:sz w:val="16"/>
          <w:szCs w:val="16"/>
        </w:rPr>
        <w:t xml:space="preserve">. «Исполнение </w:t>
      </w:r>
      <w:r w:rsidR="008E7D50" w:rsidRPr="00B476EA">
        <w:rPr>
          <w:sz w:val="16"/>
          <w:szCs w:val="16"/>
        </w:rPr>
        <w:t>договор</w:t>
      </w:r>
      <w:r w:rsidRPr="00B476EA">
        <w:rPr>
          <w:sz w:val="16"/>
          <w:szCs w:val="16"/>
        </w:rPr>
        <w:t>а</w:t>
      </w:r>
      <w:r w:rsidR="005B2499" w:rsidRPr="00B476EA">
        <w:rPr>
          <w:sz w:val="16"/>
          <w:szCs w:val="16"/>
        </w:rPr>
        <w:t>»</w:t>
      </w:r>
      <w:r w:rsidR="00DE726F" w:rsidRPr="00B476EA">
        <w:rPr>
          <w:sz w:val="16"/>
          <w:szCs w:val="16"/>
        </w:rPr>
        <w:t>;</w:t>
      </w:r>
    </w:p>
    <w:p w:rsidR="005B2499" w:rsidRPr="00B476EA" w:rsidRDefault="005B2499" w:rsidP="007A695D">
      <w:pPr>
        <w:keepNext/>
        <w:keepLines/>
        <w:widowControl w:val="0"/>
        <w:suppressLineNumbers/>
        <w:tabs>
          <w:tab w:val="left" w:pos="0"/>
        </w:tabs>
        <w:suppressAutoHyphens/>
        <w:spacing w:before="0"/>
        <w:ind w:firstLine="709"/>
        <w:rPr>
          <w:sz w:val="16"/>
          <w:szCs w:val="16"/>
        </w:rPr>
      </w:pPr>
      <w:r w:rsidRPr="00B476EA">
        <w:rPr>
          <w:sz w:val="16"/>
          <w:szCs w:val="16"/>
        </w:rPr>
        <w:t>1</w:t>
      </w:r>
      <w:r w:rsidR="007429F3" w:rsidRPr="00B476EA">
        <w:rPr>
          <w:sz w:val="16"/>
          <w:szCs w:val="16"/>
        </w:rPr>
        <w:t>4</w:t>
      </w:r>
      <w:r w:rsidRPr="00B476EA">
        <w:rPr>
          <w:sz w:val="16"/>
          <w:szCs w:val="16"/>
        </w:rPr>
        <w:t xml:space="preserve">. </w:t>
      </w:r>
      <w:proofErr w:type="gramStart"/>
      <w:r w:rsidRPr="00B476EA">
        <w:rPr>
          <w:sz w:val="16"/>
          <w:szCs w:val="16"/>
        </w:rPr>
        <w:t>«</w:t>
      </w:r>
      <w:r w:rsidR="002E2EDB" w:rsidRPr="00B476EA">
        <w:rPr>
          <w:sz w:val="16"/>
          <w:szCs w:val="16"/>
        </w:rPr>
        <w:t xml:space="preserve">Требования к </w:t>
      </w:r>
      <w:r w:rsidR="004B1E41" w:rsidRPr="00B476EA">
        <w:rPr>
          <w:sz w:val="16"/>
          <w:szCs w:val="16"/>
        </w:rPr>
        <w:t xml:space="preserve">безопасности, </w:t>
      </w:r>
      <w:r w:rsidR="002E2EDB" w:rsidRPr="00B476EA">
        <w:rPr>
          <w:sz w:val="16"/>
          <w:szCs w:val="16"/>
        </w:rPr>
        <w:t>качеству, техническим характеристикам</w:t>
      </w:r>
      <w:r w:rsidR="004B1E41" w:rsidRPr="00B476EA">
        <w:rPr>
          <w:sz w:val="16"/>
          <w:szCs w:val="16"/>
        </w:rPr>
        <w:t>, функциональным характеристикам (потребительским свойствам)</w:t>
      </w:r>
      <w:r w:rsidR="002E2EDB" w:rsidRPr="00B476EA">
        <w:rPr>
          <w:sz w:val="16"/>
          <w:szCs w:val="16"/>
        </w:rPr>
        <w:t xml:space="preserve"> товара, работы, услуги,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w:t>
      </w:r>
      <w:r w:rsidR="005B6DB6" w:rsidRPr="00B476EA">
        <w:rPr>
          <w:sz w:val="16"/>
          <w:szCs w:val="16"/>
        </w:rPr>
        <w:t>з</w:t>
      </w:r>
      <w:r w:rsidR="002E2EDB" w:rsidRPr="00B476EA">
        <w:rPr>
          <w:sz w:val="16"/>
          <w:szCs w:val="16"/>
        </w:rPr>
        <w:t>аказчика</w:t>
      </w:r>
      <w:r w:rsidRPr="00B476EA">
        <w:rPr>
          <w:sz w:val="16"/>
          <w:szCs w:val="16"/>
        </w:rPr>
        <w:t>»</w:t>
      </w:r>
      <w:r w:rsidR="00DE726F" w:rsidRPr="00B476EA">
        <w:rPr>
          <w:sz w:val="16"/>
          <w:szCs w:val="16"/>
        </w:rPr>
        <w:t>.</w:t>
      </w:r>
      <w:proofErr w:type="gramEnd"/>
    </w:p>
    <w:p w:rsidR="005B2499" w:rsidRPr="00B476EA" w:rsidRDefault="005B2499" w:rsidP="007A695D">
      <w:pPr>
        <w:keepNext/>
        <w:keepLines/>
        <w:widowControl w:val="0"/>
        <w:suppressLineNumbers/>
        <w:tabs>
          <w:tab w:val="left" w:pos="0"/>
        </w:tabs>
        <w:suppressAutoHyphens/>
        <w:spacing w:before="0"/>
        <w:ind w:firstLine="709"/>
        <w:rPr>
          <w:b/>
          <w:sz w:val="16"/>
          <w:szCs w:val="16"/>
        </w:rPr>
      </w:pPr>
      <w:r w:rsidRPr="00B476EA">
        <w:rPr>
          <w:b/>
          <w:sz w:val="16"/>
          <w:szCs w:val="16"/>
        </w:rPr>
        <w:t xml:space="preserve">II. </w:t>
      </w:r>
      <w:r w:rsidR="00F56DF7" w:rsidRPr="00B476EA">
        <w:rPr>
          <w:b/>
          <w:sz w:val="16"/>
          <w:szCs w:val="16"/>
        </w:rPr>
        <w:t>Описание объекта закупки</w:t>
      </w:r>
      <w:r w:rsidR="00DE726F" w:rsidRPr="00B476EA">
        <w:rPr>
          <w:b/>
          <w:sz w:val="16"/>
          <w:szCs w:val="16"/>
        </w:rPr>
        <w:t>.</w:t>
      </w:r>
    </w:p>
    <w:p w:rsidR="005B2499" w:rsidRPr="00B476EA" w:rsidRDefault="005B2499" w:rsidP="007A695D">
      <w:pPr>
        <w:keepNext/>
        <w:keepLines/>
        <w:widowControl w:val="0"/>
        <w:suppressLineNumbers/>
        <w:tabs>
          <w:tab w:val="left" w:pos="0"/>
        </w:tabs>
        <w:suppressAutoHyphens/>
        <w:spacing w:before="0"/>
        <w:ind w:firstLine="709"/>
        <w:rPr>
          <w:b/>
          <w:sz w:val="16"/>
          <w:szCs w:val="16"/>
        </w:rPr>
      </w:pPr>
      <w:r w:rsidRPr="00B476EA">
        <w:rPr>
          <w:b/>
          <w:sz w:val="16"/>
          <w:szCs w:val="16"/>
        </w:rPr>
        <w:t>I</w:t>
      </w:r>
      <w:r w:rsidRPr="00B476EA">
        <w:rPr>
          <w:b/>
          <w:sz w:val="16"/>
          <w:szCs w:val="16"/>
          <w:lang w:val="en-US"/>
        </w:rPr>
        <w:t>II</w:t>
      </w:r>
      <w:r w:rsidR="005A0A47" w:rsidRPr="00B476EA">
        <w:rPr>
          <w:b/>
          <w:sz w:val="16"/>
          <w:szCs w:val="16"/>
        </w:rPr>
        <w:t xml:space="preserve">. Проект </w:t>
      </w:r>
      <w:r w:rsidR="008E7D50" w:rsidRPr="00B476EA">
        <w:rPr>
          <w:b/>
          <w:sz w:val="16"/>
          <w:szCs w:val="16"/>
        </w:rPr>
        <w:t>договор</w:t>
      </w:r>
      <w:r w:rsidR="005A0A47" w:rsidRPr="00B476EA">
        <w:rPr>
          <w:b/>
          <w:sz w:val="16"/>
          <w:szCs w:val="16"/>
        </w:rPr>
        <w:t>а</w:t>
      </w:r>
      <w:r w:rsidR="009D399D" w:rsidRPr="00B476EA">
        <w:rPr>
          <w:b/>
          <w:sz w:val="16"/>
          <w:szCs w:val="16"/>
        </w:rPr>
        <w:t>.</w:t>
      </w:r>
    </w:p>
    <w:p w:rsidR="005B2499" w:rsidRDefault="005B2499" w:rsidP="007A695D">
      <w:pPr>
        <w:keepNext/>
        <w:keepLines/>
        <w:widowControl w:val="0"/>
        <w:suppressLineNumbers/>
        <w:tabs>
          <w:tab w:val="left" w:pos="0"/>
        </w:tabs>
        <w:suppressAutoHyphens/>
        <w:spacing w:before="0"/>
        <w:ind w:firstLine="709"/>
        <w:rPr>
          <w:b/>
          <w:sz w:val="16"/>
          <w:szCs w:val="16"/>
        </w:rPr>
      </w:pPr>
      <w:r w:rsidRPr="00B476EA">
        <w:rPr>
          <w:b/>
          <w:sz w:val="16"/>
          <w:szCs w:val="16"/>
          <w:lang w:val="en-US"/>
        </w:rPr>
        <w:t>IV</w:t>
      </w:r>
      <w:r w:rsidRPr="00B476EA">
        <w:rPr>
          <w:b/>
          <w:sz w:val="16"/>
          <w:szCs w:val="16"/>
        </w:rPr>
        <w:t>. Обоснование начально</w:t>
      </w:r>
      <w:r w:rsidR="005A0A47" w:rsidRPr="00B476EA">
        <w:rPr>
          <w:b/>
          <w:sz w:val="16"/>
          <w:szCs w:val="16"/>
        </w:rPr>
        <w:t xml:space="preserve">й (максимальной) цены </w:t>
      </w:r>
      <w:r w:rsidR="008E7D50" w:rsidRPr="00B476EA">
        <w:rPr>
          <w:b/>
          <w:sz w:val="16"/>
          <w:szCs w:val="16"/>
        </w:rPr>
        <w:t>договор</w:t>
      </w:r>
      <w:r w:rsidR="005A0A47" w:rsidRPr="00B476EA">
        <w:rPr>
          <w:b/>
          <w:sz w:val="16"/>
          <w:szCs w:val="16"/>
        </w:rPr>
        <w:t>а</w:t>
      </w:r>
      <w:r w:rsidR="002E2EDB" w:rsidRPr="00B476EA">
        <w:rPr>
          <w:b/>
          <w:sz w:val="16"/>
          <w:szCs w:val="16"/>
        </w:rPr>
        <w:t xml:space="preserve"> (цены лота).</w:t>
      </w:r>
    </w:p>
    <w:p w:rsidR="00FC2289" w:rsidRPr="00B476EA" w:rsidRDefault="00FC2289" w:rsidP="007A695D">
      <w:pPr>
        <w:keepNext/>
        <w:keepLines/>
        <w:widowControl w:val="0"/>
        <w:suppressLineNumbers/>
        <w:tabs>
          <w:tab w:val="left" w:pos="0"/>
        </w:tabs>
        <w:suppressAutoHyphens/>
        <w:spacing w:before="0"/>
        <w:ind w:firstLine="709"/>
        <w:rPr>
          <w:b/>
          <w:sz w:val="16"/>
          <w:szCs w:val="16"/>
        </w:rPr>
      </w:pPr>
    </w:p>
    <w:p w:rsidR="005B2499" w:rsidRPr="00B476EA" w:rsidRDefault="004065F1" w:rsidP="0011072B">
      <w:pPr>
        <w:keepNext/>
        <w:keepLines/>
        <w:widowControl w:val="0"/>
        <w:suppressLineNumbers/>
        <w:tabs>
          <w:tab w:val="left" w:pos="0"/>
        </w:tabs>
        <w:suppressAutoHyphens/>
        <w:spacing w:before="0"/>
        <w:ind w:left="720"/>
        <w:rPr>
          <w:b/>
          <w:bCs/>
          <w:sz w:val="16"/>
          <w:szCs w:val="16"/>
        </w:rPr>
      </w:pPr>
      <w:r w:rsidRPr="00B476EA">
        <w:rPr>
          <w:b/>
          <w:sz w:val="16"/>
          <w:szCs w:val="16"/>
        </w:rPr>
        <w:t xml:space="preserve">I. </w:t>
      </w:r>
      <w:r w:rsidR="005B2499" w:rsidRPr="00B476EA">
        <w:rPr>
          <w:b/>
          <w:bCs/>
          <w:sz w:val="16"/>
          <w:szCs w:val="16"/>
        </w:rPr>
        <w:t xml:space="preserve">СВЕДЕНИЯ О ПРОВОДИМОМ </w:t>
      </w:r>
      <w:r w:rsidR="00220A80" w:rsidRPr="00B476EA">
        <w:rPr>
          <w:b/>
          <w:bCs/>
          <w:sz w:val="16"/>
          <w:szCs w:val="16"/>
        </w:rPr>
        <w:t xml:space="preserve">АУКЦИОНЕ В </w:t>
      </w:r>
      <w:r w:rsidR="00FA160F" w:rsidRPr="00B476EA">
        <w:rPr>
          <w:b/>
          <w:bCs/>
          <w:sz w:val="16"/>
          <w:szCs w:val="16"/>
        </w:rPr>
        <w:t>ЭЛЕКТРОНН</w:t>
      </w:r>
      <w:r w:rsidR="00220A80" w:rsidRPr="00B476EA">
        <w:rPr>
          <w:b/>
          <w:bCs/>
          <w:sz w:val="16"/>
          <w:szCs w:val="16"/>
        </w:rPr>
        <w:t>ОЙ</w:t>
      </w:r>
      <w:r w:rsidR="00C1747A" w:rsidRPr="00B476EA">
        <w:rPr>
          <w:b/>
          <w:bCs/>
          <w:sz w:val="16"/>
          <w:szCs w:val="16"/>
        </w:rPr>
        <w:t xml:space="preserve"> </w:t>
      </w:r>
      <w:r w:rsidR="00220A80" w:rsidRPr="00B476EA">
        <w:rPr>
          <w:b/>
          <w:bCs/>
          <w:sz w:val="16"/>
          <w:szCs w:val="16"/>
        </w:rPr>
        <w:t>ФОРМЕ</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253"/>
        <w:gridCol w:w="395"/>
        <w:gridCol w:w="30"/>
        <w:gridCol w:w="284"/>
        <w:gridCol w:w="4819"/>
      </w:tblGrid>
      <w:tr w:rsidR="005B2499" w:rsidRPr="00B476EA" w:rsidTr="00B476EA">
        <w:trPr>
          <w:trHeight w:val="135"/>
        </w:trPr>
        <w:tc>
          <w:tcPr>
            <w:tcW w:w="709" w:type="dxa"/>
            <w:shd w:val="clear" w:color="auto" w:fill="D9D9D9"/>
          </w:tcPr>
          <w:p w:rsidR="005B2499" w:rsidRPr="00B476EA" w:rsidRDefault="005B2499" w:rsidP="007A695D">
            <w:pPr>
              <w:keepNext/>
              <w:keepLines/>
              <w:widowControl w:val="0"/>
              <w:suppressLineNumbers/>
              <w:suppressAutoHyphens/>
              <w:spacing w:before="0"/>
              <w:ind w:left="-108" w:right="-108"/>
              <w:jc w:val="center"/>
              <w:rPr>
                <w:b/>
                <w:bCs/>
                <w:sz w:val="16"/>
                <w:szCs w:val="16"/>
              </w:rPr>
            </w:pPr>
            <w:r w:rsidRPr="00B476EA">
              <w:rPr>
                <w:b/>
                <w:bCs/>
                <w:sz w:val="16"/>
                <w:szCs w:val="16"/>
              </w:rPr>
              <w:t>№ пункта</w:t>
            </w:r>
          </w:p>
        </w:tc>
        <w:tc>
          <w:tcPr>
            <w:tcW w:w="4648" w:type="dxa"/>
            <w:gridSpan w:val="2"/>
            <w:shd w:val="clear" w:color="auto" w:fill="D9D9D9"/>
            <w:vAlign w:val="center"/>
          </w:tcPr>
          <w:p w:rsidR="005B2499" w:rsidRPr="00B476EA" w:rsidRDefault="005B2499" w:rsidP="007A695D">
            <w:pPr>
              <w:keepNext/>
              <w:keepLines/>
              <w:widowControl w:val="0"/>
              <w:suppressLineNumbers/>
              <w:suppressAutoHyphens/>
              <w:spacing w:before="0"/>
              <w:jc w:val="center"/>
              <w:rPr>
                <w:b/>
                <w:bCs/>
                <w:sz w:val="16"/>
                <w:szCs w:val="16"/>
              </w:rPr>
            </w:pPr>
            <w:r w:rsidRPr="00B476EA">
              <w:rPr>
                <w:b/>
                <w:bCs/>
                <w:sz w:val="16"/>
                <w:szCs w:val="16"/>
              </w:rPr>
              <w:t>Содержание пункта</w:t>
            </w:r>
          </w:p>
        </w:tc>
        <w:tc>
          <w:tcPr>
            <w:tcW w:w="5133" w:type="dxa"/>
            <w:gridSpan w:val="3"/>
            <w:shd w:val="clear" w:color="auto" w:fill="D9D9D9"/>
            <w:vAlign w:val="center"/>
          </w:tcPr>
          <w:p w:rsidR="005B2499" w:rsidRPr="00B476EA" w:rsidRDefault="005B2499" w:rsidP="007A695D">
            <w:pPr>
              <w:keepNext/>
              <w:keepLines/>
              <w:widowControl w:val="0"/>
              <w:suppressLineNumbers/>
              <w:suppressAutoHyphens/>
              <w:spacing w:before="0"/>
              <w:jc w:val="center"/>
              <w:rPr>
                <w:b/>
                <w:bCs/>
                <w:sz w:val="16"/>
                <w:szCs w:val="16"/>
              </w:rPr>
            </w:pPr>
            <w:r w:rsidRPr="00B476EA">
              <w:rPr>
                <w:b/>
                <w:bCs/>
                <w:sz w:val="16"/>
                <w:szCs w:val="16"/>
              </w:rPr>
              <w:t>Информация</w:t>
            </w:r>
          </w:p>
        </w:tc>
      </w:tr>
      <w:tr w:rsidR="005B2499" w:rsidRPr="00B476EA" w:rsidTr="00B476EA">
        <w:trPr>
          <w:trHeight w:val="68"/>
        </w:trPr>
        <w:tc>
          <w:tcPr>
            <w:tcW w:w="709" w:type="dxa"/>
            <w:shd w:val="clear" w:color="auto" w:fill="D9D9D9" w:themeFill="background1" w:themeFillShade="D9"/>
          </w:tcPr>
          <w:p w:rsidR="005B2499" w:rsidRPr="00B476EA" w:rsidRDefault="005B2499" w:rsidP="007A695D">
            <w:pPr>
              <w:keepNext/>
              <w:keepLines/>
              <w:widowControl w:val="0"/>
              <w:suppressLineNumbers/>
              <w:suppressAutoHyphens/>
              <w:spacing w:before="0"/>
              <w:jc w:val="center"/>
              <w:rPr>
                <w:b/>
                <w:bCs/>
                <w:sz w:val="16"/>
                <w:szCs w:val="16"/>
              </w:rPr>
            </w:pPr>
            <w:r w:rsidRPr="00B476EA">
              <w:rPr>
                <w:b/>
                <w:bCs/>
                <w:sz w:val="16"/>
                <w:szCs w:val="16"/>
              </w:rPr>
              <w:t>1</w:t>
            </w:r>
          </w:p>
        </w:tc>
        <w:tc>
          <w:tcPr>
            <w:tcW w:w="9781" w:type="dxa"/>
            <w:gridSpan w:val="5"/>
            <w:shd w:val="clear" w:color="auto" w:fill="D9D9D9" w:themeFill="background1" w:themeFillShade="D9"/>
            <w:vAlign w:val="center"/>
          </w:tcPr>
          <w:p w:rsidR="005B2499" w:rsidRPr="00B476EA" w:rsidRDefault="005B2499" w:rsidP="007A695D">
            <w:pPr>
              <w:keepNext/>
              <w:keepLines/>
              <w:widowControl w:val="0"/>
              <w:suppressLineNumbers/>
              <w:suppressAutoHyphens/>
              <w:spacing w:before="0"/>
              <w:jc w:val="center"/>
              <w:rPr>
                <w:b/>
                <w:bCs/>
                <w:sz w:val="16"/>
                <w:szCs w:val="16"/>
              </w:rPr>
            </w:pPr>
            <w:r w:rsidRPr="00B476EA">
              <w:rPr>
                <w:b/>
                <w:sz w:val="16"/>
                <w:szCs w:val="16"/>
              </w:rPr>
              <w:t>Общая информация о проводимом электронном аукционе</w:t>
            </w:r>
          </w:p>
        </w:tc>
      </w:tr>
      <w:tr w:rsidR="005B2499" w:rsidRPr="00B476EA" w:rsidTr="00B476EA">
        <w:trPr>
          <w:trHeight w:val="33"/>
        </w:trPr>
        <w:tc>
          <w:tcPr>
            <w:tcW w:w="709" w:type="dxa"/>
            <w:shd w:val="clear" w:color="auto" w:fill="auto"/>
          </w:tcPr>
          <w:p w:rsidR="005B2499" w:rsidRPr="00B476EA" w:rsidRDefault="005B2499" w:rsidP="007A695D">
            <w:pPr>
              <w:spacing w:before="0"/>
              <w:jc w:val="center"/>
              <w:rPr>
                <w:sz w:val="16"/>
                <w:szCs w:val="16"/>
              </w:rPr>
            </w:pPr>
            <w:r w:rsidRPr="00B476EA">
              <w:rPr>
                <w:sz w:val="16"/>
                <w:szCs w:val="16"/>
              </w:rPr>
              <w:t>1.1</w:t>
            </w:r>
          </w:p>
        </w:tc>
        <w:tc>
          <w:tcPr>
            <w:tcW w:w="4648" w:type="dxa"/>
            <w:gridSpan w:val="2"/>
            <w:shd w:val="clear" w:color="auto" w:fill="auto"/>
          </w:tcPr>
          <w:p w:rsidR="005B2499" w:rsidRPr="00B476EA" w:rsidRDefault="005B2499" w:rsidP="007A695D">
            <w:pPr>
              <w:autoSpaceDE w:val="0"/>
              <w:autoSpaceDN w:val="0"/>
              <w:adjustRightInd w:val="0"/>
              <w:spacing w:before="0"/>
              <w:jc w:val="left"/>
              <w:rPr>
                <w:sz w:val="16"/>
                <w:szCs w:val="16"/>
              </w:rPr>
            </w:pPr>
            <w:r w:rsidRPr="00B476EA">
              <w:rPr>
                <w:sz w:val="16"/>
                <w:szCs w:val="16"/>
              </w:rPr>
              <w:t xml:space="preserve">Способ </w:t>
            </w:r>
            <w:r w:rsidR="006021A6" w:rsidRPr="00B476EA">
              <w:rPr>
                <w:sz w:val="16"/>
                <w:szCs w:val="16"/>
              </w:rPr>
              <w:t>закупки</w:t>
            </w:r>
          </w:p>
        </w:tc>
        <w:tc>
          <w:tcPr>
            <w:tcW w:w="5133" w:type="dxa"/>
            <w:gridSpan w:val="3"/>
            <w:shd w:val="clear" w:color="auto" w:fill="auto"/>
            <w:vAlign w:val="center"/>
          </w:tcPr>
          <w:p w:rsidR="005B2499" w:rsidRPr="00B476EA" w:rsidRDefault="006D3CEE" w:rsidP="007A695D">
            <w:pPr>
              <w:spacing w:before="0"/>
              <w:jc w:val="left"/>
              <w:rPr>
                <w:sz w:val="16"/>
                <w:szCs w:val="16"/>
              </w:rPr>
            </w:pPr>
            <w:r>
              <w:rPr>
                <w:color w:val="000000"/>
                <w:sz w:val="16"/>
                <w:szCs w:val="16"/>
              </w:rPr>
              <w:t>А</w:t>
            </w:r>
            <w:r w:rsidR="0055455F" w:rsidRPr="00B476EA">
              <w:rPr>
                <w:color w:val="000000"/>
                <w:sz w:val="16"/>
                <w:szCs w:val="16"/>
              </w:rPr>
              <w:t xml:space="preserve">укцион </w:t>
            </w:r>
            <w:r w:rsidR="0055455F" w:rsidRPr="00B476EA">
              <w:rPr>
                <w:sz w:val="16"/>
                <w:szCs w:val="16"/>
              </w:rPr>
              <w:t xml:space="preserve">в электронной форме </w:t>
            </w:r>
          </w:p>
        </w:tc>
      </w:tr>
      <w:tr w:rsidR="005B2499" w:rsidRPr="00B476EA" w:rsidTr="00B476EA">
        <w:trPr>
          <w:trHeight w:val="33"/>
        </w:trPr>
        <w:tc>
          <w:tcPr>
            <w:tcW w:w="709" w:type="dxa"/>
            <w:shd w:val="clear" w:color="auto" w:fill="auto"/>
          </w:tcPr>
          <w:p w:rsidR="005B2499" w:rsidRPr="00B476EA" w:rsidRDefault="005B2499" w:rsidP="007A695D">
            <w:pPr>
              <w:spacing w:before="0"/>
              <w:jc w:val="center"/>
              <w:rPr>
                <w:sz w:val="16"/>
                <w:szCs w:val="16"/>
              </w:rPr>
            </w:pPr>
            <w:r w:rsidRPr="00B476EA">
              <w:rPr>
                <w:sz w:val="16"/>
                <w:szCs w:val="16"/>
              </w:rPr>
              <w:t>1.2</w:t>
            </w:r>
          </w:p>
        </w:tc>
        <w:tc>
          <w:tcPr>
            <w:tcW w:w="4648" w:type="dxa"/>
            <w:gridSpan w:val="2"/>
            <w:shd w:val="clear" w:color="auto" w:fill="auto"/>
          </w:tcPr>
          <w:p w:rsidR="005B2499" w:rsidRPr="00B476EA" w:rsidRDefault="00852954" w:rsidP="007A695D">
            <w:pPr>
              <w:tabs>
                <w:tab w:val="left" w:pos="2640"/>
              </w:tabs>
              <w:spacing w:before="0"/>
              <w:jc w:val="left"/>
              <w:rPr>
                <w:sz w:val="16"/>
                <w:szCs w:val="16"/>
              </w:rPr>
            </w:pPr>
            <w:r w:rsidRPr="00B476EA">
              <w:rPr>
                <w:sz w:val="16"/>
                <w:szCs w:val="16"/>
              </w:rPr>
              <w:t xml:space="preserve">Адрес </w:t>
            </w:r>
            <w:r w:rsidR="005B2499" w:rsidRPr="00B476EA">
              <w:rPr>
                <w:sz w:val="16"/>
                <w:szCs w:val="16"/>
              </w:rPr>
              <w:t>официального сайта</w:t>
            </w:r>
            <w:r w:rsidRPr="00B476EA">
              <w:rPr>
                <w:sz w:val="16"/>
                <w:szCs w:val="16"/>
              </w:rPr>
              <w:t xml:space="preserve"> единой информационной системы в сфере закупок</w:t>
            </w:r>
          </w:p>
        </w:tc>
        <w:tc>
          <w:tcPr>
            <w:tcW w:w="5133" w:type="dxa"/>
            <w:gridSpan w:val="3"/>
            <w:shd w:val="clear" w:color="auto" w:fill="auto"/>
            <w:vAlign w:val="center"/>
          </w:tcPr>
          <w:p w:rsidR="005B2499" w:rsidRPr="00B476EA" w:rsidRDefault="005B2499" w:rsidP="007A695D">
            <w:pPr>
              <w:spacing w:before="0"/>
              <w:jc w:val="left"/>
              <w:rPr>
                <w:sz w:val="16"/>
                <w:szCs w:val="16"/>
              </w:rPr>
            </w:pPr>
            <w:r w:rsidRPr="00B476EA">
              <w:rPr>
                <w:sz w:val="16"/>
                <w:szCs w:val="16"/>
              </w:rPr>
              <w:t>www.zakupki.gov.ru</w:t>
            </w:r>
          </w:p>
        </w:tc>
      </w:tr>
      <w:tr w:rsidR="00C01838" w:rsidRPr="00B476EA" w:rsidTr="00B476EA">
        <w:trPr>
          <w:trHeight w:val="33"/>
        </w:trPr>
        <w:tc>
          <w:tcPr>
            <w:tcW w:w="709" w:type="dxa"/>
            <w:shd w:val="clear" w:color="auto" w:fill="auto"/>
          </w:tcPr>
          <w:p w:rsidR="00C01838" w:rsidRPr="00B476EA" w:rsidRDefault="00C01838" w:rsidP="007A695D">
            <w:pPr>
              <w:spacing w:before="0"/>
              <w:jc w:val="center"/>
              <w:rPr>
                <w:sz w:val="16"/>
                <w:szCs w:val="16"/>
              </w:rPr>
            </w:pPr>
            <w:r w:rsidRPr="00B476EA">
              <w:rPr>
                <w:sz w:val="16"/>
                <w:szCs w:val="16"/>
              </w:rPr>
              <w:t>1.3</w:t>
            </w:r>
          </w:p>
        </w:tc>
        <w:tc>
          <w:tcPr>
            <w:tcW w:w="4648" w:type="dxa"/>
            <w:gridSpan w:val="2"/>
            <w:shd w:val="clear" w:color="auto" w:fill="auto"/>
          </w:tcPr>
          <w:p w:rsidR="00C01838" w:rsidRPr="00B476EA" w:rsidRDefault="00C01838" w:rsidP="007A695D">
            <w:pPr>
              <w:tabs>
                <w:tab w:val="left" w:pos="2640"/>
              </w:tabs>
              <w:spacing w:before="0"/>
              <w:jc w:val="left"/>
              <w:rPr>
                <w:sz w:val="16"/>
                <w:szCs w:val="16"/>
              </w:rPr>
            </w:pPr>
            <w:r w:rsidRPr="00B476EA">
              <w:rPr>
                <w:sz w:val="16"/>
                <w:szCs w:val="16"/>
              </w:rPr>
              <w:t>Наименование оператора электронной площадки</w:t>
            </w:r>
          </w:p>
        </w:tc>
        <w:tc>
          <w:tcPr>
            <w:tcW w:w="5133" w:type="dxa"/>
            <w:gridSpan w:val="3"/>
            <w:shd w:val="clear" w:color="auto" w:fill="auto"/>
            <w:vAlign w:val="center"/>
          </w:tcPr>
          <w:p w:rsidR="00C01838" w:rsidRPr="00B476EA" w:rsidRDefault="00ED5C5B" w:rsidP="007A695D">
            <w:pPr>
              <w:spacing w:before="0"/>
              <w:jc w:val="left"/>
              <w:rPr>
                <w:sz w:val="16"/>
                <w:szCs w:val="16"/>
              </w:rPr>
            </w:pPr>
            <w:r w:rsidRPr="00ED5C5B">
              <w:rPr>
                <w:sz w:val="16"/>
                <w:szCs w:val="16"/>
                <w:lang w:eastAsia="ar-SA"/>
              </w:rPr>
              <w:t>Электронная площадка России РТС-Тендер</w:t>
            </w:r>
          </w:p>
        </w:tc>
      </w:tr>
      <w:tr w:rsidR="00C01838" w:rsidRPr="00B476EA" w:rsidTr="00B476EA">
        <w:trPr>
          <w:trHeight w:val="33"/>
        </w:trPr>
        <w:tc>
          <w:tcPr>
            <w:tcW w:w="709" w:type="dxa"/>
            <w:shd w:val="clear" w:color="auto" w:fill="auto"/>
          </w:tcPr>
          <w:p w:rsidR="00C01838" w:rsidRPr="00B476EA" w:rsidRDefault="00C01838" w:rsidP="007A695D">
            <w:pPr>
              <w:spacing w:before="0"/>
              <w:jc w:val="center"/>
              <w:rPr>
                <w:sz w:val="16"/>
                <w:szCs w:val="16"/>
              </w:rPr>
            </w:pPr>
            <w:r w:rsidRPr="00B476EA">
              <w:rPr>
                <w:sz w:val="16"/>
                <w:szCs w:val="16"/>
              </w:rPr>
              <w:t>1.4</w:t>
            </w:r>
          </w:p>
        </w:tc>
        <w:tc>
          <w:tcPr>
            <w:tcW w:w="4648" w:type="dxa"/>
            <w:gridSpan w:val="2"/>
            <w:shd w:val="clear" w:color="auto" w:fill="auto"/>
          </w:tcPr>
          <w:p w:rsidR="00C01838" w:rsidRPr="00B476EA" w:rsidRDefault="00C01838" w:rsidP="007A695D">
            <w:pPr>
              <w:tabs>
                <w:tab w:val="left" w:pos="2940"/>
              </w:tabs>
              <w:spacing w:before="0"/>
              <w:jc w:val="left"/>
              <w:rPr>
                <w:sz w:val="16"/>
                <w:szCs w:val="16"/>
              </w:rPr>
            </w:pPr>
            <w:r w:rsidRPr="00B476EA">
              <w:rPr>
                <w:sz w:val="16"/>
                <w:szCs w:val="16"/>
              </w:rPr>
              <w:t>Адрес электронной площадки в сети «Интернет»</w:t>
            </w:r>
          </w:p>
        </w:tc>
        <w:tc>
          <w:tcPr>
            <w:tcW w:w="5133" w:type="dxa"/>
            <w:gridSpan w:val="3"/>
            <w:shd w:val="clear" w:color="auto" w:fill="auto"/>
            <w:vAlign w:val="center"/>
          </w:tcPr>
          <w:p w:rsidR="00C01838" w:rsidRPr="00B476EA" w:rsidRDefault="00ED5C5B" w:rsidP="007A695D">
            <w:pPr>
              <w:spacing w:before="0"/>
              <w:jc w:val="left"/>
              <w:rPr>
                <w:sz w:val="16"/>
                <w:szCs w:val="16"/>
              </w:rPr>
            </w:pPr>
            <w:r w:rsidRPr="00ED5C5B">
              <w:rPr>
                <w:color w:val="0000FF"/>
                <w:sz w:val="16"/>
                <w:szCs w:val="16"/>
                <w:u w:val="single"/>
                <w:lang w:eastAsia="ar-SA"/>
              </w:rPr>
              <w:t>http:// www.rts-tender.ru</w:t>
            </w:r>
          </w:p>
        </w:tc>
      </w:tr>
      <w:tr w:rsidR="00275CCF" w:rsidRPr="00B476EA" w:rsidTr="00B476EA">
        <w:trPr>
          <w:trHeight w:val="33"/>
        </w:trPr>
        <w:tc>
          <w:tcPr>
            <w:tcW w:w="709" w:type="dxa"/>
            <w:shd w:val="clear" w:color="auto" w:fill="auto"/>
          </w:tcPr>
          <w:p w:rsidR="00275CCF" w:rsidRPr="00B476EA" w:rsidRDefault="00275CCF" w:rsidP="007A695D">
            <w:pPr>
              <w:spacing w:before="0"/>
              <w:jc w:val="center"/>
              <w:rPr>
                <w:sz w:val="16"/>
                <w:szCs w:val="16"/>
              </w:rPr>
            </w:pPr>
            <w:r w:rsidRPr="00B476EA">
              <w:rPr>
                <w:sz w:val="16"/>
                <w:szCs w:val="16"/>
              </w:rPr>
              <w:t>1.5</w:t>
            </w:r>
          </w:p>
        </w:tc>
        <w:tc>
          <w:tcPr>
            <w:tcW w:w="4648" w:type="dxa"/>
            <w:gridSpan w:val="2"/>
            <w:shd w:val="clear" w:color="auto" w:fill="auto"/>
            <w:vAlign w:val="center"/>
          </w:tcPr>
          <w:p w:rsidR="00275CCF" w:rsidRPr="008E00E2" w:rsidRDefault="00275CCF" w:rsidP="007A695D">
            <w:pPr>
              <w:tabs>
                <w:tab w:val="left" w:pos="2940"/>
              </w:tabs>
              <w:spacing w:before="0"/>
              <w:rPr>
                <w:sz w:val="16"/>
                <w:szCs w:val="16"/>
              </w:rPr>
            </w:pPr>
            <w:r w:rsidRPr="008E00E2">
              <w:rPr>
                <w:sz w:val="16"/>
                <w:szCs w:val="16"/>
              </w:rPr>
              <w:t>Закупку осуществляет</w:t>
            </w:r>
            <w:r w:rsidR="0076658D" w:rsidRPr="008E00E2">
              <w:rPr>
                <w:sz w:val="16"/>
                <w:szCs w:val="16"/>
              </w:rPr>
              <w:t>:</w:t>
            </w:r>
          </w:p>
        </w:tc>
        <w:tc>
          <w:tcPr>
            <w:tcW w:w="5133" w:type="dxa"/>
            <w:gridSpan w:val="3"/>
            <w:shd w:val="clear" w:color="auto" w:fill="auto"/>
            <w:vAlign w:val="center"/>
          </w:tcPr>
          <w:p w:rsidR="00275CCF" w:rsidRPr="00B476EA" w:rsidRDefault="00275CCF" w:rsidP="007A695D">
            <w:pPr>
              <w:autoSpaceDE w:val="0"/>
              <w:autoSpaceDN w:val="0"/>
              <w:adjustRightInd w:val="0"/>
              <w:spacing w:before="0"/>
              <w:rPr>
                <w:sz w:val="16"/>
                <w:szCs w:val="16"/>
                <w:highlight w:val="green"/>
              </w:rPr>
            </w:pPr>
            <w:r w:rsidRPr="00B476EA">
              <w:rPr>
                <w:sz w:val="16"/>
                <w:szCs w:val="16"/>
              </w:rPr>
              <w:t>Заказчик</w:t>
            </w:r>
          </w:p>
        </w:tc>
      </w:tr>
      <w:tr w:rsidR="008E00E2" w:rsidRPr="00B476EA" w:rsidTr="008E00E2">
        <w:trPr>
          <w:trHeight w:val="33"/>
        </w:trPr>
        <w:tc>
          <w:tcPr>
            <w:tcW w:w="709" w:type="dxa"/>
            <w:shd w:val="clear" w:color="auto" w:fill="auto"/>
            <w:vAlign w:val="center"/>
          </w:tcPr>
          <w:p w:rsidR="008E00E2" w:rsidRPr="00B476EA" w:rsidRDefault="008E00E2" w:rsidP="008E00E2">
            <w:pPr>
              <w:spacing w:before="0"/>
              <w:jc w:val="center"/>
              <w:rPr>
                <w:sz w:val="16"/>
                <w:szCs w:val="16"/>
              </w:rPr>
            </w:pPr>
            <w:r>
              <w:rPr>
                <w:sz w:val="16"/>
                <w:szCs w:val="16"/>
              </w:rPr>
              <w:t>1.</w:t>
            </w:r>
            <w:r w:rsidR="00E70151">
              <w:rPr>
                <w:sz w:val="16"/>
                <w:szCs w:val="16"/>
              </w:rPr>
              <w:t>6</w:t>
            </w:r>
          </w:p>
        </w:tc>
        <w:tc>
          <w:tcPr>
            <w:tcW w:w="4648" w:type="dxa"/>
            <w:gridSpan w:val="2"/>
            <w:shd w:val="clear" w:color="auto" w:fill="auto"/>
            <w:vAlign w:val="center"/>
          </w:tcPr>
          <w:p w:rsidR="008E00E2" w:rsidRPr="008E00E2" w:rsidRDefault="00120243" w:rsidP="002E7874">
            <w:pPr>
              <w:tabs>
                <w:tab w:val="left" w:pos="2940"/>
              </w:tabs>
              <w:rPr>
                <w:b/>
                <w:sz w:val="16"/>
                <w:szCs w:val="16"/>
              </w:rPr>
            </w:pPr>
            <w:r w:rsidRPr="00B476EA">
              <w:rPr>
                <w:sz w:val="16"/>
                <w:szCs w:val="16"/>
              </w:rPr>
              <w:t>Наименование специализированной организации, контактная информация</w:t>
            </w:r>
          </w:p>
        </w:tc>
        <w:tc>
          <w:tcPr>
            <w:tcW w:w="5133" w:type="dxa"/>
            <w:gridSpan w:val="3"/>
            <w:shd w:val="clear" w:color="auto" w:fill="auto"/>
            <w:vAlign w:val="center"/>
          </w:tcPr>
          <w:p w:rsidR="008E00E2" w:rsidRPr="008E00E2" w:rsidRDefault="00120243" w:rsidP="002E7874">
            <w:pPr>
              <w:autoSpaceDE w:val="0"/>
              <w:autoSpaceDN w:val="0"/>
              <w:adjustRightInd w:val="0"/>
              <w:spacing w:after="60"/>
              <w:jc w:val="left"/>
              <w:rPr>
                <w:b/>
                <w:sz w:val="16"/>
                <w:szCs w:val="16"/>
              </w:rPr>
            </w:pPr>
            <w:r w:rsidRPr="00B476EA">
              <w:rPr>
                <w:sz w:val="16"/>
                <w:szCs w:val="16"/>
              </w:rPr>
              <w:t>Не привлекается</w:t>
            </w:r>
          </w:p>
        </w:tc>
      </w:tr>
      <w:tr w:rsidR="005B2499" w:rsidRPr="00B476EA" w:rsidTr="00B476EA">
        <w:trPr>
          <w:trHeight w:val="33"/>
        </w:trPr>
        <w:tc>
          <w:tcPr>
            <w:tcW w:w="709" w:type="dxa"/>
            <w:shd w:val="clear" w:color="auto" w:fill="D9D9D9"/>
          </w:tcPr>
          <w:p w:rsidR="005B2499" w:rsidRPr="00B476EA" w:rsidRDefault="005B2499" w:rsidP="007A695D">
            <w:pPr>
              <w:autoSpaceDE w:val="0"/>
              <w:autoSpaceDN w:val="0"/>
              <w:adjustRightInd w:val="0"/>
              <w:spacing w:before="0"/>
              <w:jc w:val="center"/>
              <w:rPr>
                <w:b/>
                <w:sz w:val="16"/>
                <w:szCs w:val="16"/>
              </w:rPr>
            </w:pPr>
            <w:r w:rsidRPr="00B476EA">
              <w:rPr>
                <w:b/>
                <w:sz w:val="16"/>
                <w:szCs w:val="16"/>
              </w:rPr>
              <w:t>2</w:t>
            </w:r>
          </w:p>
        </w:tc>
        <w:tc>
          <w:tcPr>
            <w:tcW w:w="9781" w:type="dxa"/>
            <w:gridSpan w:val="5"/>
            <w:shd w:val="clear" w:color="auto" w:fill="D9D9D9"/>
          </w:tcPr>
          <w:p w:rsidR="005B2499" w:rsidRPr="00B476EA" w:rsidRDefault="005B2499" w:rsidP="007A695D">
            <w:pPr>
              <w:spacing w:before="0"/>
              <w:jc w:val="center"/>
              <w:rPr>
                <w:b/>
                <w:sz w:val="16"/>
                <w:szCs w:val="16"/>
              </w:rPr>
            </w:pPr>
            <w:r w:rsidRPr="00B476EA">
              <w:rPr>
                <w:b/>
                <w:sz w:val="16"/>
                <w:szCs w:val="16"/>
              </w:rPr>
              <w:t>Контактная информация</w:t>
            </w:r>
          </w:p>
        </w:tc>
      </w:tr>
      <w:tr w:rsidR="009A5A7A" w:rsidRPr="00B476EA" w:rsidTr="00B476EA">
        <w:trPr>
          <w:trHeight w:val="33"/>
        </w:trPr>
        <w:tc>
          <w:tcPr>
            <w:tcW w:w="709" w:type="dxa"/>
          </w:tcPr>
          <w:p w:rsidR="009A5A7A" w:rsidRPr="00B476EA" w:rsidRDefault="009A5A7A" w:rsidP="007A695D">
            <w:pPr>
              <w:autoSpaceDE w:val="0"/>
              <w:autoSpaceDN w:val="0"/>
              <w:adjustRightInd w:val="0"/>
              <w:spacing w:before="0"/>
              <w:jc w:val="center"/>
              <w:rPr>
                <w:sz w:val="16"/>
                <w:szCs w:val="16"/>
              </w:rPr>
            </w:pPr>
            <w:r w:rsidRPr="00B476EA">
              <w:rPr>
                <w:sz w:val="16"/>
                <w:szCs w:val="16"/>
              </w:rPr>
              <w:t>2.1</w:t>
            </w:r>
          </w:p>
        </w:tc>
        <w:tc>
          <w:tcPr>
            <w:tcW w:w="9781" w:type="dxa"/>
            <w:gridSpan w:val="5"/>
          </w:tcPr>
          <w:p w:rsidR="009A5A7A" w:rsidRPr="00B476EA" w:rsidRDefault="009A5A7A" w:rsidP="007A695D">
            <w:pPr>
              <w:shd w:val="clear" w:color="auto" w:fill="FFFFFF"/>
              <w:spacing w:before="0"/>
              <w:rPr>
                <w:sz w:val="16"/>
                <w:szCs w:val="16"/>
              </w:rPr>
            </w:pPr>
            <w:r w:rsidRPr="00B476EA">
              <w:rPr>
                <w:sz w:val="16"/>
                <w:szCs w:val="16"/>
              </w:rPr>
              <w:t>Наименование заказчика, контактная информация:</w:t>
            </w:r>
          </w:p>
        </w:tc>
      </w:tr>
      <w:tr w:rsidR="009A5A7A" w:rsidRPr="00B476EA" w:rsidTr="00B476EA">
        <w:trPr>
          <w:trHeight w:val="33"/>
        </w:trPr>
        <w:tc>
          <w:tcPr>
            <w:tcW w:w="709" w:type="dxa"/>
          </w:tcPr>
          <w:p w:rsidR="009A5A7A" w:rsidRPr="00B476EA" w:rsidRDefault="009A5A7A" w:rsidP="007A695D">
            <w:pPr>
              <w:autoSpaceDE w:val="0"/>
              <w:autoSpaceDN w:val="0"/>
              <w:adjustRightInd w:val="0"/>
              <w:spacing w:before="0"/>
              <w:jc w:val="center"/>
              <w:rPr>
                <w:sz w:val="16"/>
                <w:szCs w:val="16"/>
              </w:rPr>
            </w:pPr>
          </w:p>
        </w:tc>
        <w:tc>
          <w:tcPr>
            <w:tcW w:w="9781" w:type="dxa"/>
            <w:gridSpan w:val="5"/>
          </w:tcPr>
          <w:p w:rsidR="009A5A7A" w:rsidRPr="00B476EA" w:rsidRDefault="009A5A7A" w:rsidP="007A695D">
            <w:pPr>
              <w:keepNext/>
              <w:keepLines/>
              <w:widowControl w:val="0"/>
              <w:suppressLineNumbers/>
              <w:shd w:val="clear" w:color="auto" w:fill="FFFFFF"/>
              <w:suppressAutoHyphens/>
              <w:spacing w:before="0"/>
              <w:rPr>
                <w:b/>
                <w:sz w:val="16"/>
                <w:szCs w:val="16"/>
              </w:rPr>
            </w:pPr>
            <w:r w:rsidRPr="00B476EA">
              <w:rPr>
                <w:b/>
                <w:sz w:val="16"/>
                <w:szCs w:val="16"/>
              </w:rPr>
              <w:t>Наименование:</w:t>
            </w:r>
          </w:p>
          <w:p w:rsidR="009A5A7A" w:rsidRPr="00B476EA" w:rsidRDefault="009A5A7A" w:rsidP="007A695D">
            <w:pPr>
              <w:shd w:val="clear" w:color="auto" w:fill="FFFFFF"/>
              <w:spacing w:before="0"/>
              <w:rPr>
                <w:sz w:val="16"/>
                <w:szCs w:val="16"/>
              </w:rPr>
            </w:pPr>
            <w:r w:rsidRPr="00B476EA">
              <w:rPr>
                <w:sz w:val="16"/>
                <w:szCs w:val="16"/>
              </w:rPr>
              <w:t>Краевое государственное бюджетное учреждение здравоохранения «Норильская межрайонная поликлиника № 1»</w:t>
            </w:r>
          </w:p>
          <w:p w:rsidR="009A5A7A" w:rsidRPr="00B476EA" w:rsidRDefault="009A5A7A" w:rsidP="007A695D">
            <w:pPr>
              <w:keepNext/>
              <w:keepLines/>
              <w:widowControl w:val="0"/>
              <w:suppressLineNumbers/>
              <w:shd w:val="clear" w:color="auto" w:fill="FFFFFF"/>
              <w:suppressAutoHyphens/>
              <w:spacing w:before="0"/>
              <w:rPr>
                <w:sz w:val="16"/>
                <w:szCs w:val="16"/>
              </w:rPr>
            </w:pPr>
            <w:r w:rsidRPr="00B476EA">
              <w:rPr>
                <w:b/>
                <w:sz w:val="16"/>
                <w:szCs w:val="16"/>
              </w:rPr>
              <w:t>Место нахождения:</w:t>
            </w:r>
            <w:r w:rsidRPr="00B476EA">
              <w:rPr>
                <w:sz w:val="16"/>
                <w:szCs w:val="16"/>
              </w:rPr>
              <w:t xml:space="preserve"> Россия, Красноярский край, город Норильск, улица </w:t>
            </w:r>
            <w:proofErr w:type="spellStart"/>
            <w:r w:rsidRPr="00B476EA">
              <w:rPr>
                <w:sz w:val="16"/>
                <w:szCs w:val="16"/>
              </w:rPr>
              <w:t>Талнахская</w:t>
            </w:r>
            <w:proofErr w:type="spellEnd"/>
            <w:r w:rsidRPr="00B476EA">
              <w:rPr>
                <w:sz w:val="16"/>
                <w:szCs w:val="16"/>
              </w:rPr>
              <w:t>, дом 76</w:t>
            </w:r>
          </w:p>
          <w:p w:rsidR="009A5A7A" w:rsidRPr="00B476EA" w:rsidRDefault="009A5A7A" w:rsidP="007A695D">
            <w:pPr>
              <w:keepNext/>
              <w:keepLines/>
              <w:widowControl w:val="0"/>
              <w:suppressLineNumbers/>
              <w:shd w:val="clear" w:color="auto" w:fill="FFFFFF"/>
              <w:suppressAutoHyphens/>
              <w:spacing w:before="0"/>
              <w:rPr>
                <w:sz w:val="16"/>
                <w:szCs w:val="16"/>
              </w:rPr>
            </w:pPr>
            <w:r w:rsidRPr="00B476EA">
              <w:rPr>
                <w:b/>
                <w:sz w:val="16"/>
                <w:szCs w:val="16"/>
              </w:rPr>
              <w:t xml:space="preserve">Почтовый адрес: </w:t>
            </w:r>
            <w:r w:rsidRPr="00B476EA">
              <w:rPr>
                <w:sz w:val="16"/>
                <w:szCs w:val="16"/>
              </w:rPr>
              <w:t>Россия, 663318, Красноярский край, город Норильск, ул</w:t>
            </w:r>
            <w:r w:rsidR="00895BF6">
              <w:rPr>
                <w:sz w:val="16"/>
                <w:szCs w:val="16"/>
              </w:rPr>
              <w:t xml:space="preserve">ица </w:t>
            </w:r>
            <w:proofErr w:type="spellStart"/>
            <w:r w:rsidR="00895BF6">
              <w:rPr>
                <w:sz w:val="16"/>
                <w:szCs w:val="16"/>
              </w:rPr>
              <w:t>Талнахская</w:t>
            </w:r>
            <w:proofErr w:type="spellEnd"/>
            <w:r w:rsidR="00895BF6">
              <w:rPr>
                <w:sz w:val="16"/>
                <w:szCs w:val="16"/>
              </w:rPr>
              <w:t>, дом 76</w:t>
            </w:r>
          </w:p>
          <w:p w:rsidR="009A5A7A" w:rsidRPr="00B476EA" w:rsidRDefault="009A5A7A" w:rsidP="007A695D">
            <w:pPr>
              <w:spacing w:before="0"/>
              <w:rPr>
                <w:b/>
                <w:sz w:val="16"/>
                <w:szCs w:val="16"/>
              </w:rPr>
            </w:pPr>
            <w:r w:rsidRPr="00B476EA">
              <w:rPr>
                <w:b/>
                <w:sz w:val="16"/>
                <w:szCs w:val="16"/>
              </w:rPr>
              <w:t xml:space="preserve">Электронная почта: </w:t>
            </w:r>
          </w:p>
          <w:p w:rsidR="009A5A7A" w:rsidRPr="00B476EA" w:rsidRDefault="00F847C5" w:rsidP="007A695D">
            <w:pPr>
              <w:spacing w:before="0"/>
              <w:rPr>
                <w:sz w:val="16"/>
                <w:szCs w:val="16"/>
              </w:rPr>
            </w:pPr>
            <w:hyperlink r:id="rId9" w:history="1">
              <w:r w:rsidR="00970DF1" w:rsidRPr="004328DB">
                <w:rPr>
                  <w:rStyle w:val="a3"/>
                  <w:sz w:val="16"/>
                  <w:szCs w:val="16"/>
                </w:rPr>
                <w:t xml:space="preserve">priem@nmp1.org </w:t>
              </w:r>
            </w:hyperlink>
            <w:r w:rsidR="009A5A7A" w:rsidRPr="00B476EA">
              <w:rPr>
                <w:sz w:val="16"/>
                <w:szCs w:val="16"/>
              </w:rPr>
              <w:t>(приемная главного врача)</w:t>
            </w:r>
          </w:p>
          <w:p w:rsidR="009A5A7A" w:rsidRPr="00B476EA" w:rsidRDefault="00F847C5" w:rsidP="007A695D">
            <w:pPr>
              <w:keepNext/>
              <w:keepLines/>
              <w:widowControl w:val="0"/>
              <w:suppressLineNumbers/>
              <w:shd w:val="clear" w:color="auto" w:fill="FFFFFF"/>
              <w:suppressAutoHyphens/>
              <w:spacing w:before="0"/>
              <w:rPr>
                <w:sz w:val="16"/>
                <w:szCs w:val="16"/>
              </w:rPr>
            </w:pPr>
            <w:hyperlink r:id="rId10" w:history="1">
              <w:r w:rsidR="009A5A7A" w:rsidRPr="00B476EA">
                <w:rPr>
                  <w:sz w:val="16"/>
                  <w:szCs w:val="16"/>
                </w:rPr>
                <w:t>gp1dogovor@yandex.ru</w:t>
              </w:r>
            </w:hyperlink>
            <w:r w:rsidR="009A5A7A" w:rsidRPr="00B476EA">
              <w:rPr>
                <w:sz w:val="16"/>
                <w:szCs w:val="16"/>
              </w:rPr>
              <w:t xml:space="preserve"> (отдел контрактной службы)</w:t>
            </w:r>
          </w:p>
          <w:p w:rsidR="009A5A7A" w:rsidRPr="00B476EA" w:rsidRDefault="009A5A7A" w:rsidP="007A695D">
            <w:pPr>
              <w:keepNext/>
              <w:keepLines/>
              <w:widowControl w:val="0"/>
              <w:suppressLineNumbers/>
              <w:shd w:val="clear" w:color="auto" w:fill="FFFFFF"/>
              <w:suppressAutoHyphens/>
              <w:spacing w:before="0"/>
              <w:rPr>
                <w:b/>
                <w:sz w:val="16"/>
                <w:szCs w:val="16"/>
              </w:rPr>
            </w:pPr>
            <w:r w:rsidRPr="00B476EA">
              <w:rPr>
                <w:b/>
                <w:sz w:val="16"/>
                <w:szCs w:val="16"/>
              </w:rPr>
              <w:t>Контактный телефон:</w:t>
            </w:r>
          </w:p>
          <w:p w:rsidR="009A5A7A" w:rsidRPr="00B476EA" w:rsidRDefault="009A5A7A" w:rsidP="007A695D">
            <w:pPr>
              <w:spacing w:before="0"/>
              <w:rPr>
                <w:sz w:val="16"/>
                <w:szCs w:val="16"/>
              </w:rPr>
            </w:pPr>
            <w:r w:rsidRPr="00B476EA">
              <w:rPr>
                <w:sz w:val="16"/>
                <w:szCs w:val="16"/>
              </w:rPr>
              <w:t>+7(3919)34-53-17 (приемная главного врача)</w:t>
            </w:r>
          </w:p>
          <w:p w:rsidR="009A5A7A" w:rsidRPr="00B476EA" w:rsidRDefault="009A5A7A" w:rsidP="007A695D">
            <w:pPr>
              <w:keepNext/>
              <w:keepLines/>
              <w:widowControl w:val="0"/>
              <w:suppressLineNumbers/>
              <w:shd w:val="clear" w:color="auto" w:fill="FFFFFF"/>
              <w:suppressAutoHyphens/>
              <w:spacing w:before="0"/>
              <w:rPr>
                <w:sz w:val="16"/>
                <w:szCs w:val="16"/>
              </w:rPr>
            </w:pPr>
            <w:r w:rsidRPr="00B476EA">
              <w:rPr>
                <w:sz w:val="16"/>
                <w:szCs w:val="16"/>
              </w:rPr>
              <w:t>+7(3919)34-43-68 (отдел контрактной службы)</w:t>
            </w:r>
          </w:p>
          <w:p w:rsidR="009A5A7A" w:rsidRPr="00B476EA" w:rsidRDefault="009A5A7A" w:rsidP="007A695D">
            <w:pPr>
              <w:keepNext/>
              <w:keepLines/>
              <w:widowControl w:val="0"/>
              <w:suppressLineNumbers/>
              <w:shd w:val="clear" w:color="auto" w:fill="FFFFFF"/>
              <w:suppressAutoHyphens/>
              <w:spacing w:before="0"/>
              <w:rPr>
                <w:b/>
                <w:sz w:val="16"/>
                <w:szCs w:val="16"/>
              </w:rPr>
            </w:pPr>
            <w:r w:rsidRPr="00B476EA">
              <w:rPr>
                <w:b/>
                <w:sz w:val="16"/>
                <w:szCs w:val="16"/>
              </w:rPr>
              <w:t>Ответственное должностное лицо:</w:t>
            </w:r>
          </w:p>
          <w:p w:rsidR="009A5A7A" w:rsidRPr="00B476EA" w:rsidRDefault="00D8470C" w:rsidP="007A695D">
            <w:pPr>
              <w:shd w:val="clear" w:color="auto" w:fill="FFFFFF"/>
              <w:spacing w:before="0"/>
              <w:rPr>
                <w:sz w:val="16"/>
                <w:szCs w:val="16"/>
              </w:rPr>
            </w:pPr>
            <w:proofErr w:type="spellStart"/>
            <w:r w:rsidRPr="00F847C5">
              <w:rPr>
                <w:sz w:val="16"/>
                <w:szCs w:val="16"/>
              </w:rPr>
              <w:t>Шенкоренко</w:t>
            </w:r>
            <w:proofErr w:type="spellEnd"/>
            <w:r w:rsidRPr="00F847C5">
              <w:rPr>
                <w:sz w:val="16"/>
                <w:szCs w:val="16"/>
              </w:rPr>
              <w:t xml:space="preserve"> Кристина Игоревна</w:t>
            </w:r>
          </w:p>
        </w:tc>
      </w:tr>
      <w:tr w:rsidR="000747CB" w:rsidRPr="00B476EA" w:rsidTr="00B476EA">
        <w:trPr>
          <w:trHeight w:val="33"/>
        </w:trPr>
        <w:tc>
          <w:tcPr>
            <w:tcW w:w="709" w:type="dxa"/>
            <w:shd w:val="clear" w:color="auto" w:fill="D9D9D9"/>
          </w:tcPr>
          <w:p w:rsidR="000747CB" w:rsidRPr="00B476EA" w:rsidRDefault="000747CB" w:rsidP="007A695D">
            <w:pPr>
              <w:autoSpaceDE w:val="0"/>
              <w:autoSpaceDN w:val="0"/>
              <w:adjustRightInd w:val="0"/>
              <w:spacing w:before="0"/>
              <w:jc w:val="center"/>
              <w:rPr>
                <w:b/>
                <w:sz w:val="16"/>
                <w:szCs w:val="16"/>
              </w:rPr>
            </w:pPr>
            <w:r w:rsidRPr="00B476EA">
              <w:rPr>
                <w:b/>
                <w:sz w:val="16"/>
                <w:szCs w:val="16"/>
              </w:rPr>
              <w:t>3</w:t>
            </w:r>
          </w:p>
        </w:tc>
        <w:tc>
          <w:tcPr>
            <w:tcW w:w="9781" w:type="dxa"/>
            <w:gridSpan w:val="5"/>
            <w:shd w:val="clear" w:color="auto" w:fill="D9D9D9"/>
          </w:tcPr>
          <w:p w:rsidR="000747CB" w:rsidRPr="00B476EA" w:rsidRDefault="005E3930" w:rsidP="007A695D">
            <w:pPr>
              <w:autoSpaceDE w:val="0"/>
              <w:autoSpaceDN w:val="0"/>
              <w:adjustRightInd w:val="0"/>
              <w:spacing w:before="0"/>
              <w:jc w:val="center"/>
              <w:rPr>
                <w:b/>
                <w:sz w:val="16"/>
                <w:szCs w:val="16"/>
              </w:rPr>
            </w:pPr>
            <w:r w:rsidRPr="00B476EA">
              <w:rPr>
                <w:b/>
                <w:sz w:val="16"/>
                <w:szCs w:val="16"/>
              </w:rPr>
              <w:t>Предмет договора, обоснование начальной (максимальной) цены договора (цены лота), условия договора</w:t>
            </w:r>
          </w:p>
        </w:tc>
      </w:tr>
      <w:tr w:rsidR="00DF02A6" w:rsidRPr="00B476EA" w:rsidTr="00B476EA">
        <w:trPr>
          <w:trHeight w:val="79"/>
        </w:trPr>
        <w:tc>
          <w:tcPr>
            <w:tcW w:w="709" w:type="dxa"/>
            <w:shd w:val="clear" w:color="auto" w:fill="auto"/>
            <w:vAlign w:val="center"/>
          </w:tcPr>
          <w:p w:rsidR="00DF02A6" w:rsidRPr="00B476EA" w:rsidRDefault="00DF02A6" w:rsidP="007A695D">
            <w:pPr>
              <w:spacing w:before="0"/>
              <w:jc w:val="center"/>
              <w:rPr>
                <w:sz w:val="16"/>
                <w:szCs w:val="16"/>
              </w:rPr>
            </w:pPr>
            <w:r w:rsidRPr="00B476EA">
              <w:rPr>
                <w:sz w:val="16"/>
                <w:szCs w:val="16"/>
              </w:rPr>
              <w:t>3.1</w:t>
            </w:r>
          </w:p>
        </w:tc>
        <w:tc>
          <w:tcPr>
            <w:tcW w:w="9781" w:type="dxa"/>
            <w:gridSpan w:val="5"/>
            <w:shd w:val="clear" w:color="auto" w:fill="auto"/>
          </w:tcPr>
          <w:p w:rsidR="00DF02A6" w:rsidRPr="00B476EA" w:rsidRDefault="00DF02A6" w:rsidP="007A695D">
            <w:pPr>
              <w:keepNext/>
              <w:keepLines/>
              <w:widowControl w:val="0"/>
              <w:suppressLineNumbers/>
              <w:suppressAutoHyphens/>
              <w:spacing w:before="0"/>
              <w:jc w:val="left"/>
              <w:rPr>
                <w:b/>
                <w:sz w:val="16"/>
                <w:szCs w:val="16"/>
              </w:rPr>
            </w:pPr>
            <w:r w:rsidRPr="00B476EA">
              <w:rPr>
                <w:sz w:val="16"/>
                <w:szCs w:val="16"/>
              </w:rPr>
              <w:t>Предмет договора:</w:t>
            </w:r>
          </w:p>
        </w:tc>
      </w:tr>
      <w:tr w:rsidR="00DF02A6" w:rsidRPr="00B476EA" w:rsidTr="007202F3">
        <w:trPr>
          <w:trHeight w:val="328"/>
        </w:trPr>
        <w:tc>
          <w:tcPr>
            <w:tcW w:w="709" w:type="dxa"/>
            <w:shd w:val="clear" w:color="auto" w:fill="auto"/>
            <w:vAlign w:val="center"/>
          </w:tcPr>
          <w:p w:rsidR="00DF02A6" w:rsidRPr="00B476EA" w:rsidRDefault="00DF02A6" w:rsidP="007A695D">
            <w:pPr>
              <w:spacing w:before="0"/>
              <w:jc w:val="center"/>
              <w:rPr>
                <w:sz w:val="16"/>
                <w:szCs w:val="16"/>
              </w:rPr>
            </w:pPr>
          </w:p>
        </w:tc>
        <w:tc>
          <w:tcPr>
            <w:tcW w:w="9781" w:type="dxa"/>
            <w:gridSpan w:val="5"/>
            <w:shd w:val="clear" w:color="auto" w:fill="auto"/>
          </w:tcPr>
          <w:p w:rsidR="00DF02A6" w:rsidRPr="00992679" w:rsidRDefault="00D8470C" w:rsidP="00D301C6">
            <w:pPr>
              <w:keepNext/>
              <w:keepLines/>
              <w:widowControl w:val="0"/>
              <w:suppressLineNumbers/>
              <w:suppressAutoHyphens/>
              <w:spacing w:before="0"/>
              <w:jc w:val="left"/>
              <w:rPr>
                <w:b/>
                <w:bCs/>
                <w:i/>
                <w:color w:val="943634" w:themeColor="accent2" w:themeShade="BF"/>
                <w:sz w:val="16"/>
                <w:szCs w:val="16"/>
              </w:rPr>
            </w:pPr>
            <w:r w:rsidRPr="00D8470C">
              <w:rPr>
                <w:b/>
                <w:bCs/>
                <w:i/>
                <w:color w:val="943634" w:themeColor="accent2" w:themeShade="BF"/>
                <w:sz w:val="16"/>
                <w:szCs w:val="16"/>
              </w:rPr>
              <w:t xml:space="preserve">Поставка </w:t>
            </w:r>
            <w:r w:rsidR="00D77EB3" w:rsidRPr="00D77EB3">
              <w:rPr>
                <w:b/>
                <w:bCs/>
                <w:i/>
                <w:color w:val="943634" w:themeColor="accent2" w:themeShade="BF"/>
                <w:sz w:val="16"/>
                <w:szCs w:val="16"/>
              </w:rPr>
              <w:t>вентиляционного оборудования с осуществлением монтажа и ввода в эксплуатацию</w:t>
            </w:r>
          </w:p>
        </w:tc>
      </w:tr>
      <w:tr w:rsidR="00DF02A6" w:rsidRPr="00B476EA" w:rsidTr="00B476EA">
        <w:trPr>
          <w:trHeight w:val="33"/>
        </w:trPr>
        <w:tc>
          <w:tcPr>
            <w:tcW w:w="709" w:type="dxa"/>
            <w:vAlign w:val="center"/>
          </w:tcPr>
          <w:p w:rsidR="00DF02A6" w:rsidRPr="00B476EA" w:rsidRDefault="00DF02A6" w:rsidP="007A695D">
            <w:pPr>
              <w:spacing w:before="0"/>
              <w:jc w:val="center"/>
              <w:rPr>
                <w:sz w:val="16"/>
                <w:szCs w:val="16"/>
              </w:rPr>
            </w:pPr>
            <w:r w:rsidRPr="00B476EA">
              <w:rPr>
                <w:sz w:val="16"/>
                <w:szCs w:val="16"/>
              </w:rPr>
              <w:t>3.2</w:t>
            </w:r>
          </w:p>
        </w:tc>
        <w:tc>
          <w:tcPr>
            <w:tcW w:w="9781" w:type="dxa"/>
            <w:gridSpan w:val="5"/>
            <w:vAlign w:val="center"/>
          </w:tcPr>
          <w:p w:rsidR="00DF02A6" w:rsidRPr="00B476EA" w:rsidRDefault="00DF02A6" w:rsidP="007A695D">
            <w:pPr>
              <w:pStyle w:val="ConsPlusNonformat"/>
              <w:rPr>
                <w:rFonts w:ascii="Times New Roman" w:hAnsi="Times New Roman" w:cs="Times New Roman"/>
                <w:sz w:val="16"/>
                <w:szCs w:val="16"/>
              </w:rPr>
            </w:pPr>
            <w:r w:rsidRPr="00B476EA">
              <w:rPr>
                <w:rStyle w:val="label"/>
                <w:rFonts w:ascii="Times New Roman" w:hAnsi="Times New Roman" w:cs="Times New Roman"/>
                <w:color w:val="000000"/>
                <w:sz w:val="16"/>
                <w:szCs w:val="16"/>
              </w:rPr>
              <w:t>Классификация (код) товаров, работ, услуг в соответствии с Общероссийским классификатором видов экономической деятельности, продукции и услуг (ОКПД-2):</w:t>
            </w:r>
          </w:p>
        </w:tc>
      </w:tr>
      <w:tr w:rsidR="000335AA" w:rsidRPr="000335AA" w:rsidTr="00B476EA">
        <w:trPr>
          <w:trHeight w:val="33"/>
        </w:trPr>
        <w:tc>
          <w:tcPr>
            <w:tcW w:w="709" w:type="dxa"/>
            <w:vAlign w:val="center"/>
          </w:tcPr>
          <w:p w:rsidR="00DF02A6" w:rsidRPr="000335AA" w:rsidRDefault="00DF02A6" w:rsidP="007A695D">
            <w:pPr>
              <w:spacing w:before="0"/>
              <w:jc w:val="center"/>
              <w:rPr>
                <w:sz w:val="16"/>
                <w:szCs w:val="16"/>
              </w:rPr>
            </w:pPr>
          </w:p>
        </w:tc>
        <w:tc>
          <w:tcPr>
            <w:tcW w:w="9781" w:type="dxa"/>
            <w:gridSpan w:val="5"/>
            <w:vAlign w:val="center"/>
          </w:tcPr>
          <w:p w:rsidR="00D77EB3" w:rsidRDefault="00D77EB3" w:rsidP="000335AA">
            <w:pPr>
              <w:rPr>
                <w:b/>
                <w:sz w:val="16"/>
                <w:szCs w:val="16"/>
              </w:rPr>
            </w:pPr>
            <w:r w:rsidRPr="00D77EB3">
              <w:rPr>
                <w:b/>
                <w:sz w:val="16"/>
                <w:szCs w:val="16"/>
              </w:rPr>
              <w:t>28.25.12.130 — Кондиционеры бытовые</w:t>
            </w:r>
            <w:r>
              <w:rPr>
                <w:b/>
                <w:sz w:val="16"/>
                <w:szCs w:val="16"/>
              </w:rPr>
              <w:t>;</w:t>
            </w:r>
          </w:p>
          <w:p w:rsidR="00D77EB3" w:rsidRPr="000335AA" w:rsidRDefault="00D77EB3" w:rsidP="000335AA">
            <w:pPr>
              <w:rPr>
                <w:b/>
                <w:sz w:val="16"/>
                <w:szCs w:val="16"/>
                <w:highlight w:val="yellow"/>
              </w:rPr>
            </w:pPr>
            <w:r w:rsidRPr="00D77EB3">
              <w:rPr>
                <w:b/>
                <w:sz w:val="16"/>
                <w:szCs w:val="16"/>
              </w:rPr>
              <w:t>43.22.12.150</w:t>
            </w:r>
            <w:r>
              <w:rPr>
                <w:b/>
                <w:sz w:val="16"/>
                <w:szCs w:val="16"/>
              </w:rPr>
              <w:t xml:space="preserve"> - </w:t>
            </w:r>
            <w:r w:rsidRPr="00D77EB3">
              <w:rPr>
                <w:b/>
                <w:sz w:val="16"/>
                <w:szCs w:val="16"/>
              </w:rPr>
              <w:t>Работы по монтажу вентиляционного, холодильного оборудования или оборудования для кондиционирования воздуха в жилых зданиях, компьютерных центрах, офисах и магазинах</w:t>
            </w:r>
          </w:p>
        </w:tc>
      </w:tr>
      <w:tr w:rsidR="007429F3" w:rsidRPr="00B476EA" w:rsidTr="00B476EA">
        <w:trPr>
          <w:trHeight w:val="33"/>
        </w:trPr>
        <w:tc>
          <w:tcPr>
            <w:tcW w:w="709" w:type="dxa"/>
            <w:vAlign w:val="center"/>
          </w:tcPr>
          <w:p w:rsidR="007429F3" w:rsidRPr="00B476EA" w:rsidRDefault="007429F3" w:rsidP="007A695D">
            <w:pPr>
              <w:autoSpaceDE w:val="0"/>
              <w:autoSpaceDN w:val="0"/>
              <w:adjustRightInd w:val="0"/>
              <w:spacing w:before="0"/>
              <w:jc w:val="center"/>
              <w:rPr>
                <w:sz w:val="16"/>
                <w:szCs w:val="16"/>
              </w:rPr>
            </w:pPr>
            <w:r w:rsidRPr="00B476EA">
              <w:rPr>
                <w:sz w:val="16"/>
                <w:szCs w:val="16"/>
              </w:rPr>
              <w:t>3.3</w:t>
            </w:r>
          </w:p>
        </w:tc>
        <w:tc>
          <w:tcPr>
            <w:tcW w:w="4648" w:type="dxa"/>
            <w:gridSpan w:val="2"/>
          </w:tcPr>
          <w:p w:rsidR="007429F3" w:rsidRPr="00B476EA" w:rsidRDefault="007429F3" w:rsidP="007A695D">
            <w:pPr>
              <w:autoSpaceDE w:val="0"/>
              <w:autoSpaceDN w:val="0"/>
              <w:adjustRightInd w:val="0"/>
              <w:spacing w:before="0"/>
              <w:jc w:val="left"/>
              <w:rPr>
                <w:sz w:val="16"/>
                <w:szCs w:val="16"/>
              </w:rPr>
            </w:pPr>
            <w:r w:rsidRPr="00B476EA">
              <w:rPr>
                <w:sz w:val="16"/>
                <w:szCs w:val="16"/>
              </w:rPr>
              <w:t>Количество поставляемого товара, объема выполняемых работ, оказываемых услуг</w:t>
            </w:r>
          </w:p>
        </w:tc>
        <w:tc>
          <w:tcPr>
            <w:tcW w:w="5133" w:type="dxa"/>
            <w:gridSpan w:val="3"/>
            <w:vAlign w:val="center"/>
          </w:tcPr>
          <w:p w:rsidR="00F77B71" w:rsidRDefault="00D77EB3" w:rsidP="00076C22">
            <w:pPr>
              <w:pStyle w:val="ConsPlusNonformat"/>
              <w:rPr>
                <w:rFonts w:ascii="Times New Roman" w:hAnsi="Times New Roman" w:cs="Times New Roman"/>
                <w:b/>
                <w:sz w:val="16"/>
                <w:szCs w:val="16"/>
              </w:rPr>
            </w:pPr>
            <w:r>
              <w:rPr>
                <w:rFonts w:ascii="Times New Roman" w:hAnsi="Times New Roman" w:cs="Times New Roman"/>
                <w:b/>
                <w:sz w:val="16"/>
                <w:szCs w:val="16"/>
              </w:rPr>
              <w:t>2</w:t>
            </w:r>
            <w:r w:rsidR="006F59DA">
              <w:rPr>
                <w:rFonts w:ascii="Times New Roman" w:hAnsi="Times New Roman" w:cs="Times New Roman"/>
                <w:b/>
                <w:sz w:val="16"/>
                <w:szCs w:val="16"/>
              </w:rPr>
              <w:t xml:space="preserve"> </w:t>
            </w:r>
            <w:r w:rsidR="00076C22">
              <w:rPr>
                <w:rFonts w:ascii="Times New Roman" w:hAnsi="Times New Roman" w:cs="Times New Roman"/>
                <w:b/>
                <w:sz w:val="16"/>
                <w:szCs w:val="16"/>
              </w:rPr>
              <w:t xml:space="preserve"> штук</w:t>
            </w:r>
            <w:r>
              <w:rPr>
                <w:rFonts w:ascii="Times New Roman" w:hAnsi="Times New Roman" w:cs="Times New Roman"/>
                <w:b/>
                <w:sz w:val="16"/>
                <w:szCs w:val="16"/>
              </w:rPr>
              <w:t>и;</w:t>
            </w:r>
          </w:p>
          <w:p w:rsidR="00D77EB3" w:rsidRPr="00B476EA" w:rsidRDefault="00D77EB3" w:rsidP="00076C22">
            <w:pPr>
              <w:pStyle w:val="ConsPlusNonformat"/>
              <w:rPr>
                <w:rFonts w:ascii="Times New Roman" w:hAnsi="Times New Roman" w:cs="Times New Roman"/>
                <w:b/>
                <w:sz w:val="16"/>
                <w:szCs w:val="16"/>
              </w:rPr>
            </w:pPr>
            <w:r>
              <w:rPr>
                <w:rFonts w:ascii="Times New Roman" w:hAnsi="Times New Roman" w:cs="Times New Roman"/>
                <w:b/>
                <w:sz w:val="16"/>
                <w:szCs w:val="16"/>
              </w:rPr>
              <w:t xml:space="preserve">1 </w:t>
            </w:r>
            <w:proofErr w:type="spellStart"/>
            <w:r>
              <w:rPr>
                <w:rFonts w:ascii="Times New Roman" w:hAnsi="Times New Roman" w:cs="Times New Roman"/>
                <w:b/>
                <w:sz w:val="16"/>
                <w:szCs w:val="16"/>
              </w:rPr>
              <w:t>усл</w:t>
            </w:r>
            <w:proofErr w:type="spellEnd"/>
            <w:r>
              <w:rPr>
                <w:rFonts w:ascii="Times New Roman" w:hAnsi="Times New Roman" w:cs="Times New Roman"/>
                <w:b/>
                <w:sz w:val="16"/>
                <w:szCs w:val="16"/>
              </w:rPr>
              <w:t>. ед.</w:t>
            </w:r>
          </w:p>
        </w:tc>
      </w:tr>
      <w:tr w:rsidR="004317C8" w:rsidRPr="00B476EA" w:rsidTr="00B476EA">
        <w:trPr>
          <w:trHeight w:val="33"/>
        </w:trPr>
        <w:tc>
          <w:tcPr>
            <w:tcW w:w="709" w:type="dxa"/>
            <w:vAlign w:val="center"/>
          </w:tcPr>
          <w:p w:rsidR="004317C8" w:rsidRPr="00B476EA" w:rsidRDefault="004317C8" w:rsidP="007A695D">
            <w:pPr>
              <w:autoSpaceDE w:val="0"/>
              <w:autoSpaceDN w:val="0"/>
              <w:adjustRightInd w:val="0"/>
              <w:spacing w:before="0"/>
              <w:jc w:val="center"/>
              <w:rPr>
                <w:sz w:val="16"/>
                <w:szCs w:val="16"/>
              </w:rPr>
            </w:pPr>
            <w:r w:rsidRPr="00B476EA">
              <w:rPr>
                <w:sz w:val="16"/>
                <w:szCs w:val="16"/>
              </w:rPr>
              <w:t>3.4</w:t>
            </w:r>
          </w:p>
        </w:tc>
        <w:tc>
          <w:tcPr>
            <w:tcW w:w="9781" w:type="dxa"/>
            <w:gridSpan w:val="5"/>
          </w:tcPr>
          <w:p w:rsidR="004317C8" w:rsidRPr="00970DF1" w:rsidRDefault="004317C8" w:rsidP="007A695D">
            <w:pPr>
              <w:pStyle w:val="ConsPlusNonformat"/>
              <w:rPr>
                <w:rFonts w:ascii="Times New Roman" w:hAnsi="Times New Roman" w:cs="Times New Roman"/>
                <w:b/>
                <w:sz w:val="16"/>
                <w:szCs w:val="16"/>
              </w:rPr>
            </w:pPr>
            <w:r w:rsidRPr="00970DF1">
              <w:rPr>
                <w:rFonts w:ascii="Times New Roman" w:hAnsi="Times New Roman" w:cs="Times New Roman"/>
                <w:sz w:val="16"/>
                <w:szCs w:val="16"/>
              </w:rPr>
              <w:t>Описание объекта закупки:</w:t>
            </w:r>
          </w:p>
        </w:tc>
      </w:tr>
      <w:tr w:rsidR="004317C8" w:rsidRPr="00B476EA" w:rsidTr="00B476EA">
        <w:trPr>
          <w:trHeight w:val="33"/>
        </w:trPr>
        <w:tc>
          <w:tcPr>
            <w:tcW w:w="709" w:type="dxa"/>
            <w:vAlign w:val="center"/>
          </w:tcPr>
          <w:p w:rsidR="004317C8" w:rsidRPr="00B476EA" w:rsidRDefault="004317C8" w:rsidP="007A695D">
            <w:pPr>
              <w:spacing w:before="0"/>
              <w:jc w:val="center"/>
              <w:rPr>
                <w:sz w:val="16"/>
                <w:szCs w:val="16"/>
              </w:rPr>
            </w:pPr>
          </w:p>
        </w:tc>
        <w:tc>
          <w:tcPr>
            <w:tcW w:w="9781" w:type="dxa"/>
            <w:gridSpan w:val="5"/>
            <w:vAlign w:val="center"/>
          </w:tcPr>
          <w:p w:rsidR="004317C8" w:rsidRPr="00970DF1" w:rsidRDefault="004317C8" w:rsidP="007A695D">
            <w:pPr>
              <w:spacing w:before="0"/>
              <w:rPr>
                <w:sz w:val="16"/>
                <w:szCs w:val="16"/>
              </w:rPr>
            </w:pPr>
            <w:r w:rsidRPr="00970DF1">
              <w:rPr>
                <w:sz w:val="16"/>
                <w:szCs w:val="16"/>
              </w:rPr>
              <w:t xml:space="preserve">Описание объекта закупки в соответствии с требованиями Положения о закупке содержится в части </w:t>
            </w:r>
            <w:r w:rsidRPr="00970DF1">
              <w:rPr>
                <w:sz w:val="16"/>
                <w:szCs w:val="16"/>
                <w:lang w:val="en-US"/>
              </w:rPr>
              <w:t>II</w:t>
            </w:r>
            <w:r w:rsidRPr="00970DF1">
              <w:rPr>
                <w:sz w:val="16"/>
                <w:szCs w:val="16"/>
              </w:rPr>
              <w:t xml:space="preserve"> «Описание объекта закупки» настоящей документации о закупке.</w:t>
            </w:r>
          </w:p>
        </w:tc>
      </w:tr>
      <w:tr w:rsidR="000747CB" w:rsidRPr="00B476EA" w:rsidTr="00C02EF0">
        <w:trPr>
          <w:trHeight w:val="33"/>
        </w:trPr>
        <w:tc>
          <w:tcPr>
            <w:tcW w:w="709" w:type="dxa"/>
            <w:vAlign w:val="center"/>
          </w:tcPr>
          <w:p w:rsidR="000747CB" w:rsidRPr="00B476EA" w:rsidRDefault="001E4340" w:rsidP="007A695D">
            <w:pPr>
              <w:spacing w:before="0"/>
              <w:jc w:val="center"/>
              <w:rPr>
                <w:sz w:val="16"/>
                <w:szCs w:val="16"/>
              </w:rPr>
            </w:pPr>
            <w:r w:rsidRPr="00B476EA">
              <w:rPr>
                <w:sz w:val="16"/>
                <w:szCs w:val="16"/>
              </w:rPr>
              <w:t>3.</w:t>
            </w:r>
            <w:r w:rsidR="007429F3" w:rsidRPr="00B476EA">
              <w:rPr>
                <w:sz w:val="16"/>
                <w:szCs w:val="16"/>
              </w:rPr>
              <w:t>5</w:t>
            </w:r>
          </w:p>
        </w:tc>
        <w:tc>
          <w:tcPr>
            <w:tcW w:w="4648" w:type="dxa"/>
            <w:gridSpan w:val="2"/>
            <w:vAlign w:val="center"/>
          </w:tcPr>
          <w:p w:rsidR="000747CB" w:rsidRPr="00970DF1" w:rsidRDefault="000747CB" w:rsidP="00C02EF0">
            <w:pPr>
              <w:autoSpaceDE w:val="0"/>
              <w:autoSpaceDN w:val="0"/>
              <w:adjustRightInd w:val="0"/>
              <w:spacing w:before="0"/>
              <w:jc w:val="left"/>
              <w:rPr>
                <w:sz w:val="16"/>
                <w:szCs w:val="16"/>
              </w:rPr>
            </w:pPr>
            <w:r w:rsidRPr="00970DF1">
              <w:rPr>
                <w:sz w:val="16"/>
                <w:szCs w:val="16"/>
              </w:rPr>
              <w:t xml:space="preserve">Начальная (максимальная) цена </w:t>
            </w:r>
            <w:r w:rsidR="008E7D50" w:rsidRPr="00970DF1">
              <w:rPr>
                <w:sz w:val="16"/>
                <w:szCs w:val="16"/>
              </w:rPr>
              <w:t>договор</w:t>
            </w:r>
            <w:r w:rsidRPr="00970DF1">
              <w:rPr>
                <w:sz w:val="16"/>
                <w:szCs w:val="16"/>
              </w:rPr>
              <w:t xml:space="preserve">а </w:t>
            </w:r>
            <w:r w:rsidR="00E16199" w:rsidRPr="00970DF1">
              <w:rPr>
                <w:sz w:val="16"/>
                <w:szCs w:val="16"/>
              </w:rPr>
              <w:t>(цена лота)</w:t>
            </w:r>
          </w:p>
        </w:tc>
        <w:tc>
          <w:tcPr>
            <w:tcW w:w="5133" w:type="dxa"/>
            <w:gridSpan w:val="3"/>
            <w:shd w:val="clear" w:color="auto" w:fill="auto"/>
            <w:vAlign w:val="center"/>
          </w:tcPr>
          <w:p w:rsidR="006E1132" w:rsidRDefault="009E0BFC" w:rsidP="006E1132">
            <w:pPr>
              <w:autoSpaceDE w:val="0"/>
              <w:autoSpaceDN w:val="0"/>
              <w:adjustRightInd w:val="0"/>
              <w:spacing w:before="0"/>
              <w:rPr>
                <w:b/>
                <w:sz w:val="16"/>
                <w:szCs w:val="16"/>
              </w:rPr>
            </w:pPr>
            <w:r>
              <w:rPr>
                <w:b/>
                <w:sz w:val="16"/>
                <w:szCs w:val="16"/>
              </w:rPr>
              <w:t>470 000</w:t>
            </w:r>
            <w:r w:rsidR="00124498">
              <w:rPr>
                <w:b/>
                <w:sz w:val="16"/>
                <w:szCs w:val="16"/>
              </w:rPr>
              <w:t>,00</w:t>
            </w:r>
            <w:r w:rsidR="005B72F9" w:rsidRPr="00970DF1">
              <w:rPr>
                <w:b/>
                <w:sz w:val="16"/>
                <w:szCs w:val="16"/>
              </w:rPr>
              <w:t xml:space="preserve"> </w:t>
            </w:r>
            <w:r w:rsidR="002C5478" w:rsidRPr="00970DF1">
              <w:rPr>
                <w:b/>
                <w:sz w:val="16"/>
                <w:szCs w:val="16"/>
              </w:rPr>
              <w:t>рублей</w:t>
            </w:r>
          </w:p>
          <w:p w:rsidR="000747CB" w:rsidRPr="006E1132" w:rsidRDefault="002C5478" w:rsidP="009E0BFC">
            <w:pPr>
              <w:autoSpaceDE w:val="0"/>
              <w:autoSpaceDN w:val="0"/>
              <w:adjustRightInd w:val="0"/>
              <w:spacing w:before="0"/>
              <w:rPr>
                <w:b/>
                <w:sz w:val="16"/>
                <w:szCs w:val="16"/>
              </w:rPr>
            </w:pPr>
            <w:r w:rsidRPr="00970DF1">
              <w:rPr>
                <w:i/>
                <w:sz w:val="16"/>
                <w:szCs w:val="16"/>
              </w:rPr>
              <w:t>(</w:t>
            </w:r>
            <w:r w:rsidR="009E0BFC">
              <w:rPr>
                <w:i/>
                <w:sz w:val="16"/>
                <w:szCs w:val="16"/>
              </w:rPr>
              <w:t>Четыреста семьдесят</w:t>
            </w:r>
            <w:r w:rsidR="00C805D3">
              <w:rPr>
                <w:i/>
                <w:sz w:val="16"/>
                <w:szCs w:val="16"/>
              </w:rPr>
              <w:t xml:space="preserve"> тысяч</w:t>
            </w:r>
            <w:r w:rsidR="00265739">
              <w:rPr>
                <w:i/>
                <w:sz w:val="16"/>
                <w:szCs w:val="16"/>
              </w:rPr>
              <w:t xml:space="preserve"> </w:t>
            </w:r>
            <w:r w:rsidR="00A50EFA" w:rsidRPr="00970DF1">
              <w:rPr>
                <w:i/>
                <w:sz w:val="16"/>
                <w:szCs w:val="16"/>
              </w:rPr>
              <w:t>рубл</w:t>
            </w:r>
            <w:r w:rsidR="009E0BFC">
              <w:rPr>
                <w:i/>
                <w:sz w:val="16"/>
                <w:szCs w:val="16"/>
              </w:rPr>
              <w:t>ей</w:t>
            </w:r>
            <w:r w:rsidR="008E6EE3" w:rsidRPr="00970DF1">
              <w:rPr>
                <w:i/>
                <w:sz w:val="16"/>
                <w:szCs w:val="16"/>
              </w:rPr>
              <w:t xml:space="preserve"> </w:t>
            </w:r>
            <w:r w:rsidR="00124498">
              <w:rPr>
                <w:i/>
                <w:sz w:val="16"/>
                <w:szCs w:val="16"/>
              </w:rPr>
              <w:t>00</w:t>
            </w:r>
            <w:r w:rsidRPr="00970DF1">
              <w:rPr>
                <w:i/>
                <w:sz w:val="16"/>
                <w:szCs w:val="16"/>
              </w:rPr>
              <w:t xml:space="preserve"> копеек)</w:t>
            </w:r>
          </w:p>
        </w:tc>
      </w:tr>
      <w:tr w:rsidR="000747CB" w:rsidRPr="00B476EA" w:rsidTr="00A114DD">
        <w:trPr>
          <w:trHeight w:val="237"/>
        </w:trPr>
        <w:tc>
          <w:tcPr>
            <w:tcW w:w="709" w:type="dxa"/>
            <w:vAlign w:val="center"/>
          </w:tcPr>
          <w:p w:rsidR="000747CB" w:rsidRPr="00B476EA" w:rsidRDefault="001E4340" w:rsidP="007A695D">
            <w:pPr>
              <w:spacing w:before="0"/>
              <w:jc w:val="center"/>
              <w:rPr>
                <w:sz w:val="16"/>
                <w:szCs w:val="16"/>
              </w:rPr>
            </w:pPr>
            <w:r w:rsidRPr="00B476EA">
              <w:rPr>
                <w:sz w:val="16"/>
                <w:szCs w:val="16"/>
              </w:rPr>
              <w:t>3.</w:t>
            </w:r>
            <w:r w:rsidR="007429F3" w:rsidRPr="00B476EA">
              <w:rPr>
                <w:sz w:val="16"/>
                <w:szCs w:val="16"/>
              </w:rPr>
              <w:t>6</w:t>
            </w:r>
          </w:p>
        </w:tc>
        <w:tc>
          <w:tcPr>
            <w:tcW w:w="4648" w:type="dxa"/>
            <w:gridSpan w:val="2"/>
            <w:vAlign w:val="center"/>
          </w:tcPr>
          <w:p w:rsidR="00275CCF" w:rsidRPr="00B476EA" w:rsidRDefault="000747CB" w:rsidP="00A114DD">
            <w:pPr>
              <w:autoSpaceDE w:val="0"/>
              <w:autoSpaceDN w:val="0"/>
              <w:adjustRightInd w:val="0"/>
              <w:spacing w:before="0"/>
              <w:jc w:val="left"/>
              <w:rPr>
                <w:sz w:val="16"/>
                <w:szCs w:val="16"/>
              </w:rPr>
            </w:pPr>
            <w:r w:rsidRPr="00B476EA">
              <w:rPr>
                <w:sz w:val="16"/>
                <w:szCs w:val="16"/>
              </w:rPr>
              <w:t>Источник финансирования</w:t>
            </w:r>
          </w:p>
        </w:tc>
        <w:tc>
          <w:tcPr>
            <w:tcW w:w="5133" w:type="dxa"/>
            <w:gridSpan w:val="3"/>
            <w:vAlign w:val="center"/>
          </w:tcPr>
          <w:p w:rsidR="00DD3627" w:rsidRPr="00B476EA" w:rsidRDefault="004F53B3" w:rsidP="007A695D">
            <w:pPr>
              <w:spacing w:before="0"/>
              <w:rPr>
                <w:sz w:val="16"/>
                <w:szCs w:val="16"/>
              </w:rPr>
            </w:pPr>
            <w:r w:rsidRPr="00B476EA">
              <w:rPr>
                <w:sz w:val="16"/>
                <w:szCs w:val="16"/>
              </w:rPr>
              <w:t xml:space="preserve">Средства, полученные от предпринимательской </w:t>
            </w:r>
            <w:r w:rsidR="00C47CAC">
              <w:rPr>
                <w:sz w:val="16"/>
                <w:szCs w:val="16"/>
              </w:rPr>
              <w:t xml:space="preserve">и иной, приносящей доход </w:t>
            </w:r>
            <w:r w:rsidRPr="00B476EA">
              <w:rPr>
                <w:sz w:val="16"/>
                <w:szCs w:val="16"/>
              </w:rPr>
              <w:t>деятельности</w:t>
            </w:r>
          </w:p>
        </w:tc>
      </w:tr>
      <w:tr w:rsidR="000747CB" w:rsidRPr="00B476EA" w:rsidTr="00B476EA">
        <w:trPr>
          <w:trHeight w:val="33"/>
        </w:trPr>
        <w:tc>
          <w:tcPr>
            <w:tcW w:w="709" w:type="dxa"/>
            <w:vAlign w:val="center"/>
          </w:tcPr>
          <w:p w:rsidR="000747CB" w:rsidRPr="00B476EA" w:rsidRDefault="001E4340" w:rsidP="007A695D">
            <w:pPr>
              <w:spacing w:before="0"/>
              <w:jc w:val="center"/>
              <w:rPr>
                <w:sz w:val="16"/>
                <w:szCs w:val="16"/>
              </w:rPr>
            </w:pPr>
            <w:r w:rsidRPr="00B476EA">
              <w:rPr>
                <w:sz w:val="16"/>
                <w:szCs w:val="16"/>
              </w:rPr>
              <w:t>3.</w:t>
            </w:r>
            <w:r w:rsidR="007429F3" w:rsidRPr="00B476EA">
              <w:rPr>
                <w:sz w:val="16"/>
                <w:szCs w:val="16"/>
              </w:rPr>
              <w:t>7</w:t>
            </w:r>
          </w:p>
        </w:tc>
        <w:tc>
          <w:tcPr>
            <w:tcW w:w="4648" w:type="dxa"/>
            <w:gridSpan w:val="2"/>
            <w:vAlign w:val="center"/>
          </w:tcPr>
          <w:p w:rsidR="000747CB" w:rsidRPr="00B476EA" w:rsidRDefault="000747CB" w:rsidP="007A695D">
            <w:pPr>
              <w:spacing w:before="0"/>
              <w:ind w:right="-107"/>
              <w:jc w:val="left"/>
              <w:rPr>
                <w:sz w:val="16"/>
                <w:szCs w:val="16"/>
              </w:rPr>
            </w:pPr>
            <w:r w:rsidRPr="00B476EA">
              <w:rPr>
                <w:sz w:val="16"/>
                <w:szCs w:val="16"/>
              </w:rPr>
              <w:t xml:space="preserve">Информация о валюте, используемой для формирования цены </w:t>
            </w:r>
            <w:r w:rsidR="008E7D50" w:rsidRPr="00B476EA">
              <w:rPr>
                <w:sz w:val="16"/>
                <w:szCs w:val="16"/>
              </w:rPr>
              <w:t>договор</w:t>
            </w:r>
            <w:r w:rsidRPr="00B476EA">
              <w:rPr>
                <w:sz w:val="16"/>
                <w:szCs w:val="16"/>
              </w:rPr>
              <w:t xml:space="preserve">а и расчетов с поставщиками (подрядчиками, исполнителями) </w:t>
            </w:r>
          </w:p>
        </w:tc>
        <w:tc>
          <w:tcPr>
            <w:tcW w:w="5133" w:type="dxa"/>
            <w:gridSpan w:val="3"/>
            <w:vAlign w:val="center"/>
          </w:tcPr>
          <w:p w:rsidR="000747CB" w:rsidRPr="00B476EA" w:rsidRDefault="000747CB" w:rsidP="007A695D">
            <w:pPr>
              <w:spacing w:before="0"/>
              <w:rPr>
                <w:sz w:val="16"/>
                <w:szCs w:val="16"/>
                <w:highlight w:val="green"/>
              </w:rPr>
            </w:pPr>
            <w:r w:rsidRPr="00B476EA">
              <w:rPr>
                <w:sz w:val="16"/>
                <w:szCs w:val="16"/>
              </w:rPr>
              <w:t>Рубль Российской Федерации</w:t>
            </w:r>
          </w:p>
        </w:tc>
      </w:tr>
      <w:tr w:rsidR="004317C8" w:rsidRPr="00B476EA" w:rsidTr="00B476EA">
        <w:trPr>
          <w:trHeight w:val="33"/>
        </w:trPr>
        <w:tc>
          <w:tcPr>
            <w:tcW w:w="709" w:type="dxa"/>
            <w:vAlign w:val="center"/>
          </w:tcPr>
          <w:p w:rsidR="004317C8" w:rsidRPr="00B476EA" w:rsidRDefault="004317C8" w:rsidP="007A695D">
            <w:pPr>
              <w:spacing w:before="0"/>
              <w:jc w:val="center"/>
              <w:rPr>
                <w:sz w:val="16"/>
                <w:szCs w:val="16"/>
              </w:rPr>
            </w:pPr>
            <w:r w:rsidRPr="00B476EA">
              <w:rPr>
                <w:sz w:val="16"/>
                <w:szCs w:val="16"/>
              </w:rPr>
              <w:t>3.8</w:t>
            </w:r>
          </w:p>
        </w:tc>
        <w:tc>
          <w:tcPr>
            <w:tcW w:w="9781" w:type="dxa"/>
            <w:gridSpan w:val="5"/>
            <w:vAlign w:val="center"/>
          </w:tcPr>
          <w:p w:rsidR="004317C8" w:rsidRPr="00B40756" w:rsidRDefault="004317C8" w:rsidP="007A695D">
            <w:pPr>
              <w:spacing w:before="0"/>
              <w:rPr>
                <w:sz w:val="16"/>
                <w:szCs w:val="16"/>
              </w:rPr>
            </w:pPr>
            <w:r w:rsidRPr="00B40756">
              <w:rPr>
                <w:sz w:val="16"/>
                <w:szCs w:val="16"/>
              </w:rPr>
              <w:t>Обоснование начальной (максимальной) цены договора (цены лота):</w:t>
            </w:r>
          </w:p>
        </w:tc>
      </w:tr>
      <w:tr w:rsidR="004317C8" w:rsidRPr="00B476EA" w:rsidTr="00B476EA">
        <w:trPr>
          <w:trHeight w:val="33"/>
        </w:trPr>
        <w:tc>
          <w:tcPr>
            <w:tcW w:w="709" w:type="dxa"/>
            <w:vAlign w:val="center"/>
          </w:tcPr>
          <w:p w:rsidR="004317C8" w:rsidRPr="00B476EA" w:rsidRDefault="004317C8" w:rsidP="007A695D">
            <w:pPr>
              <w:spacing w:before="0"/>
              <w:jc w:val="center"/>
              <w:rPr>
                <w:sz w:val="16"/>
                <w:szCs w:val="16"/>
              </w:rPr>
            </w:pPr>
          </w:p>
        </w:tc>
        <w:tc>
          <w:tcPr>
            <w:tcW w:w="9781" w:type="dxa"/>
            <w:gridSpan w:val="5"/>
          </w:tcPr>
          <w:p w:rsidR="004317C8" w:rsidRPr="00B40756" w:rsidRDefault="0011147D" w:rsidP="007A695D">
            <w:pPr>
              <w:spacing w:before="0"/>
              <w:rPr>
                <w:b/>
                <w:sz w:val="16"/>
                <w:szCs w:val="16"/>
              </w:rPr>
            </w:pPr>
            <w:r w:rsidRPr="00B40756">
              <w:rPr>
                <w:sz w:val="16"/>
                <w:szCs w:val="16"/>
              </w:rPr>
              <w:t xml:space="preserve">Для обоснования начальной (максимальной) цены договора  (цены лота) были изучены данные </w:t>
            </w:r>
            <w:r w:rsidR="006E1132">
              <w:rPr>
                <w:sz w:val="16"/>
                <w:szCs w:val="16"/>
              </w:rPr>
              <w:t>трех коммерческих предложений</w:t>
            </w:r>
            <w:r w:rsidR="004317C8" w:rsidRPr="00B40756">
              <w:rPr>
                <w:sz w:val="16"/>
                <w:szCs w:val="16"/>
              </w:rPr>
              <w:t xml:space="preserve">. Начальная (максимальная) цена договора установлена </w:t>
            </w:r>
            <w:r w:rsidR="000953EC" w:rsidRPr="00B40756">
              <w:rPr>
                <w:b/>
                <w:sz w:val="16"/>
                <w:szCs w:val="16"/>
              </w:rPr>
              <w:t xml:space="preserve">по наименьшей цене </w:t>
            </w:r>
            <w:r w:rsidR="006E1132">
              <w:rPr>
                <w:b/>
                <w:sz w:val="16"/>
                <w:szCs w:val="16"/>
              </w:rPr>
              <w:t xml:space="preserve">предложения </w:t>
            </w:r>
            <w:r w:rsidR="000953EC" w:rsidRPr="00B40756">
              <w:rPr>
                <w:b/>
                <w:sz w:val="16"/>
                <w:szCs w:val="16"/>
              </w:rPr>
              <w:t>согласно доведенным лимитам ассигнований, предусмотренным на данную закупку</w:t>
            </w:r>
            <w:r w:rsidR="004317C8" w:rsidRPr="00B40756">
              <w:rPr>
                <w:b/>
                <w:sz w:val="16"/>
                <w:szCs w:val="16"/>
              </w:rPr>
              <w:t xml:space="preserve">. </w:t>
            </w:r>
          </w:p>
          <w:p w:rsidR="004317C8" w:rsidRPr="00B40756" w:rsidRDefault="004317C8" w:rsidP="007A695D">
            <w:pPr>
              <w:pStyle w:val="aff3"/>
              <w:rPr>
                <w:sz w:val="16"/>
                <w:szCs w:val="16"/>
              </w:rPr>
            </w:pPr>
            <w:r w:rsidRPr="00B40756">
              <w:rPr>
                <w:sz w:val="16"/>
                <w:szCs w:val="16"/>
              </w:rPr>
              <w:t>Обоснование начальной (максимальной) цены представлено в части IV «Обоснование начальной (максимальной) цены договора (цены лота)» настоящей документации о закупке.</w:t>
            </w:r>
          </w:p>
        </w:tc>
      </w:tr>
      <w:tr w:rsidR="004317C8" w:rsidRPr="00B476EA" w:rsidTr="00B476EA">
        <w:trPr>
          <w:trHeight w:val="33"/>
        </w:trPr>
        <w:tc>
          <w:tcPr>
            <w:tcW w:w="709" w:type="dxa"/>
            <w:vAlign w:val="center"/>
          </w:tcPr>
          <w:p w:rsidR="004317C8" w:rsidRPr="00B476EA" w:rsidRDefault="004317C8" w:rsidP="007A695D">
            <w:pPr>
              <w:spacing w:before="0"/>
              <w:jc w:val="center"/>
              <w:rPr>
                <w:sz w:val="16"/>
                <w:szCs w:val="16"/>
              </w:rPr>
            </w:pPr>
            <w:r w:rsidRPr="00B476EA">
              <w:rPr>
                <w:sz w:val="16"/>
                <w:szCs w:val="16"/>
              </w:rPr>
              <w:t>3.9</w:t>
            </w:r>
          </w:p>
        </w:tc>
        <w:tc>
          <w:tcPr>
            <w:tcW w:w="9781" w:type="dxa"/>
            <w:gridSpan w:val="5"/>
          </w:tcPr>
          <w:p w:rsidR="004317C8" w:rsidRPr="00B476EA" w:rsidRDefault="004317C8" w:rsidP="007A695D">
            <w:pPr>
              <w:spacing w:before="0"/>
              <w:rPr>
                <w:sz w:val="16"/>
                <w:szCs w:val="16"/>
              </w:rPr>
            </w:pPr>
            <w:r w:rsidRPr="00B476EA">
              <w:rPr>
                <w:sz w:val="16"/>
                <w:szCs w:val="16"/>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r>
      <w:tr w:rsidR="004317C8" w:rsidRPr="00B476EA" w:rsidTr="00B476EA">
        <w:trPr>
          <w:trHeight w:val="33"/>
        </w:trPr>
        <w:tc>
          <w:tcPr>
            <w:tcW w:w="709" w:type="dxa"/>
            <w:vAlign w:val="center"/>
          </w:tcPr>
          <w:p w:rsidR="004317C8" w:rsidRPr="00B476EA" w:rsidRDefault="004317C8" w:rsidP="007A695D">
            <w:pPr>
              <w:spacing w:before="0"/>
              <w:jc w:val="center"/>
              <w:rPr>
                <w:sz w:val="16"/>
                <w:szCs w:val="16"/>
              </w:rPr>
            </w:pPr>
          </w:p>
        </w:tc>
        <w:tc>
          <w:tcPr>
            <w:tcW w:w="9781" w:type="dxa"/>
            <w:gridSpan w:val="5"/>
          </w:tcPr>
          <w:p w:rsidR="004317C8" w:rsidRPr="00B476EA" w:rsidRDefault="00841A79" w:rsidP="00F04C5F">
            <w:pPr>
              <w:spacing w:before="0"/>
              <w:rPr>
                <w:sz w:val="16"/>
                <w:szCs w:val="16"/>
              </w:rPr>
            </w:pPr>
            <w:r w:rsidRPr="00841A79">
              <w:rPr>
                <w:sz w:val="16"/>
                <w:szCs w:val="16"/>
              </w:rPr>
              <w:t xml:space="preserve">Цена договора включает в себя все </w:t>
            </w:r>
            <w:r>
              <w:rPr>
                <w:sz w:val="16"/>
                <w:szCs w:val="16"/>
              </w:rPr>
              <w:t xml:space="preserve">расходы </w:t>
            </w:r>
            <w:r w:rsidR="00F04C5F">
              <w:rPr>
                <w:sz w:val="16"/>
                <w:szCs w:val="16"/>
              </w:rPr>
              <w:t>Поставщика</w:t>
            </w:r>
            <w:r w:rsidRPr="00841A79">
              <w:rPr>
                <w:sz w:val="16"/>
                <w:szCs w:val="16"/>
              </w:rPr>
              <w:t xml:space="preserve">, связанные с исполнением </w:t>
            </w:r>
            <w:proofErr w:type="gramStart"/>
            <w:r w:rsidRPr="00841A79">
              <w:rPr>
                <w:sz w:val="16"/>
                <w:szCs w:val="16"/>
              </w:rPr>
              <w:t>договора</w:t>
            </w:r>
            <w:proofErr w:type="gramEnd"/>
            <w:r w:rsidR="00F0260A">
              <w:rPr>
                <w:sz w:val="16"/>
                <w:szCs w:val="16"/>
              </w:rPr>
              <w:t xml:space="preserve"> </w:t>
            </w:r>
            <w:r w:rsidR="00F0260A" w:rsidRPr="00F0260A">
              <w:rPr>
                <w:sz w:val="16"/>
                <w:szCs w:val="16"/>
              </w:rPr>
              <w:t xml:space="preserve">в том числе стоимость оборудования, расходов на перевозку (транспортировку), страхование груза, уплату таможенных пошлин, налогов, сборов и других обязательных платежей; </w:t>
            </w:r>
            <w:proofErr w:type="gramStart"/>
            <w:r w:rsidR="00F0260A" w:rsidRPr="00F0260A">
              <w:rPr>
                <w:sz w:val="16"/>
                <w:szCs w:val="16"/>
              </w:rPr>
              <w:t>услуги по сборке, установке, монтажу, вводу в эксплуатацию оборудования, обучение правилам эксплуатации специалистов, эксплуатирующих оборудование, и специалистов, осуществляющих техническое обслуживание оборудования, в соответствии с требованиями технической и (или) эксплуатационной документации производителя (изготовителя) оборудования; стоимость транспортных расходов по доставке оборудования до Заказчика, включая разгрузку оборудования на складе Заказчика, и иные накладные расходы</w:t>
            </w:r>
            <w:proofErr w:type="gramEnd"/>
          </w:p>
        </w:tc>
      </w:tr>
      <w:tr w:rsidR="004317C8" w:rsidRPr="00B476EA" w:rsidTr="00B476EA">
        <w:trPr>
          <w:trHeight w:val="33"/>
        </w:trPr>
        <w:tc>
          <w:tcPr>
            <w:tcW w:w="709" w:type="dxa"/>
            <w:vAlign w:val="center"/>
          </w:tcPr>
          <w:p w:rsidR="004317C8" w:rsidRPr="00B476EA" w:rsidRDefault="004317C8" w:rsidP="007A695D">
            <w:pPr>
              <w:spacing w:before="0"/>
              <w:jc w:val="center"/>
              <w:rPr>
                <w:sz w:val="16"/>
                <w:szCs w:val="16"/>
              </w:rPr>
            </w:pPr>
            <w:r w:rsidRPr="00B476EA">
              <w:rPr>
                <w:sz w:val="16"/>
                <w:szCs w:val="16"/>
              </w:rPr>
              <w:t>3.10</w:t>
            </w:r>
          </w:p>
        </w:tc>
        <w:tc>
          <w:tcPr>
            <w:tcW w:w="9781" w:type="dxa"/>
            <w:gridSpan w:val="5"/>
          </w:tcPr>
          <w:p w:rsidR="004317C8" w:rsidRPr="00B40756" w:rsidRDefault="004317C8" w:rsidP="007A695D">
            <w:pPr>
              <w:spacing w:before="0"/>
              <w:rPr>
                <w:sz w:val="16"/>
                <w:szCs w:val="16"/>
              </w:rPr>
            </w:pPr>
            <w:r w:rsidRPr="00B40756">
              <w:rPr>
                <w:sz w:val="16"/>
                <w:szCs w:val="16"/>
              </w:rPr>
              <w:t>Форма, сроки и порядок оплаты товара, работы, услуги:</w:t>
            </w:r>
          </w:p>
        </w:tc>
      </w:tr>
      <w:tr w:rsidR="004317C8" w:rsidRPr="00B476EA" w:rsidTr="00B476EA">
        <w:trPr>
          <w:trHeight w:val="33"/>
        </w:trPr>
        <w:tc>
          <w:tcPr>
            <w:tcW w:w="709" w:type="dxa"/>
            <w:vAlign w:val="center"/>
          </w:tcPr>
          <w:p w:rsidR="004317C8" w:rsidRPr="00B476EA" w:rsidRDefault="004317C8" w:rsidP="007A695D">
            <w:pPr>
              <w:spacing w:before="0"/>
              <w:jc w:val="center"/>
              <w:rPr>
                <w:sz w:val="16"/>
                <w:szCs w:val="16"/>
              </w:rPr>
            </w:pPr>
          </w:p>
        </w:tc>
        <w:tc>
          <w:tcPr>
            <w:tcW w:w="9781" w:type="dxa"/>
            <w:gridSpan w:val="5"/>
          </w:tcPr>
          <w:p w:rsidR="00B31574" w:rsidRPr="00B40756" w:rsidRDefault="00B31574" w:rsidP="00B31574">
            <w:pPr>
              <w:widowControl w:val="0"/>
              <w:spacing w:before="0"/>
              <w:rPr>
                <w:bCs/>
                <w:sz w:val="16"/>
                <w:szCs w:val="16"/>
                <w:u w:val="single"/>
              </w:rPr>
            </w:pPr>
            <w:r w:rsidRPr="00B40756">
              <w:rPr>
                <w:bCs/>
                <w:sz w:val="16"/>
                <w:szCs w:val="16"/>
                <w:u w:val="single"/>
              </w:rPr>
              <w:t>Безналичный расчет.</w:t>
            </w:r>
          </w:p>
          <w:p w:rsidR="004317C8" w:rsidRPr="00B40756" w:rsidRDefault="007C67FA" w:rsidP="00F04C5F">
            <w:pPr>
              <w:spacing w:before="0"/>
              <w:rPr>
                <w:bCs/>
                <w:sz w:val="16"/>
                <w:szCs w:val="16"/>
              </w:rPr>
            </w:pPr>
            <w:r w:rsidRPr="00B40756">
              <w:rPr>
                <w:bCs/>
                <w:sz w:val="16"/>
                <w:szCs w:val="16"/>
              </w:rPr>
              <w:t xml:space="preserve">Оплата </w:t>
            </w:r>
            <w:r w:rsidR="00F04C5F">
              <w:rPr>
                <w:bCs/>
                <w:sz w:val="16"/>
                <w:szCs w:val="16"/>
              </w:rPr>
              <w:t>поставленного товара</w:t>
            </w:r>
            <w:r w:rsidR="00D9206B">
              <w:rPr>
                <w:bCs/>
                <w:sz w:val="16"/>
                <w:szCs w:val="16"/>
              </w:rPr>
              <w:t xml:space="preserve"> производится З</w:t>
            </w:r>
            <w:r w:rsidRPr="00B40756">
              <w:rPr>
                <w:bCs/>
                <w:sz w:val="16"/>
                <w:szCs w:val="16"/>
              </w:rPr>
              <w:t xml:space="preserve">аказчиком по факту </w:t>
            </w:r>
            <w:r w:rsidR="00F04C5F">
              <w:rPr>
                <w:bCs/>
                <w:sz w:val="16"/>
                <w:szCs w:val="16"/>
              </w:rPr>
              <w:t>поставки товара</w:t>
            </w:r>
            <w:r w:rsidRPr="00B40756">
              <w:rPr>
                <w:bCs/>
                <w:sz w:val="16"/>
                <w:szCs w:val="16"/>
              </w:rPr>
              <w:t xml:space="preserve"> в течение </w:t>
            </w:r>
            <w:r w:rsidR="0011147D" w:rsidRPr="00B40756">
              <w:rPr>
                <w:b/>
                <w:bCs/>
                <w:sz w:val="16"/>
                <w:szCs w:val="16"/>
              </w:rPr>
              <w:t>7</w:t>
            </w:r>
            <w:r w:rsidR="002E5C22" w:rsidRPr="00B40756">
              <w:rPr>
                <w:b/>
                <w:bCs/>
                <w:sz w:val="16"/>
                <w:szCs w:val="16"/>
              </w:rPr>
              <w:t xml:space="preserve"> (</w:t>
            </w:r>
            <w:r w:rsidR="0011147D" w:rsidRPr="00B40756">
              <w:rPr>
                <w:b/>
                <w:bCs/>
                <w:sz w:val="16"/>
                <w:szCs w:val="16"/>
              </w:rPr>
              <w:t>Семи</w:t>
            </w:r>
            <w:r w:rsidRPr="00B40756">
              <w:rPr>
                <w:b/>
                <w:bCs/>
                <w:sz w:val="16"/>
                <w:szCs w:val="16"/>
              </w:rPr>
              <w:t xml:space="preserve">) </w:t>
            </w:r>
            <w:r w:rsidR="002E5C22" w:rsidRPr="00B40756">
              <w:rPr>
                <w:b/>
                <w:bCs/>
                <w:sz w:val="16"/>
                <w:szCs w:val="16"/>
              </w:rPr>
              <w:t>рабочих</w:t>
            </w:r>
            <w:r w:rsidRPr="00B40756">
              <w:rPr>
                <w:b/>
                <w:bCs/>
                <w:sz w:val="16"/>
                <w:szCs w:val="16"/>
              </w:rPr>
              <w:t xml:space="preserve"> дней</w:t>
            </w:r>
            <w:r w:rsidRPr="00B40756">
              <w:rPr>
                <w:bCs/>
                <w:sz w:val="16"/>
                <w:szCs w:val="16"/>
              </w:rPr>
              <w:t xml:space="preserve"> со дня подписания Заказчико</w:t>
            </w:r>
            <w:r w:rsidR="0011147D" w:rsidRPr="00B40756">
              <w:rPr>
                <w:bCs/>
                <w:sz w:val="16"/>
                <w:szCs w:val="16"/>
              </w:rPr>
              <w:t xml:space="preserve">м акта </w:t>
            </w:r>
            <w:r w:rsidR="00F04C5F">
              <w:rPr>
                <w:bCs/>
                <w:sz w:val="16"/>
                <w:szCs w:val="16"/>
              </w:rPr>
              <w:t>приема-передачи товара</w:t>
            </w:r>
            <w:r w:rsidRPr="00B40756">
              <w:rPr>
                <w:bCs/>
                <w:sz w:val="16"/>
                <w:szCs w:val="16"/>
              </w:rPr>
              <w:t xml:space="preserve"> без замечаний Заказчика. Датой оплаты </w:t>
            </w:r>
            <w:r w:rsidR="00F04C5F">
              <w:rPr>
                <w:bCs/>
                <w:sz w:val="16"/>
                <w:szCs w:val="16"/>
              </w:rPr>
              <w:t>поставленного товара</w:t>
            </w:r>
            <w:r w:rsidRPr="00B40756">
              <w:rPr>
                <w:bCs/>
                <w:sz w:val="16"/>
                <w:szCs w:val="16"/>
              </w:rPr>
              <w:t xml:space="preserve"> считается дата списания ден</w:t>
            </w:r>
            <w:r w:rsidR="00D9206B">
              <w:rPr>
                <w:bCs/>
                <w:sz w:val="16"/>
                <w:szCs w:val="16"/>
              </w:rPr>
              <w:t>ежных сре</w:t>
            </w:r>
            <w:proofErr w:type="gramStart"/>
            <w:r w:rsidR="00D9206B">
              <w:rPr>
                <w:bCs/>
                <w:sz w:val="16"/>
                <w:szCs w:val="16"/>
              </w:rPr>
              <w:t>дств с л</w:t>
            </w:r>
            <w:proofErr w:type="gramEnd"/>
            <w:r w:rsidR="00D9206B">
              <w:rPr>
                <w:bCs/>
                <w:sz w:val="16"/>
                <w:szCs w:val="16"/>
              </w:rPr>
              <w:t>ицевого счета З</w:t>
            </w:r>
            <w:r w:rsidRPr="00B40756">
              <w:rPr>
                <w:bCs/>
                <w:sz w:val="16"/>
                <w:szCs w:val="16"/>
              </w:rPr>
              <w:t>аказчика</w:t>
            </w:r>
            <w:r w:rsidR="003D3C51" w:rsidRPr="00B40756">
              <w:rPr>
                <w:bCs/>
                <w:sz w:val="16"/>
                <w:szCs w:val="16"/>
              </w:rPr>
              <w:t xml:space="preserve">. </w:t>
            </w:r>
          </w:p>
        </w:tc>
      </w:tr>
      <w:tr w:rsidR="004317C8" w:rsidRPr="00B476EA" w:rsidTr="00B476EA">
        <w:trPr>
          <w:trHeight w:val="33"/>
        </w:trPr>
        <w:tc>
          <w:tcPr>
            <w:tcW w:w="709" w:type="dxa"/>
            <w:vAlign w:val="center"/>
          </w:tcPr>
          <w:p w:rsidR="004317C8" w:rsidRPr="00B476EA" w:rsidRDefault="004317C8" w:rsidP="007A695D">
            <w:pPr>
              <w:spacing w:before="0"/>
              <w:jc w:val="center"/>
              <w:rPr>
                <w:sz w:val="16"/>
                <w:szCs w:val="16"/>
              </w:rPr>
            </w:pPr>
            <w:r w:rsidRPr="00B476EA">
              <w:rPr>
                <w:sz w:val="16"/>
                <w:szCs w:val="16"/>
              </w:rPr>
              <w:t>3.11</w:t>
            </w:r>
          </w:p>
        </w:tc>
        <w:tc>
          <w:tcPr>
            <w:tcW w:w="9781" w:type="dxa"/>
            <w:gridSpan w:val="5"/>
          </w:tcPr>
          <w:p w:rsidR="004317C8" w:rsidRPr="00B40756" w:rsidRDefault="004317C8" w:rsidP="007A695D">
            <w:pPr>
              <w:widowControl w:val="0"/>
              <w:spacing w:before="0"/>
              <w:rPr>
                <w:bCs/>
                <w:sz w:val="16"/>
                <w:szCs w:val="16"/>
              </w:rPr>
            </w:pPr>
            <w:r w:rsidRPr="00B40756">
              <w:rPr>
                <w:bCs/>
                <w:sz w:val="16"/>
                <w:szCs w:val="16"/>
              </w:rPr>
              <w:t>Место, условия и сроки (периоды) поставки товара, выполнения работы, оказания услуги:</w:t>
            </w:r>
          </w:p>
        </w:tc>
      </w:tr>
      <w:tr w:rsidR="004317C8" w:rsidRPr="00B476EA" w:rsidTr="00841A79">
        <w:trPr>
          <w:trHeight w:val="1869"/>
        </w:trPr>
        <w:tc>
          <w:tcPr>
            <w:tcW w:w="709" w:type="dxa"/>
            <w:vAlign w:val="center"/>
          </w:tcPr>
          <w:p w:rsidR="004317C8" w:rsidRPr="00B476EA" w:rsidRDefault="004317C8" w:rsidP="007A695D">
            <w:pPr>
              <w:autoSpaceDE w:val="0"/>
              <w:autoSpaceDN w:val="0"/>
              <w:adjustRightInd w:val="0"/>
              <w:spacing w:before="0"/>
              <w:jc w:val="center"/>
              <w:rPr>
                <w:sz w:val="16"/>
                <w:szCs w:val="16"/>
              </w:rPr>
            </w:pPr>
          </w:p>
        </w:tc>
        <w:tc>
          <w:tcPr>
            <w:tcW w:w="9781" w:type="dxa"/>
            <w:gridSpan w:val="5"/>
            <w:shd w:val="clear" w:color="auto" w:fill="FFFFFF" w:themeFill="background1"/>
          </w:tcPr>
          <w:p w:rsidR="00F04C5F" w:rsidRPr="00B40756" w:rsidRDefault="00F04C5F" w:rsidP="00F04C5F">
            <w:pPr>
              <w:spacing w:before="0"/>
              <w:rPr>
                <w:b/>
                <w:sz w:val="16"/>
                <w:szCs w:val="16"/>
                <w:u w:val="single"/>
              </w:rPr>
            </w:pPr>
            <w:r w:rsidRPr="00B40756">
              <w:rPr>
                <w:b/>
                <w:sz w:val="16"/>
                <w:szCs w:val="16"/>
                <w:u w:val="single"/>
              </w:rPr>
              <w:t>Место поставки товара:</w:t>
            </w:r>
          </w:p>
          <w:p w:rsidR="00F04C5F" w:rsidRPr="00B40756" w:rsidRDefault="00F04C5F" w:rsidP="00F04C5F">
            <w:pPr>
              <w:spacing w:before="0"/>
              <w:rPr>
                <w:sz w:val="16"/>
                <w:szCs w:val="16"/>
              </w:rPr>
            </w:pPr>
          </w:p>
          <w:p w:rsidR="00F04C5F" w:rsidRPr="00B40756" w:rsidRDefault="00F04C5F" w:rsidP="00F04C5F">
            <w:pPr>
              <w:spacing w:before="0"/>
              <w:rPr>
                <w:sz w:val="16"/>
                <w:szCs w:val="16"/>
              </w:rPr>
            </w:pPr>
            <w:r w:rsidRPr="00B40756">
              <w:rPr>
                <w:sz w:val="16"/>
                <w:szCs w:val="16"/>
              </w:rPr>
              <w:t xml:space="preserve">Красноярский край, город Норильск, район Центральный, </w:t>
            </w:r>
            <w:r w:rsidR="00ED040B">
              <w:rPr>
                <w:sz w:val="16"/>
                <w:szCs w:val="16"/>
              </w:rPr>
              <w:t xml:space="preserve">улица </w:t>
            </w:r>
            <w:proofErr w:type="spellStart"/>
            <w:r w:rsidR="00ED040B" w:rsidRPr="00ED040B">
              <w:rPr>
                <w:sz w:val="16"/>
                <w:szCs w:val="16"/>
              </w:rPr>
              <w:t>Талнахская</w:t>
            </w:r>
            <w:proofErr w:type="spellEnd"/>
            <w:r w:rsidR="00ED040B" w:rsidRPr="00ED040B">
              <w:rPr>
                <w:sz w:val="16"/>
                <w:szCs w:val="16"/>
              </w:rPr>
              <w:t>,</w:t>
            </w:r>
            <w:r w:rsidR="00ED040B">
              <w:rPr>
                <w:sz w:val="16"/>
                <w:szCs w:val="16"/>
              </w:rPr>
              <w:t xml:space="preserve"> дом </w:t>
            </w:r>
            <w:r w:rsidR="00ED040B" w:rsidRPr="00ED040B">
              <w:rPr>
                <w:sz w:val="16"/>
                <w:szCs w:val="16"/>
              </w:rPr>
              <w:t xml:space="preserve"> 76.</w:t>
            </w:r>
          </w:p>
          <w:p w:rsidR="00F04C5F" w:rsidRPr="00B40756" w:rsidRDefault="00F04C5F" w:rsidP="00F04C5F">
            <w:pPr>
              <w:spacing w:before="0"/>
              <w:rPr>
                <w:sz w:val="16"/>
                <w:szCs w:val="16"/>
              </w:rPr>
            </w:pPr>
          </w:p>
          <w:p w:rsidR="00F04C5F" w:rsidRPr="00B40756" w:rsidRDefault="00F04C5F" w:rsidP="00F04C5F">
            <w:pPr>
              <w:spacing w:before="0"/>
              <w:rPr>
                <w:b/>
                <w:sz w:val="16"/>
                <w:szCs w:val="16"/>
              </w:rPr>
            </w:pPr>
            <w:r w:rsidRPr="00B40756">
              <w:rPr>
                <w:b/>
                <w:sz w:val="16"/>
                <w:szCs w:val="16"/>
                <w:u w:val="single"/>
              </w:rPr>
              <w:t>Условия поставки товара</w:t>
            </w:r>
            <w:r w:rsidRPr="00B40756">
              <w:rPr>
                <w:b/>
                <w:sz w:val="16"/>
                <w:szCs w:val="16"/>
              </w:rPr>
              <w:t>:</w:t>
            </w:r>
          </w:p>
          <w:p w:rsidR="00F04C5F" w:rsidRPr="00B40756" w:rsidRDefault="00F04C5F" w:rsidP="00F04C5F">
            <w:pPr>
              <w:spacing w:before="0"/>
              <w:rPr>
                <w:b/>
                <w:sz w:val="16"/>
                <w:szCs w:val="16"/>
              </w:rPr>
            </w:pPr>
          </w:p>
          <w:p w:rsidR="00F04C5F" w:rsidRPr="00B40756" w:rsidRDefault="00F04C5F" w:rsidP="00F04C5F">
            <w:pPr>
              <w:spacing w:before="0"/>
              <w:rPr>
                <w:sz w:val="16"/>
                <w:szCs w:val="16"/>
              </w:rPr>
            </w:pPr>
            <w:r w:rsidRPr="00B40756">
              <w:rPr>
                <w:sz w:val="16"/>
                <w:szCs w:val="16"/>
              </w:rPr>
              <w:t>Установлены в части II «Описание объекта закупки» и в части III «Проект договора» настоящей документации о закупке.</w:t>
            </w:r>
          </w:p>
          <w:p w:rsidR="00F04C5F" w:rsidRPr="00B40756" w:rsidRDefault="00F04C5F" w:rsidP="00F04C5F">
            <w:pPr>
              <w:spacing w:before="0"/>
              <w:rPr>
                <w:sz w:val="16"/>
                <w:szCs w:val="16"/>
              </w:rPr>
            </w:pPr>
            <w:r w:rsidRPr="00B40756">
              <w:rPr>
                <w:sz w:val="16"/>
                <w:szCs w:val="16"/>
              </w:rPr>
              <w:t xml:space="preserve"> </w:t>
            </w:r>
          </w:p>
          <w:p w:rsidR="00F04C5F" w:rsidRPr="00B40756" w:rsidRDefault="00F04C5F" w:rsidP="00F04C5F">
            <w:pPr>
              <w:spacing w:before="0"/>
              <w:rPr>
                <w:b/>
                <w:sz w:val="16"/>
                <w:szCs w:val="16"/>
                <w:u w:val="single"/>
              </w:rPr>
            </w:pPr>
            <w:r w:rsidRPr="00B40756">
              <w:rPr>
                <w:b/>
                <w:sz w:val="16"/>
                <w:szCs w:val="16"/>
                <w:u w:val="single"/>
              </w:rPr>
              <w:t>Сроки (периоды) поставки товара:</w:t>
            </w:r>
          </w:p>
          <w:p w:rsidR="00F04C5F" w:rsidRDefault="00F04C5F" w:rsidP="008E17C3">
            <w:pPr>
              <w:spacing w:before="0"/>
              <w:rPr>
                <w:sz w:val="16"/>
                <w:szCs w:val="16"/>
              </w:rPr>
            </w:pPr>
          </w:p>
          <w:p w:rsidR="00A16DFC" w:rsidRDefault="00A16DFC" w:rsidP="008E17C3">
            <w:pPr>
              <w:spacing w:before="0"/>
              <w:rPr>
                <w:sz w:val="16"/>
                <w:szCs w:val="16"/>
              </w:rPr>
            </w:pPr>
            <w:r>
              <w:rPr>
                <w:sz w:val="16"/>
                <w:szCs w:val="16"/>
              </w:rPr>
              <w:t xml:space="preserve">- в течение </w:t>
            </w:r>
            <w:r w:rsidR="00F0260A">
              <w:rPr>
                <w:sz w:val="16"/>
                <w:szCs w:val="16"/>
              </w:rPr>
              <w:t>75</w:t>
            </w:r>
            <w:r>
              <w:rPr>
                <w:sz w:val="16"/>
                <w:szCs w:val="16"/>
              </w:rPr>
              <w:t xml:space="preserve"> (</w:t>
            </w:r>
            <w:r w:rsidR="00F0260A">
              <w:rPr>
                <w:sz w:val="16"/>
                <w:szCs w:val="16"/>
              </w:rPr>
              <w:t>Семидесяти пяти</w:t>
            </w:r>
            <w:r>
              <w:rPr>
                <w:sz w:val="16"/>
                <w:szCs w:val="16"/>
              </w:rPr>
              <w:t xml:space="preserve">) </w:t>
            </w:r>
            <w:r w:rsidR="004A0279">
              <w:rPr>
                <w:sz w:val="16"/>
                <w:szCs w:val="16"/>
              </w:rPr>
              <w:t xml:space="preserve">календарных </w:t>
            </w:r>
            <w:r>
              <w:rPr>
                <w:sz w:val="16"/>
                <w:szCs w:val="16"/>
              </w:rPr>
              <w:t xml:space="preserve">дней </w:t>
            </w:r>
            <w:proofErr w:type="gramStart"/>
            <w:r>
              <w:rPr>
                <w:sz w:val="16"/>
                <w:szCs w:val="16"/>
              </w:rPr>
              <w:t>с даты заключения</w:t>
            </w:r>
            <w:proofErr w:type="gramEnd"/>
            <w:r>
              <w:rPr>
                <w:sz w:val="16"/>
                <w:szCs w:val="16"/>
              </w:rPr>
              <w:t xml:space="preserve"> договора;</w:t>
            </w:r>
          </w:p>
          <w:p w:rsidR="00A16DFC" w:rsidRPr="00B40756" w:rsidRDefault="00A16DFC" w:rsidP="008E17C3">
            <w:pPr>
              <w:spacing w:before="0"/>
              <w:rPr>
                <w:sz w:val="16"/>
                <w:szCs w:val="16"/>
              </w:rPr>
            </w:pPr>
          </w:p>
        </w:tc>
      </w:tr>
      <w:tr w:rsidR="004317C8" w:rsidRPr="00B476EA" w:rsidTr="003A26E6">
        <w:trPr>
          <w:trHeight w:val="365"/>
        </w:trPr>
        <w:tc>
          <w:tcPr>
            <w:tcW w:w="709" w:type="dxa"/>
            <w:vAlign w:val="center"/>
          </w:tcPr>
          <w:p w:rsidR="004317C8" w:rsidRPr="00B476EA" w:rsidRDefault="004317C8" w:rsidP="007A695D">
            <w:pPr>
              <w:autoSpaceDE w:val="0"/>
              <w:autoSpaceDN w:val="0"/>
              <w:adjustRightInd w:val="0"/>
              <w:spacing w:before="0"/>
              <w:jc w:val="center"/>
              <w:rPr>
                <w:sz w:val="16"/>
                <w:szCs w:val="16"/>
              </w:rPr>
            </w:pPr>
            <w:r w:rsidRPr="00B476EA">
              <w:rPr>
                <w:sz w:val="16"/>
                <w:szCs w:val="16"/>
              </w:rPr>
              <w:t>3.12</w:t>
            </w:r>
          </w:p>
        </w:tc>
        <w:tc>
          <w:tcPr>
            <w:tcW w:w="9781" w:type="dxa"/>
            <w:gridSpan w:val="5"/>
            <w:shd w:val="clear" w:color="auto" w:fill="FFFFFF" w:themeFill="background1"/>
          </w:tcPr>
          <w:p w:rsidR="004317C8" w:rsidRPr="002B03CE" w:rsidRDefault="00415A54" w:rsidP="00DF3305">
            <w:pPr>
              <w:spacing w:before="0"/>
              <w:rPr>
                <w:b/>
                <w:sz w:val="16"/>
                <w:szCs w:val="16"/>
              </w:rPr>
            </w:pPr>
            <w:r w:rsidRPr="002B03CE">
              <w:rPr>
                <w:b/>
                <w:sz w:val="16"/>
                <w:szCs w:val="16"/>
              </w:rPr>
              <w:t xml:space="preserve">Информация о </w:t>
            </w:r>
            <w:r w:rsidR="00DF3305" w:rsidRPr="002B03CE">
              <w:rPr>
                <w:b/>
                <w:sz w:val="16"/>
                <w:szCs w:val="16"/>
              </w:rPr>
              <w:t>предоставлении</w:t>
            </w:r>
            <w:r w:rsidR="00803EE9" w:rsidRPr="002B03CE">
              <w:rPr>
                <w:b/>
                <w:sz w:val="16"/>
                <w:szCs w:val="16"/>
              </w:rPr>
              <w:t xml:space="preserve"> национального режима при осуществлении закупок</w:t>
            </w:r>
            <w:r w:rsidR="004317C8" w:rsidRPr="002B03CE">
              <w:rPr>
                <w:b/>
                <w:sz w:val="16"/>
                <w:szCs w:val="16"/>
              </w:rPr>
              <w:t>:</w:t>
            </w:r>
          </w:p>
        </w:tc>
      </w:tr>
      <w:tr w:rsidR="00A90269" w:rsidRPr="00A90269" w:rsidTr="00C02EF0">
        <w:trPr>
          <w:trHeight w:val="353"/>
        </w:trPr>
        <w:tc>
          <w:tcPr>
            <w:tcW w:w="709" w:type="dxa"/>
            <w:vAlign w:val="center"/>
          </w:tcPr>
          <w:p w:rsidR="00766C7A" w:rsidRPr="00A90269" w:rsidRDefault="00766C7A" w:rsidP="007A695D">
            <w:pPr>
              <w:autoSpaceDE w:val="0"/>
              <w:autoSpaceDN w:val="0"/>
              <w:adjustRightInd w:val="0"/>
              <w:spacing w:before="0"/>
              <w:jc w:val="center"/>
              <w:rPr>
                <w:sz w:val="16"/>
                <w:szCs w:val="16"/>
              </w:rPr>
            </w:pPr>
          </w:p>
        </w:tc>
        <w:tc>
          <w:tcPr>
            <w:tcW w:w="9781" w:type="dxa"/>
            <w:gridSpan w:val="5"/>
            <w:vAlign w:val="center"/>
          </w:tcPr>
          <w:p w:rsidR="00766C7A" w:rsidRPr="002B03CE" w:rsidRDefault="0061642C" w:rsidP="00766C7A">
            <w:pPr>
              <w:spacing w:before="0"/>
              <w:rPr>
                <w:i/>
                <w:sz w:val="16"/>
                <w:szCs w:val="16"/>
              </w:rPr>
            </w:pPr>
            <w:r w:rsidRPr="002B03CE">
              <w:rPr>
                <w:i/>
                <w:sz w:val="16"/>
                <w:szCs w:val="16"/>
              </w:rPr>
              <w:t>В соответствии со статьей 3.1-4. Федерального закона "О закупках товаров, работ, услуг отдельными видами юридических лиц", Постановлением Правительства РФ 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приняты меры, устанавливающие</w:t>
            </w:r>
            <w:r w:rsidR="001A7212" w:rsidRPr="002B03CE">
              <w:rPr>
                <w:i/>
                <w:sz w:val="16"/>
                <w:szCs w:val="16"/>
              </w:rPr>
              <w:t>:</w:t>
            </w:r>
          </w:p>
        </w:tc>
      </w:tr>
      <w:tr w:rsidR="001A7212" w:rsidRPr="00A90269" w:rsidTr="00415A54">
        <w:trPr>
          <w:trHeight w:val="353"/>
        </w:trPr>
        <w:tc>
          <w:tcPr>
            <w:tcW w:w="709" w:type="dxa"/>
            <w:vAlign w:val="center"/>
          </w:tcPr>
          <w:p w:rsidR="001A7212" w:rsidRPr="00A90269" w:rsidRDefault="001A7212" w:rsidP="007A695D">
            <w:pPr>
              <w:autoSpaceDE w:val="0"/>
              <w:autoSpaceDN w:val="0"/>
              <w:adjustRightInd w:val="0"/>
              <w:spacing w:before="0"/>
              <w:jc w:val="center"/>
              <w:rPr>
                <w:sz w:val="16"/>
                <w:szCs w:val="16"/>
              </w:rPr>
            </w:pPr>
          </w:p>
        </w:tc>
        <w:tc>
          <w:tcPr>
            <w:tcW w:w="9781" w:type="dxa"/>
            <w:gridSpan w:val="5"/>
          </w:tcPr>
          <w:p w:rsidR="001A7212" w:rsidRPr="00F04C5F" w:rsidRDefault="001A7212" w:rsidP="00156A75">
            <w:pPr>
              <w:rPr>
                <w:sz w:val="16"/>
                <w:szCs w:val="16"/>
                <w:highlight w:val="yellow"/>
              </w:rPr>
            </w:pPr>
            <w:r w:rsidRPr="00D121E6">
              <w:rPr>
                <w:b/>
                <w:sz w:val="16"/>
                <w:szCs w:val="16"/>
              </w:rPr>
              <w:t>Запрет</w:t>
            </w:r>
            <w:r w:rsidRPr="00D121E6">
              <w:rPr>
                <w:sz w:val="16"/>
                <w:szCs w:val="16"/>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sidR="001E3B6B" w:rsidRPr="00D121E6">
              <w:rPr>
                <w:sz w:val="16"/>
                <w:szCs w:val="16"/>
              </w:rPr>
              <w:t xml:space="preserve"> - </w:t>
            </w:r>
            <w:r w:rsidR="001E3B6B" w:rsidRPr="00D121E6">
              <w:rPr>
                <w:b/>
                <w:sz w:val="16"/>
                <w:szCs w:val="16"/>
              </w:rPr>
              <w:t xml:space="preserve"> </w:t>
            </w:r>
            <w:r w:rsidR="00156A75" w:rsidRPr="00D121E6">
              <w:rPr>
                <w:b/>
                <w:sz w:val="16"/>
                <w:szCs w:val="16"/>
              </w:rPr>
              <w:t>Не установлено</w:t>
            </w:r>
            <w:r w:rsidR="00156A75" w:rsidRPr="00D121E6">
              <w:rPr>
                <w:b/>
                <w:color w:val="FF0000"/>
                <w:sz w:val="16"/>
                <w:szCs w:val="16"/>
              </w:rPr>
              <w:t xml:space="preserve"> </w:t>
            </w:r>
          </w:p>
        </w:tc>
      </w:tr>
      <w:tr w:rsidR="001A7212" w:rsidRPr="00A90269" w:rsidTr="00415A54">
        <w:trPr>
          <w:trHeight w:val="353"/>
        </w:trPr>
        <w:tc>
          <w:tcPr>
            <w:tcW w:w="709" w:type="dxa"/>
            <w:vAlign w:val="center"/>
          </w:tcPr>
          <w:p w:rsidR="001A7212" w:rsidRPr="00A90269" w:rsidRDefault="001A7212" w:rsidP="007A695D">
            <w:pPr>
              <w:autoSpaceDE w:val="0"/>
              <w:autoSpaceDN w:val="0"/>
              <w:adjustRightInd w:val="0"/>
              <w:spacing w:before="0"/>
              <w:jc w:val="center"/>
              <w:rPr>
                <w:sz w:val="16"/>
                <w:szCs w:val="16"/>
              </w:rPr>
            </w:pPr>
          </w:p>
        </w:tc>
        <w:tc>
          <w:tcPr>
            <w:tcW w:w="9781" w:type="dxa"/>
            <w:gridSpan w:val="5"/>
          </w:tcPr>
          <w:p w:rsidR="001A7212" w:rsidRPr="00D121E6" w:rsidRDefault="001A7212" w:rsidP="00415A54">
            <w:pPr>
              <w:rPr>
                <w:sz w:val="16"/>
                <w:szCs w:val="16"/>
              </w:rPr>
            </w:pPr>
            <w:r w:rsidRPr="00D121E6">
              <w:rPr>
                <w:b/>
                <w:sz w:val="16"/>
                <w:szCs w:val="16"/>
              </w:rPr>
              <w:t>Ограничение</w:t>
            </w:r>
            <w:r w:rsidRPr="00D121E6">
              <w:rPr>
                <w:sz w:val="16"/>
                <w:szCs w:val="16"/>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sidR="001E3B6B" w:rsidRPr="00D121E6">
              <w:rPr>
                <w:sz w:val="16"/>
                <w:szCs w:val="16"/>
              </w:rPr>
              <w:t xml:space="preserve"> - </w:t>
            </w:r>
            <w:r w:rsidR="001E3B6B" w:rsidRPr="00D121E6">
              <w:rPr>
                <w:b/>
                <w:sz w:val="16"/>
                <w:szCs w:val="16"/>
              </w:rPr>
              <w:t>Не установлено</w:t>
            </w:r>
          </w:p>
        </w:tc>
      </w:tr>
      <w:tr w:rsidR="001A7212" w:rsidRPr="00A90269" w:rsidTr="00415A54">
        <w:trPr>
          <w:trHeight w:val="353"/>
        </w:trPr>
        <w:tc>
          <w:tcPr>
            <w:tcW w:w="709" w:type="dxa"/>
            <w:vAlign w:val="center"/>
          </w:tcPr>
          <w:p w:rsidR="001A7212" w:rsidRPr="00A90269" w:rsidRDefault="001A7212" w:rsidP="007A695D">
            <w:pPr>
              <w:autoSpaceDE w:val="0"/>
              <w:autoSpaceDN w:val="0"/>
              <w:adjustRightInd w:val="0"/>
              <w:spacing w:before="0"/>
              <w:jc w:val="center"/>
              <w:rPr>
                <w:sz w:val="16"/>
                <w:szCs w:val="16"/>
              </w:rPr>
            </w:pPr>
          </w:p>
        </w:tc>
        <w:tc>
          <w:tcPr>
            <w:tcW w:w="9781" w:type="dxa"/>
            <w:gridSpan w:val="5"/>
          </w:tcPr>
          <w:p w:rsidR="001A7212" w:rsidRPr="00D121E6" w:rsidRDefault="001A7212" w:rsidP="00156A75">
            <w:pPr>
              <w:rPr>
                <w:sz w:val="16"/>
                <w:szCs w:val="16"/>
              </w:rPr>
            </w:pPr>
            <w:r w:rsidRPr="00D121E6">
              <w:rPr>
                <w:b/>
                <w:sz w:val="16"/>
                <w:szCs w:val="16"/>
              </w:rPr>
              <w:t>Преимущество</w:t>
            </w:r>
            <w:r w:rsidRPr="00D121E6">
              <w:rPr>
                <w:sz w:val="16"/>
                <w:szCs w:val="16"/>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sidR="001E3B6B" w:rsidRPr="00D121E6">
              <w:rPr>
                <w:sz w:val="16"/>
                <w:szCs w:val="16"/>
              </w:rPr>
              <w:t xml:space="preserve"> - </w:t>
            </w:r>
            <w:r w:rsidR="00156A75" w:rsidRPr="00156A75">
              <w:rPr>
                <w:b/>
                <w:color w:val="FF0000"/>
                <w:sz w:val="16"/>
                <w:szCs w:val="16"/>
              </w:rPr>
              <w:t>Установлено</w:t>
            </w:r>
          </w:p>
        </w:tc>
      </w:tr>
      <w:tr w:rsidR="000747CB" w:rsidRPr="00B476EA" w:rsidTr="00B476EA">
        <w:trPr>
          <w:trHeight w:val="403"/>
        </w:trPr>
        <w:tc>
          <w:tcPr>
            <w:tcW w:w="709" w:type="dxa"/>
            <w:shd w:val="clear" w:color="auto" w:fill="D9D9D9"/>
          </w:tcPr>
          <w:p w:rsidR="000747CB" w:rsidRPr="00B476EA" w:rsidRDefault="000747CB" w:rsidP="007A695D">
            <w:pPr>
              <w:spacing w:before="0"/>
              <w:jc w:val="center"/>
              <w:rPr>
                <w:b/>
                <w:sz w:val="16"/>
                <w:szCs w:val="16"/>
              </w:rPr>
            </w:pPr>
            <w:r w:rsidRPr="00B476EA">
              <w:rPr>
                <w:b/>
                <w:sz w:val="16"/>
                <w:szCs w:val="16"/>
              </w:rPr>
              <w:t>4</w:t>
            </w:r>
          </w:p>
        </w:tc>
        <w:tc>
          <w:tcPr>
            <w:tcW w:w="9781" w:type="dxa"/>
            <w:gridSpan w:val="5"/>
            <w:shd w:val="clear" w:color="auto" w:fill="D9D9D9"/>
            <w:vAlign w:val="center"/>
          </w:tcPr>
          <w:p w:rsidR="004F6A3B" w:rsidRPr="00B476EA" w:rsidRDefault="000747CB" w:rsidP="007A695D">
            <w:pPr>
              <w:spacing w:before="0"/>
              <w:jc w:val="center"/>
              <w:rPr>
                <w:b/>
                <w:sz w:val="16"/>
                <w:szCs w:val="16"/>
              </w:rPr>
            </w:pPr>
            <w:r w:rsidRPr="00B476EA">
              <w:rPr>
                <w:b/>
                <w:sz w:val="16"/>
                <w:szCs w:val="16"/>
              </w:rPr>
              <w:t>Информация о подаче заявок</w:t>
            </w:r>
            <w:r w:rsidR="00511CFA" w:rsidRPr="00B476EA">
              <w:rPr>
                <w:b/>
                <w:sz w:val="16"/>
                <w:szCs w:val="16"/>
              </w:rPr>
              <w:t xml:space="preserve"> на участие в закупке</w:t>
            </w:r>
          </w:p>
        </w:tc>
      </w:tr>
      <w:tr w:rsidR="000747CB" w:rsidRPr="00B476EA" w:rsidTr="00A114DD">
        <w:trPr>
          <w:trHeight w:val="307"/>
        </w:trPr>
        <w:tc>
          <w:tcPr>
            <w:tcW w:w="709" w:type="dxa"/>
            <w:vAlign w:val="center"/>
          </w:tcPr>
          <w:p w:rsidR="000747CB" w:rsidRPr="00B476EA" w:rsidRDefault="000747CB" w:rsidP="007A695D">
            <w:pPr>
              <w:autoSpaceDE w:val="0"/>
              <w:autoSpaceDN w:val="0"/>
              <w:adjustRightInd w:val="0"/>
              <w:spacing w:before="0"/>
              <w:jc w:val="center"/>
              <w:rPr>
                <w:sz w:val="16"/>
                <w:szCs w:val="16"/>
              </w:rPr>
            </w:pPr>
            <w:r w:rsidRPr="00B476EA">
              <w:rPr>
                <w:sz w:val="16"/>
                <w:szCs w:val="16"/>
              </w:rPr>
              <w:t>4.1</w:t>
            </w:r>
          </w:p>
        </w:tc>
        <w:tc>
          <w:tcPr>
            <w:tcW w:w="4648" w:type="dxa"/>
            <w:gridSpan w:val="2"/>
            <w:vAlign w:val="center"/>
          </w:tcPr>
          <w:p w:rsidR="001E4340" w:rsidRPr="00732098" w:rsidRDefault="000747CB" w:rsidP="007A695D">
            <w:pPr>
              <w:autoSpaceDE w:val="0"/>
              <w:autoSpaceDN w:val="0"/>
              <w:adjustRightInd w:val="0"/>
              <w:spacing w:before="0"/>
              <w:jc w:val="left"/>
              <w:rPr>
                <w:sz w:val="16"/>
                <w:szCs w:val="16"/>
              </w:rPr>
            </w:pPr>
            <w:r w:rsidRPr="00732098">
              <w:rPr>
                <w:sz w:val="16"/>
                <w:szCs w:val="16"/>
              </w:rPr>
              <w:t xml:space="preserve">Дата начала </w:t>
            </w:r>
            <w:r w:rsidR="00A97979" w:rsidRPr="00732098">
              <w:rPr>
                <w:sz w:val="16"/>
                <w:szCs w:val="16"/>
              </w:rPr>
              <w:t xml:space="preserve">срока </w:t>
            </w:r>
            <w:r w:rsidRPr="00732098">
              <w:rPr>
                <w:sz w:val="16"/>
                <w:szCs w:val="16"/>
              </w:rPr>
              <w:t>подачи заявок</w:t>
            </w:r>
          </w:p>
        </w:tc>
        <w:tc>
          <w:tcPr>
            <w:tcW w:w="5133" w:type="dxa"/>
            <w:gridSpan w:val="3"/>
            <w:vAlign w:val="center"/>
          </w:tcPr>
          <w:p w:rsidR="000747CB" w:rsidRPr="00F847C5" w:rsidRDefault="00DC1EEA" w:rsidP="00DC1EEA">
            <w:pPr>
              <w:autoSpaceDE w:val="0"/>
              <w:autoSpaceDN w:val="0"/>
              <w:adjustRightInd w:val="0"/>
              <w:spacing w:before="0"/>
              <w:rPr>
                <w:sz w:val="16"/>
                <w:szCs w:val="16"/>
              </w:rPr>
            </w:pPr>
            <w:r w:rsidRPr="00F847C5">
              <w:rPr>
                <w:b/>
                <w:sz w:val="16"/>
                <w:szCs w:val="16"/>
              </w:rPr>
              <w:t>01</w:t>
            </w:r>
            <w:r w:rsidR="00841A79" w:rsidRPr="00F847C5">
              <w:rPr>
                <w:b/>
                <w:sz w:val="16"/>
                <w:szCs w:val="16"/>
              </w:rPr>
              <w:t>.</w:t>
            </w:r>
            <w:r w:rsidR="00636E99" w:rsidRPr="00F847C5">
              <w:rPr>
                <w:b/>
                <w:sz w:val="16"/>
                <w:szCs w:val="16"/>
              </w:rPr>
              <w:t>0</w:t>
            </w:r>
            <w:r w:rsidRPr="00F847C5">
              <w:rPr>
                <w:b/>
                <w:sz w:val="16"/>
                <w:szCs w:val="16"/>
              </w:rPr>
              <w:t>5</w:t>
            </w:r>
            <w:r w:rsidR="00160116" w:rsidRPr="00F847C5">
              <w:rPr>
                <w:b/>
                <w:sz w:val="16"/>
                <w:szCs w:val="16"/>
              </w:rPr>
              <w:t>.</w:t>
            </w:r>
            <w:r w:rsidR="002E5C22" w:rsidRPr="00F847C5">
              <w:rPr>
                <w:b/>
                <w:sz w:val="16"/>
                <w:szCs w:val="16"/>
              </w:rPr>
              <w:t>202</w:t>
            </w:r>
            <w:r w:rsidR="00636E99" w:rsidRPr="00F847C5">
              <w:rPr>
                <w:b/>
                <w:sz w:val="16"/>
                <w:szCs w:val="16"/>
              </w:rPr>
              <w:t>5</w:t>
            </w:r>
            <w:r w:rsidR="000747CB" w:rsidRPr="00F847C5">
              <w:rPr>
                <w:b/>
                <w:sz w:val="16"/>
                <w:szCs w:val="16"/>
              </w:rPr>
              <w:t xml:space="preserve"> г.</w:t>
            </w:r>
            <w:r w:rsidR="000747CB" w:rsidRPr="00F847C5">
              <w:rPr>
                <w:sz w:val="16"/>
                <w:szCs w:val="16"/>
              </w:rPr>
              <w:t xml:space="preserve"> с момента публикации Извещения</w:t>
            </w:r>
          </w:p>
        </w:tc>
      </w:tr>
      <w:tr w:rsidR="000747CB" w:rsidRPr="00B476EA" w:rsidTr="00A114DD">
        <w:trPr>
          <w:trHeight w:val="553"/>
        </w:trPr>
        <w:tc>
          <w:tcPr>
            <w:tcW w:w="709" w:type="dxa"/>
            <w:vAlign w:val="center"/>
          </w:tcPr>
          <w:p w:rsidR="000747CB" w:rsidRPr="00B476EA" w:rsidRDefault="000747CB" w:rsidP="007A695D">
            <w:pPr>
              <w:autoSpaceDE w:val="0"/>
              <w:autoSpaceDN w:val="0"/>
              <w:adjustRightInd w:val="0"/>
              <w:spacing w:before="0"/>
              <w:jc w:val="center"/>
              <w:rPr>
                <w:sz w:val="16"/>
                <w:szCs w:val="16"/>
              </w:rPr>
            </w:pPr>
            <w:r w:rsidRPr="00B476EA">
              <w:rPr>
                <w:sz w:val="16"/>
                <w:szCs w:val="16"/>
              </w:rPr>
              <w:t>4.2</w:t>
            </w:r>
          </w:p>
        </w:tc>
        <w:tc>
          <w:tcPr>
            <w:tcW w:w="4648" w:type="dxa"/>
            <w:gridSpan w:val="2"/>
            <w:vAlign w:val="center"/>
          </w:tcPr>
          <w:p w:rsidR="000747CB" w:rsidRPr="00732098" w:rsidRDefault="00CB0CED" w:rsidP="007A695D">
            <w:pPr>
              <w:widowControl w:val="0"/>
              <w:spacing w:before="0"/>
              <w:rPr>
                <w:sz w:val="16"/>
                <w:szCs w:val="16"/>
              </w:rPr>
            </w:pPr>
            <w:r w:rsidRPr="00732098">
              <w:rPr>
                <w:sz w:val="16"/>
                <w:szCs w:val="16"/>
              </w:rPr>
              <w:t>Дата и время окончания срока подачи заявок на участие в электронном аукционе</w:t>
            </w:r>
          </w:p>
          <w:p w:rsidR="00CB0CED" w:rsidRPr="00732098" w:rsidRDefault="00CB0CED" w:rsidP="007A695D">
            <w:pPr>
              <w:widowControl w:val="0"/>
              <w:spacing w:before="0"/>
              <w:rPr>
                <w:sz w:val="16"/>
                <w:szCs w:val="16"/>
              </w:rPr>
            </w:pPr>
            <w:proofErr w:type="gramStart"/>
            <w:r w:rsidRPr="00732098">
              <w:rPr>
                <w:sz w:val="16"/>
                <w:szCs w:val="16"/>
              </w:rPr>
              <w:t>(</w:t>
            </w:r>
            <w:r w:rsidRPr="00732098">
              <w:rPr>
                <w:bCs/>
                <w:sz w:val="16"/>
                <w:szCs w:val="16"/>
              </w:rPr>
              <w:t>время местное:MSK+04:00</w:t>
            </w:r>
            <w:r w:rsidRPr="00732098">
              <w:rPr>
                <w:sz w:val="16"/>
                <w:szCs w:val="16"/>
              </w:rPr>
              <w:t>)</w:t>
            </w:r>
            <w:proofErr w:type="gramEnd"/>
          </w:p>
        </w:tc>
        <w:tc>
          <w:tcPr>
            <w:tcW w:w="5133" w:type="dxa"/>
            <w:gridSpan w:val="3"/>
            <w:shd w:val="clear" w:color="auto" w:fill="auto"/>
            <w:vAlign w:val="center"/>
          </w:tcPr>
          <w:p w:rsidR="000747CB" w:rsidRPr="00626B71" w:rsidRDefault="00DC1EEA" w:rsidP="00DC1EEA">
            <w:pPr>
              <w:autoSpaceDE w:val="0"/>
              <w:autoSpaceDN w:val="0"/>
              <w:adjustRightInd w:val="0"/>
              <w:spacing w:before="0"/>
              <w:rPr>
                <w:sz w:val="16"/>
                <w:szCs w:val="16"/>
              </w:rPr>
            </w:pPr>
            <w:r>
              <w:rPr>
                <w:b/>
                <w:sz w:val="16"/>
                <w:szCs w:val="16"/>
              </w:rPr>
              <w:t>14</w:t>
            </w:r>
            <w:r w:rsidR="00841A79" w:rsidRPr="00000EE3">
              <w:rPr>
                <w:b/>
                <w:sz w:val="16"/>
                <w:szCs w:val="16"/>
              </w:rPr>
              <w:t>.</w:t>
            </w:r>
            <w:r w:rsidR="00636E99" w:rsidRPr="00000EE3">
              <w:rPr>
                <w:b/>
                <w:sz w:val="16"/>
                <w:szCs w:val="16"/>
              </w:rPr>
              <w:t>0</w:t>
            </w:r>
            <w:r>
              <w:rPr>
                <w:b/>
                <w:sz w:val="16"/>
                <w:szCs w:val="16"/>
              </w:rPr>
              <w:t>5</w:t>
            </w:r>
            <w:r w:rsidR="00325AC4" w:rsidRPr="00000EE3">
              <w:rPr>
                <w:b/>
                <w:sz w:val="16"/>
                <w:szCs w:val="16"/>
              </w:rPr>
              <w:t>.202</w:t>
            </w:r>
            <w:r w:rsidR="00636E99" w:rsidRPr="00000EE3">
              <w:rPr>
                <w:b/>
                <w:sz w:val="16"/>
                <w:szCs w:val="16"/>
              </w:rPr>
              <w:t>5</w:t>
            </w:r>
            <w:r w:rsidR="00FF673C" w:rsidRPr="00000EE3">
              <w:rPr>
                <w:b/>
                <w:sz w:val="16"/>
                <w:szCs w:val="16"/>
              </w:rPr>
              <w:t xml:space="preserve"> г.</w:t>
            </w:r>
            <w:r w:rsidR="00366BB3" w:rsidRPr="00000EE3">
              <w:rPr>
                <w:b/>
                <w:sz w:val="16"/>
                <w:szCs w:val="16"/>
              </w:rPr>
              <w:t xml:space="preserve"> </w:t>
            </w:r>
            <w:r w:rsidR="004E1782" w:rsidRPr="00000EE3">
              <w:rPr>
                <w:b/>
                <w:sz w:val="16"/>
                <w:szCs w:val="16"/>
              </w:rPr>
              <w:t>09</w:t>
            </w:r>
            <w:r w:rsidR="000747CB" w:rsidRPr="00626B71">
              <w:rPr>
                <w:b/>
                <w:sz w:val="16"/>
                <w:szCs w:val="16"/>
              </w:rPr>
              <w:t xml:space="preserve"> часов </w:t>
            </w:r>
            <w:r w:rsidR="004E1782" w:rsidRPr="00626B71">
              <w:rPr>
                <w:b/>
                <w:sz w:val="16"/>
                <w:szCs w:val="16"/>
              </w:rPr>
              <w:t>00</w:t>
            </w:r>
            <w:r w:rsidR="000747CB" w:rsidRPr="00626B71">
              <w:rPr>
                <w:b/>
                <w:sz w:val="16"/>
                <w:szCs w:val="16"/>
              </w:rPr>
              <w:t xml:space="preserve"> минут</w:t>
            </w:r>
          </w:p>
        </w:tc>
      </w:tr>
      <w:tr w:rsidR="000747CB" w:rsidRPr="00B476EA" w:rsidTr="00A114DD">
        <w:trPr>
          <w:trHeight w:val="301"/>
        </w:trPr>
        <w:tc>
          <w:tcPr>
            <w:tcW w:w="709" w:type="dxa"/>
            <w:tcBorders>
              <w:bottom w:val="single" w:sz="4" w:space="0" w:color="auto"/>
            </w:tcBorders>
            <w:vAlign w:val="center"/>
          </w:tcPr>
          <w:p w:rsidR="000747CB" w:rsidRPr="00B476EA" w:rsidRDefault="000747CB" w:rsidP="007A695D">
            <w:pPr>
              <w:autoSpaceDE w:val="0"/>
              <w:autoSpaceDN w:val="0"/>
              <w:adjustRightInd w:val="0"/>
              <w:spacing w:before="0"/>
              <w:jc w:val="center"/>
              <w:rPr>
                <w:sz w:val="16"/>
                <w:szCs w:val="16"/>
              </w:rPr>
            </w:pPr>
            <w:r w:rsidRPr="00B476EA">
              <w:rPr>
                <w:sz w:val="16"/>
                <w:szCs w:val="16"/>
              </w:rPr>
              <w:t>4.3</w:t>
            </w:r>
          </w:p>
        </w:tc>
        <w:tc>
          <w:tcPr>
            <w:tcW w:w="4648" w:type="dxa"/>
            <w:gridSpan w:val="2"/>
            <w:tcBorders>
              <w:bottom w:val="single" w:sz="4" w:space="0" w:color="auto"/>
            </w:tcBorders>
            <w:vAlign w:val="center"/>
          </w:tcPr>
          <w:p w:rsidR="000747CB" w:rsidRPr="00B476EA" w:rsidRDefault="000747CB" w:rsidP="007A695D">
            <w:pPr>
              <w:autoSpaceDE w:val="0"/>
              <w:autoSpaceDN w:val="0"/>
              <w:adjustRightInd w:val="0"/>
              <w:spacing w:before="0"/>
              <w:ind w:firstLine="34"/>
              <w:jc w:val="left"/>
              <w:rPr>
                <w:sz w:val="16"/>
                <w:szCs w:val="16"/>
              </w:rPr>
            </w:pPr>
            <w:r w:rsidRPr="00B476EA">
              <w:rPr>
                <w:sz w:val="16"/>
                <w:szCs w:val="16"/>
              </w:rPr>
              <w:t>Место подачи заявок</w:t>
            </w:r>
          </w:p>
        </w:tc>
        <w:tc>
          <w:tcPr>
            <w:tcW w:w="5133" w:type="dxa"/>
            <w:gridSpan w:val="3"/>
            <w:tcBorders>
              <w:bottom w:val="single" w:sz="4" w:space="0" w:color="auto"/>
            </w:tcBorders>
          </w:tcPr>
          <w:p w:rsidR="000747CB" w:rsidRPr="00B476EA" w:rsidRDefault="00C13B2E" w:rsidP="007A695D">
            <w:pPr>
              <w:autoSpaceDE w:val="0"/>
              <w:autoSpaceDN w:val="0"/>
              <w:adjustRightInd w:val="0"/>
              <w:spacing w:before="0"/>
              <w:rPr>
                <w:sz w:val="16"/>
                <w:szCs w:val="16"/>
              </w:rPr>
            </w:pPr>
            <w:r w:rsidRPr="00B476EA">
              <w:rPr>
                <w:sz w:val="16"/>
                <w:szCs w:val="16"/>
              </w:rPr>
              <w:t xml:space="preserve">Заявка на участие в электронном аукционе направляется участником закупки оператору электронной площадки </w:t>
            </w:r>
            <w:r w:rsidR="00433D1E" w:rsidRPr="00433D1E">
              <w:rPr>
                <w:sz w:val="16"/>
                <w:szCs w:val="16"/>
              </w:rPr>
              <w:t>России</w:t>
            </w:r>
            <w:r w:rsidR="00433D1E" w:rsidRPr="00433D1E">
              <w:rPr>
                <w:b/>
                <w:sz w:val="16"/>
                <w:szCs w:val="16"/>
              </w:rPr>
              <w:t xml:space="preserve"> РТС-Тендер</w:t>
            </w:r>
          </w:p>
        </w:tc>
      </w:tr>
      <w:tr w:rsidR="00896F9F" w:rsidRPr="00B476EA" w:rsidTr="00B476EA">
        <w:trPr>
          <w:trHeight w:val="435"/>
        </w:trPr>
        <w:tc>
          <w:tcPr>
            <w:tcW w:w="709" w:type="dxa"/>
            <w:tcBorders>
              <w:bottom w:val="single" w:sz="4" w:space="0" w:color="auto"/>
            </w:tcBorders>
            <w:vAlign w:val="center"/>
          </w:tcPr>
          <w:p w:rsidR="00896F9F" w:rsidRPr="00B476EA" w:rsidRDefault="00896F9F" w:rsidP="007A695D">
            <w:pPr>
              <w:autoSpaceDE w:val="0"/>
              <w:autoSpaceDN w:val="0"/>
              <w:adjustRightInd w:val="0"/>
              <w:spacing w:before="0"/>
              <w:jc w:val="center"/>
              <w:rPr>
                <w:sz w:val="16"/>
                <w:szCs w:val="16"/>
              </w:rPr>
            </w:pPr>
            <w:r w:rsidRPr="00B476EA">
              <w:rPr>
                <w:sz w:val="16"/>
                <w:szCs w:val="16"/>
              </w:rPr>
              <w:t>4.4</w:t>
            </w:r>
          </w:p>
        </w:tc>
        <w:tc>
          <w:tcPr>
            <w:tcW w:w="9781" w:type="dxa"/>
            <w:gridSpan w:val="5"/>
            <w:tcBorders>
              <w:bottom w:val="single" w:sz="4" w:space="0" w:color="auto"/>
            </w:tcBorders>
            <w:vAlign w:val="center"/>
          </w:tcPr>
          <w:p w:rsidR="00896F9F" w:rsidRPr="00B476EA" w:rsidRDefault="00896F9F" w:rsidP="007A695D">
            <w:pPr>
              <w:autoSpaceDE w:val="0"/>
              <w:autoSpaceDN w:val="0"/>
              <w:adjustRightInd w:val="0"/>
              <w:spacing w:before="0"/>
              <w:rPr>
                <w:i/>
                <w:sz w:val="16"/>
                <w:szCs w:val="16"/>
              </w:rPr>
            </w:pPr>
            <w:r w:rsidRPr="00B476EA">
              <w:rPr>
                <w:sz w:val="16"/>
                <w:szCs w:val="16"/>
              </w:rPr>
              <w:t>Порядок подачи заявок:</w:t>
            </w:r>
            <w:r w:rsidR="003756A0" w:rsidRPr="00B476EA">
              <w:rPr>
                <w:sz w:val="16"/>
                <w:szCs w:val="16"/>
              </w:rPr>
              <w:t xml:space="preserve"> </w:t>
            </w:r>
            <w:r w:rsidRPr="00B476EA">
              <w:rPr>
                <w:i/>
                <w:sz w:val="16"/>
                <w:szCs w:val="16"/>
              </w:rPr>
              <w:t xml:space="preserve">(в соответствии с п. </w:t>
            </w:r>
            <w:r w:rsidR="00D46F6C" w:rsidRPr="00B476EA">
              <w:rPr>
                <w:i/>
                <w:sz w:val="16"/>
                <w:szCs w:val="16"/>
              </w:rPr>
              <w:t>10</w:t>
            </w:r>
            <w:r w:rsidRPr="00B476EA">
              <w:rPr>
                <w:i/>
                <w:sz w:val="16"/>
                <w:szCs w:val="16"/>
              </w:rPr>
              <w:t xml:space="preserve">.2 раздела </w:t>
            </w:r>
            <w:r w:rsidR="00D46F6C" w:rsidRPr="00B476EA">
              <w:rPr>
                <w:i/>
                <w:sz w:val="16"/>
                <w:szCs w:val="16"/>
                <w:lang w:val="en-US"/>
              </w:rPr>
              <w:t>X</w:t>
            </w:r>
            <w:r w:rsidRPr="00B476EA">
              <w:rPr>
                <w:i/>
                <w:sz w:val="16"/>
                <w:szCs w:val="16"/>
              </w:rPr>
              <w:t xml:space="preserve"> Положения о закупке)</w:t>
            </w:r>
          </w:p>
        </w:tc>
      </w:tr>
      <w:tr w:rsidR="00184D1E" w:rsidRPr="00B476EA" w:rsidTr="00B476EA">
        <w:trPr>
          <w:trHeight w:val="136"/>
        </w:trPr>
        <w:tc>
          <w:tcPr>
            <w:tcW w:w="709" w:type="dxa"/>
            <w:tcBorders>
              <w:top w:val="single" w:sz="4" w:space="0" w:color="auto"/>
              <w:left w:val="single" w:sz="4" w:space="0" w:color="auto"/>
              <w:bottom w:val="single" w:sz="4" w:space="0" w:color="auto"/>
              <w:right w:val="single" w:sz="4" w:space="0" w:color="auto"/>
            </w:tcBorders>
            <w:vAlign w:val="center"/>
          </w:tcPr>
          <w:p w:rsidR="00184D1E" w:rsidRPr="00B476EA" w:rsidRDefault="00184D1E" w:rsidP="007A695D">
            <w:pPr>
              <w:autoSpaceDE w:val="0"/>
              <w:autoSpaceDN w:val="0"/>
              <w:adjustRightInd w:val="0"/>
              <w:spacing w:before="0"/>
              <w:jc w:val="center"/>
              <w:rPr>
                <w:sz w:val="16"/>
                <w:szCs w:val="16"/>
              </w:rPr>
            </w:pPr>
          </w:p>
        </w:tc>
        <w:tc>
          <w:tcPr>
            <w:tcW w:w="9781" w:type="dxa"/>
            <w:gridSpan w:val="5"/>
            <w:tcBorders>
              <w:top w:val="single" w:sz="4" w:space="0" w:color="auto"/>
              <w:left w:val="single" w:sz="4" w:space="0" w:color="auto"/>
              <w:bottom w:val="single" w:sz="4" w:space="0" w:color="auto"/>
              <w:right w:val="single" w:sz="4" w:space="0" w:color="auto"/>
            </w:tcBorders>
          </w:tcPr>
          <w:p w:rsidR="00184D1E" w:rsidRPr="00732098" w:rsidRDefault="00184D1E" w:rsidP="007A695D">
            <w:pPr>
              <w:tabs>
                <w:tab w:val="left" w:pos="1560"/>
              </w:tabs>
              <w:autoSpaceDE w:val="0"/>
              <w:autoSpaceDN w:val="0"/>
              <w:adjustRightInd w:val="0"/>
              <w:spacing w:before="0"/>
              <w:rPr>
                <w:sz w:val="16"/>
                <w:szCs w:val="16"/>
              </w:rPr>
            </w:pPr>
            <w:r w:rsidRPr="00732098">
              <w:rPr>
                <w:sz w:val="16"/>
                <w:szCs w:val="16"/>
              </w:rPr>
              <w:t>Для участия в электронном аукционе участник закупки подает заявку на участие в электронном аукционе в срок, по форме и в соответствии с условиями, которые установлены настоящей документацией о закупке.</w:t>
            </w:r>
          </w:p>
          <w:p w:rsidR="00184D1E" w:rsidRPr="00732098" w:rsidRDefault="00184D1E" w:rsidP="007A695D">
            <w:pPr>
              <w:autoSpaceDE w:val="0"/>
              <w:autoSpaceDN w:val="0"/>
              <w:adjustRightInd w:val="0"/>
              <w:spacing w:before="0"/>
              <w:rPr>
                <w:sz w:val="16"/>
                <w:szCs w:val="16"/>
              </w:rPr>
            </w:pPr>
            <w:r w:rsidRPr="00732098">
              <w:rPr>
                <w:sz w:val="16"/>
                <w:szCs w:val="16"/>
              </w:rPr>
              <w:t>Заявка на участие в электронном аукционе должна содержать документы и сведения, указанные в настоящей документации о закупке.</w:t>
            </w:r>
          </w:p>
          <w:p w:rsidR="00184D1E" w:rsidRPr="00732098" w:rsidRDefault="00184D1E" w:rsidP="007A695D">
            <w:pPr>
              <w:autoSpaceDE w:val="0"/>
              <w:autoSpaceDN w:val="0"/>
              <w:adjustRightInd w:val="0"/>
              <w:spacing w:before="0"/>
              <w:rPr>
                <w:sz w:val="16"/>
                <w:szCs w:val="16"/>
              </w:rPr>
            </w:pPr>
            <w:r w:rsidRPr="00732098">
              <w:rPr>
                <w:sz w:val="16"/>
                <w:szCs w:val="16"/>
              </w:rPr>
              <w:t>Участник закупки подает заявку на участие в электронном аукционе через электронную торговую площадку в форме электронного документа, подписанного электронной подписью лица, уполномоченного осуществлять действия от имени участника закупки, соответствующей требованиям законодательства Российской Федерации.</w:t>
            </w:r>
          </w:p>
          <w:p w:rsidR="00184D1E" w:rsidRPr="00732098" w:rsidRDefault="00184D1E" w:rsidP="007A695D">
            <w:pPr>
              <w:autoSpaceDE w:val="0"/>
              <w:autoSpaceDN w:val="0"/>
              <w:adjustRightInd w:val="0"/>
              <w:spacing w:before="0"/>
              <w:rPr>
                <w:sz w:val="16"/>
                <w:szCs w:val="16"/>
              </w:rPr>
            </w:pPr>
            <w:r w:rsidRPr="00732098">
              <w:rPr>
                <w:sz w:val="16"/>
                <w:szCs w:val="16"/>
              </w:rPr>
              <w:t xml:space="preserve">Участник закупки вправе подать только одну заявку на участие в электронном аукционе в отношении каждого лота аукциона, внесение изменений </w:t>
            </w:r>
            <w:proofErr w:type="gramStart"/>
            <w:r w:rsidRPr="00732098">
              <w:rPr>
                <w:sz w:val="16"/>
                <w:szCs w:val="16"/>
              </w:rPr>
              <w:t>в</w:t>
            </w:r>
            <w:proofErr w:type="gramEnd"/>
            <w:r w:rsidRPr="00732098">
              <w:rPr>
                <w:sz w:val="16"/>
                <w:szCs w:val="16"/>
              </w:rPr>
              <w:t xml:space="preserve"> которую не допускается.</w:t>
            </w:r>
          </w:p>
          <w:p w:rsidR="00184D1E" w:rsidRPr="00732098" w:rsidRDefault="00184D1E" w:rsidP="007A695D">
            <w:pPr>
              <w:autoSpaceDE w:val="0"/>
              <w:autoSpaceDN w:val="0"/>
              <w:adjustRightInd w:val="0"/>
              <w:spacing w:before="0"/>
              <w:rPr>
                <w:sz w:val="16"/>
                <w:szCs w:val="16"/>
              </w:rPr>
            </w:pPr>
            <w:r w:rsidRPr="00732098">
              <w:rPr>
                <w:sz w:val="16"/>
                <w:szCs w:val="16"/>
              </w:rPr>
              <w:t>Прием заявок на участие в электронном аукционе прекращается после окончания срока подачи заявок на участие в электронном аукционе, установленного в документации о закупке.</w:t>
            </w:r>
          </w:p>
          <w:p w:rsidR="00184D1E" w:rsidRPr="00732098" w:rsidRDefault="00184D1E" w:rsidP="007A695D">
            <w:pPr>
              <w:autoSpaceDE w:val="0"/>
              <w:autoSpaceDN w:val="0"/>
              <w:adjustRightInd w:val="0"/>
              <w:spacing w:before="0"/>
              <w:rPr>
                <w:sz w:val="16"/>
                <w:szCs w:val="16"/>
              </w:rPr>
            </w:pPr>
            <w:r w:rsidRPr="00732098">
              <w:rPr>
                <w:sz w:val="16"/>
                <w:szCs w:val="16"/>
              </w:rPr>
              <w:t>Участник закупки, подавший заявку на участие в электронном аукционе, вправе отозвать заявку в любое время до окончания срока подачи заявок на участие в электронном аукционе.</w:t>
            </w:r>
          </w:p>
        </w:tc>
      </w:tr>
      <w:tr w:rsidR="009D328A" w:rsidRPr="00B476EA" w:rsidTr="00B476EA">
        <w:trPr>
          <w:trHeight w:val="51"/>
        </w:trPr>
        <w:tc>
          <w:tcPr>
            <w:tcW w:w="709" w:type="dxa"/>
            <w:tcBorders>
              <w:top w:val="single" w:sz="4" w:space="0" w:color="auto"/>
              <w:left w:val="single" w:sz="4" w:space="0" w:color="auto"/>
              <w:bottom w:val="single" w:sz="4" w:space="0" w:color="auto"/>
              <w:right w:val="single" w:sz="4" w:space="0" w:color="auto"/>
            </w:tcBorders>
            <w:shd w:val="clear" w:color="auto" w:fill="D9D9D9"/>
          </w:tcPr>
          <w:p w:rsidR="009D328A" w:rsidRPr="00B476EA" w:rsidRDefault="009D328A" w:rsidP="007A695D">
            <w:pPr>
              <w:autoSpaceDE w:val="0"/>
              <w:autoSpaceDN w:val="0"/>
              <w:adjustRightInd w:val="0"/>
              <w:spacing w:before="0"/>
              <w:jc w:val="center"/>
              <w:rPr>
                <w:b/>
                <w:sz w:val="16"/>
                <w:szCs w:val="16"/>
              </w:rPr>
            </w:pPr>
            <w:r w:rsidRPr="00B476EA">
              <w:rPr>
                <w:b/>
                <w:sz w:val="16"/>
                <w:szCs w:val="16"/>
              </w:rPr>
              <w:t>5</w:t>
            </w:r>
          </w:p>
        </w:tc>
        <w:tc>
          <w:tcPr>
            <w:tcW w:w="9781" w:type="dxa"/>
            <w:gridSpan w:val="5"/>
            <w:tcBorders>
              <w:top w:val="single" w:sz="4" w:space="0" w:color="auto"/>
              <w:left w:val="single" w:sz="4" w:space="0" w:color="auto"/>
              <w:bottom w:val="single" w:sz="4" w:space="0" w:color="auto"/>
              <w:right w:val="single" w:sz="4" w:space="0" w:color="auto"/>
            </w:tcBorders>
            <w:shd w:val="clear" w:color="auto" w:fill="D9D9D9"/>
          </w:tcPr>
          <w:p w:rsidR="00896F9F" w:rsidRPr="00B476EA" w:rsidRDefault="00BC38F7" w:rsidP="007A695D">
            <w:pPr>
              <w:spacing w:before="0"/>
              <w:jc w:val="center"/>
              <w:rPr>
                <w:b/>
                <w:sz w:val="16"/>
                <w:szCs w:val="16"/>
              </w:rPr>
            </w:pPr>
            <w:r w:rsidRPr="00B476EA">
              <w:rPr>
                <w:b/>
                <w:sz w:val="16"/>
                <w:szCs w:val="16"/>
              </w:rPr>
              <w:t>Требования к участникам закупки</w:t>
            </w:r>
            <w:r w:rsidR="009D328A" w:rsidRPr="00B476EA">
              <w:rPr>
                <w:b/>
                <w:sz w:val="16"/>
                <w:szCs w:val="16"/>
              </w:rPr>
              <w:t xml:space="preserve"> </w:t>
            </w:r>
          </w:p>
          <w:p w:rsidR="009D328A" w:rsidRPr="00B476EA" w:rsidRDefault="009D328A" w:rsidP="007A695D">
            <w:pPr>
              <w:spacing w:before="0"/>
              <w:jc w:val="center"/>
              <w:rPr>
                <w:b/>
                <w:sz w:val="16"/>
                <w:szCs w:val="16"/>
              </w:rPr>
            </w:pPr>
            <w:r w:rsidRPr="00B476EA">
              <w:rPr>
                <w:i/>
                <w:sz w:val="16"/>
                <w:szCs w:val="16"/>
              </w:rPr>
              <w:t xml:space="preserve">(в соответствии с п. 5.1. раздела </w:t>
            </w:r>
            <w:r w:rsidRPr="00B476EA">
              <w:rPr>
                <w:i/>
                <w:sz w:val="16"/>
                <w:szCs w:val="16"/>
                <w:lang w:val="en-US"/>
              </w:rPr>
              <w:t>V</w:t>
            </w:r>
            <w:r w:rsidRPr="00B476EA">
              <w:rPr>
                <w:i/>
                <w:sz w:val="16"/>
                <w:szCs w:val="16"/>
              </w:rPr>
              <w:t xml:space="preserve"> Положения о закупке)</w:t>
            </w:r>
            <w:r w:rsidRPr="00B476EA">
              <w:rPr>
                <w:b/>
                <w:sz w:val="16"/>
                <w:szCs w:val="16"/>
              </w:rPr>
              <w:t>:</w:t>
            </w:r>
          </w:p>
        </w:tc>
      </w:tr>
      <w:tr w:rsidR="009D328A" w:rsidRPr="00B476EA" w:rsidTr="00B476EA">
        <w:trPr>
          <w:trHeight w:val="51"/>
        </w:trPr>
        <w:tc>
          <w:tcPr>
            <w:tcW w:w="709" w:type="dxa"/>
            <w:tcBorders>
              <w:top w:val="single" w:sz="4" w:space="0" w:color="auto"/>
              <w:left w:val="single" w:sz="4" w:space="0" w:color="auto"/>
              <w:bottom w:val="single" w:sz="4" w:space="0" w:color="auto"/>
              <w:right w:val="single" w:sz="4" w:space="0" w:color="auto"/>
            </w:tcBorders>
            <w:shd w:val="clear" w:color="auto" w:fill="auto"/>
          </w:tcPr>
          <w:p w:rsidR="009D328A" w:rsidRPr="00B476EA" w:rsidRDefault="009D328A" w:rsidP="007A695D">
            <w:pPr>
              <w:autoSpaceDE w:val="0"/>
              <w:autoSpaceDN w:val="0"/>
              <w:adjustRightInd w:val="0"/>
              <w:spacing w:before="0"/>
              <w:jc w:val="center"/>
              <w:rPr>
                <w:sz w:val="16"/>
                <w:szCs w:val="16"/>
              </w:rPr>
            </w:pPr>
            <w:r w:rsidRPr="00B476EA">
              <w:rPr>
                <w:sz w:val="16"/>
                <w:szCs w:val="16"/>
              </w:rPr>
              <w:t>5.1</w:t>
            </w:r>
          </w:p>
        </w:tc>
        <w:tc>
          <w:tcPr>
            <w:tcW w:w="9781" w:type="dxa"/>
            <w:gridSpan w:val="5"/>
            <w:tcBorders>
              <w:top w:val="single" w:sz="4" w:space="0" w:color="auto"/>
              <w:left w:val="single" w:sz="4" w:space="0" w:color="auto"/>
              <w:bottom w:val="single" w:sz="4" w:space="0" w:color="auto"/>
              <w:right w:val="single" w:sz="4" w:space="0" w:color="auto"/>
            </w:tcBorders>
            <w:shd w:val="clear" w:color="auto" w:fill="auto"/>
          </w:tcPr>
          <w:p w:rsidR="009D328A" w:rsidRPr="00732098" w:rsidRDefault="009D328A" w:rsidP="007A695D">
            <w:pPr>
              <w:spacing w:before="0"/>
              <w:rPr>
                <w:sz w:val="16"/>
                <w:szCs w:val="16"/>
              </w:rPr>
            </w:pPr>
            <w:proofErr w:type="gramStart"/>
            <w:r w:rsidRPr="00732098">
              <w:rPr>
                <w:sz w:val="16"/>
                <w:szCs w:val="16"/>
              </w:rPr>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w:t>
            </w:r>
            <w:proofErr w:type="gramEnd"/>
            <w:r w:rsidRPr="00732098">
              <w:rPr>
                <w:sz w:val="16"/>
                <w:szCs w:val="16"/>
              </w:rPr>
              <w:t xml:space="preserve"> требованиям, установленным в соответствии с Положением о закупке.</w:t>
            </w:r>
          </w:p>
          <w:p w:rsidR="00437A0C" w:rsidRPr="00732098" w:rsidRDefault="00437A0C" w:rsidP="007A695D">
            <w:pPr>
              <w:spacing w:before="0"/>
              <w:rPr>
                <w:i/>
                <w:sz w:val="16"/>
                <w:szCs w:val="16"/>
              </w:rPr>
            </w:pPr>
            <w:r w:rsidRPr="00732098">
              <w:rPr>
                <w:i/>
                <w:sz w:val="16"/>
                <w:szCs w:val="16"/>
              </w:rPr>
              <w:t>В случае</w:t>
            </w:r>
            <w:proofErr w:type="gramStart"/>
            <w:r w:rsidRPr="00732098">
              <w:rPr>
                <w:i/>
                <w:sz w:val="16"/>
                <w:szCs w:val="16"/>
              </w:rPr>
              <w:t>,</w:t>
            </w:r>
            <w:proofErr w:type="gramEnd"/>
            <w:r w:rsidRPr="00732098">
              <w:rPr>
                <w:i/>
                <w:sz w:val="16"/>
                <w:szCs w:val="16"/>
              </w:rPr>
              <w:t xml:space="preserve"> если несколько юридических или физических лиц выступают совместно на стороне участника закупки, каждое из таких лиц должно соответствовать требованиям, установленным Заказчиком в документации о закупке.</w:t>
            </w:r>
          </w:p>
          <w:p w:rsidR="009D328A" w:rsidRPr="00FE4B86" w:rsidRDefault="009D328A" w:rsidP="00484E32">
            <w:pPr>
              <w:spacing w:before="0"/>
              <w:rPr>
                <w:b/>
                <w:sz w:val="16"/>
                <w:szCs w:val="16"/>
                <w:highlight w:val="yellow"/>
              </w:rPr>
            </w:pPr>
            <w:r w:rsidRPr="00732098">
              <w:rPr>
                <w:sz w:val="16"/>
                <w:szCs w:val="16"/>
              </w:rPr>
              <w:t xml:space="preserve">С целью обеспечения выбора </w:t>
            </w:r>
            <w:r w:rsidR="00484E32" w:rsidRPr="00732098">
              <w:rPr>
                <w:sz w:val="16"/>
                <w:szCs w:val="16"/>
              </w:rPr>
              <w:t>победителя закупки</w:t>
            </w:r>
            <w:r w:rsidRPr="00732098">
              <w:rPr>
                <w:sz w:val="16"/>
                <w:szCs w:val="16"/>
              </w:rPr>
              <w:t xml:space="preserve">, способного своевременно и качественно поставить товар, выполнить </w:t>
            </w:r>
            <w:r w:rsidR="00484E32" w:rsidRPr="00732098">
              <w:rPr>
                <w:sz w:val="16"/>
                <w:szCs w:val="16"/>
              </w:rPr>
              <w:t>работу, оказать услугу, являющих</w:t>
            </w:r>
            <w:r w:rsidRPr="00732098">
              <w:rPr>
                <w:sz w:val="16"/>
                <w:szCs w:val="16"/>
              </w:rPr>
              <w:t xml:space="preserve">ся предметом договора, заключаемого по результатам процедуры закупки, </w:t>
            </w:r>
            <w:r w:rsidRPr="00732098">
              <w:rPr>
                <w:sz w:val="16"/>
                <w:szCs w:val="16"/>
                <w:u w:val="single"/>
              </w:rPr>
              <w:t>к участникам закупок устанавливаются следующие обязательные требования:</w:t>
            </w:r>
          </w:p>
        </w:tc>
      </w:tr>
      <w:tr w:rsidR="00BC38F7" w:rsidRPr="00B476EA" w:rsidTr="00B476EA">
        <w:trPr>
          <w:trHeight w:val="51"/>
        </w:trPr>
        <w:tc>
          <w:tcPr>
            <w:tcW w:w="709" w:type="dxa"/>
            <w:tcBorders>
              <w:top w:val="single" w:sz="4" w:space="0" w:color="auto"/>
              <w:left w:val="single" w:sz="4" w:space="0" w:color="auto"/>
              <w:bottom w:val="single" w:sz="4" w:space="0" w:color="auto"/>
              <w:right w:val="single" w:sz="4" w:space="0" w:color="auto"/>
            </w:tcBorders>
            <w:shd w:val="clear" w:color="auto" w:fill="auto"/>
          </w:tcPr>
          <w:p w:rsidR="00BC38F7" w:rsidRPr="00B476EA" w:rsidRDefault="00BC38F7" w:rsidP="007A695D">
            <w:pPr>
              <w:autoSpaceDE w:val="0"/>
              <w:autoSpaceDN w:val="0"/>
              <w:adjustRightInd w:val="0"/>
              <w:spacing w:before="0"/>
              <w:jc w:val="center"/>
              <w:rPr>
                <w:sz w:val="16"/>
                <w:szCs w:val="16"/>
              </w:rPr>
            </w:pPr>
            <w:r w:rsidRPr="00B476EA">
              <w:rPr>
                <w:sz w:val="16"/>
                <w:szCs w:val="16"/>
              </w:rPr>
              <w:t>5.1.1</w:t>
            </w:r>
          </w:p>
        </w:tc>
        <w:tc>
          <w:tcPr>
            <w:tcW w:w="9781" w:type="dxa"/>
            <w:gridSpan w:val="5"/>
            <w:tcBorders>
              <w:top w:val="single" w:sz="4" w:space="0" w:color="auto"/>
              <w:left w:val="single" w:sz="4" w:space="0" w:color="auto"/>
              <w:bottom w:val="single" w:sz="4" w:space="0" w:color="auto"/>
              <w:right w:val="single" w:sz="4" w:space="0" w:color="auto"/>
            </w:tcBorders>
            <w:shd w:val="clear" w:color="auto" w:fill="auto"/>
          </w:tcPr>
          <w:p w:rsidR="00BC38F7" w:rsidRPr="002C163A" w:rsidRDefault="00BC38F7" w:rsidP="007A695D">
            <w:pPr>
              <w:spacing w:before="0"/>
              <w:rPr>
                <w:sz w:val="16"/>
                <w:szCs w:val="16"/>
              </w:rPr>
            </w:pPr>
            <w:r w:rsidRPr="002C163A">
              <w:rPr>
                <w:sz w:val="16"/>
                <w:szCs w:val="16"/>
              </w:rPr>
              <w:t>1)</w:t>
            </w:r>
            <w:r w:rsidRPr="002C163A">
              <w:rPr>
                <w:sz w:val="16"/>
                <w:szCs w:val="16"/>
              </w:rPr>
              <w:tab/>
            </w:r>
            <w:r w:rsidRPr="002C163A">
              <w:rPr>
                <w:b/>
                <w:sz w:val="16"/>
                <w:szCs w:val="16"/>
              </w:rPr>
              <w:t>соответствие требованиям, установленным в соответствии с законодательством Российской Федерации</w:t>
            </w:r>
            <w:r w:rsidRPr="002C163A">
              <w:rPr>
                <w:sz w:val="16"/>
                <w:szCs w:val="16"/>
              </w:rPr>
              <w:t xml:space="preserve"> к лицам, осуществляющим поставку товара, выполнение работы, оказание услуги, </w:t>
            </w:r>
            <w:proofErr w:type="gramStart"/>
            <w:r w:rsidRPr="002C163A">
              <w:rPr>
                <w:sz w:val="16"/>
                <w:szCs w:val="16"/>
              </w:rPr>
              <w:t>являющихся</w:t>
            </w:r>
            <w:proofErr w:type="gramEnd"/>
            <w:r w:rsidRPr="002C163A">
              <w:rPr>
                <w:sz w:val="16"/>
                <w:szCs w:val="16"/>
              </w:rPr>
              <w:t xml:space="preserve"> объектом закупки </w:t>
            </w:r>
          </w:p>
          <w:p w:rsidR="00EB1F4E" w:rsidRPr="00F04C5F" w:rsidRDefault="00484E32" w:rsidP="00841A79">
            <w:pPr>
              <w:spacing w:before="0"/>
              <w:rPr>
                <w:b/>
                <w:color w:val="FF0000"/>
                <w:sz w:val="16"/>
                <w:szCs w:val="16"/>
              </w:rPr>
            </w:pPr>
            <w:r w:rsidRPr="002C163A">
              <w:rPr>
                <w:b/>
                <w:color w:val="FF0000"/>
                <w:sz w:val="16"/>
                <w:szCs w:val="16"/>
              </w:rPr>
              <w:t>Требование</w:t>
            </w:r>
            <w:r w:rsidR="00BC38F7" w:rsidRPr="002C163A">
              <w:rPr>
                <w:b/>
                <w:color w:val="FF0000"/>
                <w:sz w:val="16"/>
                <w:szCs w:val="16"/>
              </w:rPr>
              <w:t xml:space="preserve"> </w:t>
            </w:r>
            <w:r w:rsidR="00F04C5F">
              <w:rPr>
                <w:b/>
                <w:color w:val="FF0000"/>
                <w:sz w:val="16"/>
                <w:szCs w:val="16"/>
              </w:rPr>
              <w:t xml:space="preserve">не </w:t>
            </w:r>
            <w:r w:rsidR="00BC38F7" w:rsidRPr="002C163A">
              <w:rPr>
                <w:b/>
                <w:color w:val="FF0000"/>
                <w:sz w:val="16"/>
                <w:szCs w:val="16"/>
              </w:rPr>
              <w:t>установлено</w:t>
            </w:r>
          </w:p>
        </w:tc>
      </w:tr>
      <w:tr w:rsidR="00BC38F7" w:rsidRPr="00B476EA" w:rsidTr="00B476EA">
        <w:trPr>
          <w:trHeight w:val="51"/>
        </w:trPr>
        <w:tc>
          <w:tcPr>
            <w:tcW w:w="709" w:type="dxa"/>
            <w:tcBorders>
              <w:top w:val="single" w:sz="4" w:space="0" w:color="auto"/>
              <w:left w:val="single" w:sz="4" w:space="0" w:color="auto"/>
              <w:bottom w:val="single" w:sz="4" w:space="0" w:color="auto"/>
              <w:right w:val="single" w:sz="4" w:space="0" w:color="auto"/>
            </w:tcBorders>
            <w:shd w:val="clear" w:color="auto" w:fill="auto"/>
          </w:tcPr>
          <w:p w:rsidR="00BC38F7" w:rsidRPr="00B476EA" w:rsidRDefault="00BC38F7" w:rsidP="007A695D">
            <w:pPr>
              <w:autoSpaceDE w:val="0"/>
              <w:autoSpaceDN w:val="0"/>
              <w:adjustRightInd w:val="0"/>
              <w:spacing w:before="0"/>
              <w:jc w:val="center"/>
              <w:rPr>
                <w:sz w:val="16"/>
                <w:szCs w:val="16"/>
              </w:rPr>
            </w:pPr>
            <w:r w:rsidRPr="00B476EA">
              <w:rPr>
                <w:sz w:val="16"/>
                <w:szCs w:val="16"/>
              </w:rPr>
              <w:t>5.1.2</w:t>
            </w:r>
          </w:p>
        </w:tc>
        <w:tc>
          <w:tcPr>
            <w:tcW w:w="9781" w:type="dxa"/>
            <w:gridSpan w:val="5"/>
            <w:tcBorders>
              <w:top w:val="single" w:sz="4" w:space="0" w:color="auto"/>
              <w:left w:val="single" w:sz="4" w:space="0" w:color="auto"/>
              <w:bottom w:val="single" w:sz="4" w:space="0" w:color="auto"/>
              <w:right w:val="single" w:sz="4" w:space="0" w:color="auto"/>
            </w:tcBorders>
            <w:shd w:val="clear" w:color="auto" w:fill="auto"/>
          </w:tcPr>
          <w:p w:rsidR="00BC38F7" w:rsidRPr="002C163A" w:rsidRDefault="00BC38F7" w:rsidP="007A695D">
            <w:pPr>
              <w:spacing w:before="0"/>
              <w:rPr>
                <w:sz w:val="16"/>
                <w:szCs w:val="16"/>
              </w:rPr>
            </w:pPr>
            <w:r w:rsidRPr="002C163A">
              <w:rPr>
                <w:sz w:val="16"/>
                <w:szCs w:val="16"/>
              </w:rPr>
              <w:t>2)</w:t>
            </w:r>
            <w:r w:rsidRPr="002C163A">
              <w:rPr>
                <w:sz w:val="16"/>
                <w:szCs w:val="16"/>
              </w:rPr>
              <w:tab/>
            </w:r>
            <w:proofErr w:type="spellStart"/>
            <w:r w:rsidRPr="002C163A">
              <w:rPr>
                <w:b/>
                <w:sz w:val="16"/>
                <w:szCs w:val="16"/>
              </w:rPr>
              <w:t>непроведение</w:t>
            </w:r>
            <w:proofErr w:type="spellEnd"/>
            <w:r w:rsidRPr="002C163A">
              <w:rPr>
                <w:b/>
                <w:sz w:val="16"/>
                <w:szCs w:val="16"/>
              </w:rPr>
              <w:t xml:space="preserve"> ликвидации участника закупки</w:t>
            </w:r>
            <w:r w:rsidRPr="002C163A">
              <w:rPr>
                <w:sz w:val="16"/>
                <w:szCs w:val="16"/>
              </w:rPr>
              <w:t xml:space="preserve"> – </w:t>
            </w:r>
            <w:r w:rsidR="002C163A" w:rsidRPr="002C163A">
              <w:rPr>
                <w:sz w:val="16"/>
                <w:szCs w:val="16"/>
              </w:rPr>
              <w:t>участника конкурентной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BC38F7" w:rsidRPr="002C163A" w:rsidRDefault="00BC38F7" w:rsidP="007A695D">
            <w:pPr>
              <w:spacing w:before="0"/>
              <w:rPr>
                <w:b/>
                <w:color w:val="FF0000"/>
                <w:sz w:val="16"/>
                <w:szCs w:val="16"/>
              </w:rPr>
            </w:pPr>
            <w:r w:rsidRPr="002C163A">
              <w:rPr>
                <w:b/>
                <w:color w:val="FF0000"/>
                <w:sz w:val="16"/>
                <w:szCs w:val="16"/>
              </w:rPr>
              <w:t>Требование установлено</w:t>
            </w:r>
          </w:p>
        </w:tc>
      </w:tr>
      <w:tr w:rsidR="00BC38F7" w:rsidRPr="00B476EA" w:rsidTr="00B476EA">
        <w:trPr>
          <w:trHeight w:val="51"/>
        </w:trPr>
        <w:tc>
          <w:tcPr>
            <w:tcW w:w="709" w:type="dxa"/>
            <w:tcBorders>
              <w:top w:val="single" w:sz="4" w:space="0" w:color="auto"/>
              <w:left w:val="single" w:sz="4" w:space="0" w:color="auto"/>
              <w:bottom w:val="single" w:sz="4" w:space="0" w:color="auto"/>
              <w:right w:val="single" w:sz="4" w:space="0" w:color="auto"/>
            </w:tcBorders>
            <w:shd w:val="clear" w:color="auto" w:fill="auto"/>
          </w:tcPr>
          <w:p w:rsidR="00BC38F7" w:rsidRPr="00B476EA" w:rsidRDefault="00BC38F7" w:rsidP="007A695D">
            <w:pPr>
              <w:autoSpaceDE w:val="0"/>
              <w:autoSpaceDN w:val="0"/>
              <w:adjustRightInd w:val="0"/>
              <w:spacing w:before="0"/>
              <w:jc w:val="center"/>
              <w:rPr>
                <w:sz w:val="16"/>
                <w:szCs w:val="16"/>
              </w:rPr>
            </w:pPr>
            <w:r w:rsidRPr="00B476EA">
              <w:rPr>
                <w:sz w:val="16"/>
                <w:szCs w:val="16"/>
              </w:rPr>
              <w:t>5.1.3</w:t>
            </w:r>
          </w:p>
        </w:tc>
        <w:tc>
          <w:tcPr>
            <w:tcW w:w="9781" w:type="dxa"/>
            <w:gridSpan w:val="5"/>
            <w:tcBorders>
              <w:top w:val="single" w:sz="4" w:space="0" w:color="auto"/>
              <w:left w:val="single" w:sz="4" w:space="0" w:color="auto"/>
              <w:bottom w:val="single" w:sz="4" w:space="0" w:color="auto"/>
              <w:right w:val="single" w:sz="4" w:space="0" w:color="auto"/>
            </w:tcBorders>
            <w:shd w:val="clear" w:color="auto" w:fill="auto"/>
          </w:tcPr>
          <w:p w:rsidR="00BC38F7" w:rsidRPr="002C163A" w:rsidRDefault="00BC38F7" w:rsidP="007A695D">
            <w:pPr>
              <w:spacing w:before="0"/>
              <w:rPr>
                <w:sz w:val="16"/>
                <w:szCs w:val="16"/>
              </w:rPr>
            </w:pPr>
            <w:r w:rsidRPr="002C163A">
              <w:rPr>
                <w:sz w:val="16"/>
                <w:szCs w:val="16"/>
              </w:rPr>
              <w:t>3)</w:t>
            </w:r>
            <w:r w:rsidRPr="002C163A">
              <w:rPr>
                <w:sz w:val="16"/>
                <w:szCs w:val="16"/>
              </w:rPr>
              <w:tab/>
            </w:r>
            <w:proofErr w:type="spellStart"/>
            <w:r w:rsidRPr="002C163A">
              <w:rPr>
                <w:b/>
                <w:sz w:val="16"/>
                <w:szCs w:val="16"/>
              </w:rPr>
              <w:t>неприостановление</w:t>
            </w:r>
            <w:proofErr w:type="spellEnd"/>
            <w:r w:rsidRPr="002C163A">
              <w:rPr>
                <w:b/>
                <w:sz w:val="16"/>
                <w:szCs w:val="16"/>
              </w:rPr>
              <w:t xml:space="preserve"> деятельности участника закупки</w:t>
            </w:r>
            <w:r w:rsidRPr="002C163A">
              <w:rPr>
                <w:sz w:val="16"/>
                <w:szCs w:val="16"/>
              </w:rPr>
              <w:t xml:space="preserve"> </w:t>
            </w:r>
            <w:r w:rsidR="002C163A" w:rsidRPr="002C163A">
              <w:rPr>
                <w:sz w:val="16"/>
                <w:szCs w:val="16"/>
              </w:rPr>
              <w:t>в порядке, установленном Кодексом Российской Федерации об административных правонарушениях</w:t>
            </w:r>
          </w:p>
          <w:p w:rsidR="00BC38F7" w:rsidRPr="00FE4B86" w:rsidRDefault="00BC38F7" w:rsidP="007A695D">
            <w:pPr>
              <w:spacing w:before="0"/>
              <w:rPr>
                <w:b/>
                <w:color w:val="FF0000"/>
                <w:sz w:val="16"/>
                <w:szCs w:val="16"/>
                <w:highlight w:val="yellow"/>
              </w:rPr>
            </w:pPr>
            <w:r w:rsidRPr="002C163A">
              <w:rPr>
                <w:b/>
                <w:color w:val="FF0000"/>
                <w:sz w:val="16"/>
                <w:szCs w:val="16"/>
              </w:rPr>
              <w:t>Требование установлено</w:t>
            </w:r>
          </w:p>
        </w:tc>
      </w:tr>
      <w:tr w:rsidR="00BC38F7" w:rsidRPr="00B476EA" w:rsidTr="00B476EA">
        <w:trPr>
          <w:trHeight w:val="51"/>
        </w:trPr>
        <w:tc>
          <w:tcPr>
            <w:tcW w:w="709" w:type="dxa"/>
            <w:tcBorders>
              <w:top w:val="single" w:sz="4" w:space="0" w:color="auto"/>
              <w:left w:val="single" w:sz="4" w:space="0" w:color="auto"/>
              <w:bottom w:val="single" w:sz="4" w:space="0" w:color="auto"/>
              <w:right w:val="single" w:sz="4" w:space="0" w:color="auto"/>
            </w:tcBorders>
            <w:shd w:val="clear" w:color="auto" w:fill="auto"/>
          </w:tcPr>
          <w:p w:rsidR="00BC38F7" w:rsidRPr="00B476EA" w:rsidRDefault="00BC38F7" w:rsidP="007A695D">
            <w:pPr>
              <w:autoSpaceDE w:val="0"/>
              <w:autoSpaceDN w:val="0"/>
              <w:adjustRightInd w:val="0"/>
              <w:spacing w:before="0"/>
              <w:jc w:val="center"/>
              <w:rPr>
                <w:sz w:val="16"/>
                <w:szCs w:val="16"/>
              </w:rPr>
            </w:pPr>
            <w:r w:rsidRPr="00B476EA">
              <w:rPr>
                <w:sz w:val="16"/>
                <w:szCs w:val="16"/>
              </w:rPr>
              <w:lastRenderedPageBreak/>
              <w:t>5.1.4</w:t>
            </w:r>
          </w:p>
        </w:tc>
        <w:tc>
          <w:tcPr>
            <w:tcW w:w="9781" w:type="dxa"/>
            <w:gridSpan w:val="5"/>
            <w:tcBorders>
              <w:top w:val="single" w:sz="4" w:space="0" w:color="auto"/>
              <w:left w:val="single" w:sz="4" w:space="0" w:color="auto"/>
              <w:bottom w:val="single" w:sz="4" w:space="0" w:color="auto"/>
              <w:right w:val="single" w:sz="4" w:space="0" w:color="auto"/>
            </w:tcBorders>
            <w:shd w:val="clear" w:color="auto" w:fill="auto"/>
          </w:tcPr>
          <w:p w:rsidR="002C163A" w:rsidRPr="002C163A" w:rsidRDefault="00BC38F7" w:rsidP="002C163A">
            <w:pPr>
              <w:spacing w:before="0"/>
              <w:rPr>
                <w:sz w:val="16"/>
                <w:szCs w:val="16"/>
              </w:rPr>
            </w:pPr>
            <w:proofErr w:type="gramStart"/>
            <w:r w:rsidRPr="002C163A">
              <w:rPr>
                <w:sz w:val="16"/>
                <w:szCs w:val="16"/>
              </w:rPr>
              <w:t>4)</w:t>
            </w:r>
            <w:r w:rsidRPr="002C163A">
              <w:rPr>
                <w:sz w:val="16"/>
                <w:szCs w:val="16"/>
              </w:rPr>
              <w:tab/>
            </w:r>
            <w:r w:rsidRPr="002C163A">
              <w:rPr>
                <w:b/>
                <w:sz w:val="16"/>
                <w:szCs w:val="16"/>
              </w:rPr>
              <w:t>отсутствие у участника закупки</w:t>
            </w:r>
            <w:r w:rsidR="00120243">
              <w:rPr>
                <w:sz w:val="16"/>
                <w:szCs w:val="16"/>
              </w:rPr>
              <w:t xml:space="preserve"> </w:t>
            </w:r>
            <w:r w:rsidR="002C163A" w:rsidRPr="002C163A">
              <w:rPr>
                <w:b/>
                <w:sz w:val="16"/>
                <w:szCs w:val="16"/>
              </w:rPr>
              <w:t>недоимки по налогам</w:t>
            </w:r>
            <w:r w:rsidR="002C163A" w:rsidRPr="002C163A">
              <w:rPr>
                <w:sz w:val="16"/>
                <w:szCs w:val="16"/>
              </w:rPr>
              <w:t>,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002C163A" w:rsidRPr="002C163A">
              <w:rPr>
                <w:sz w:val="16"/>
                <w:szCs w:val="16"/>
              </w:rPr>
              <w:t xml:space="preserve"> обязанности </w:t>
            </w:r>
            <w:proofErr w:type="gramStart"/>
            <w:r w:rsidR="002C163A" w:rsidRPr="002C163A">
              <w:rPr>
                <w:sz w:val="16"/>
                <w:szCs w:val="16"/>
              </w:rPr>
              <w:t>заявителя</w:t>
            </w:r>
            <w:proofErr w:type="gramEnd"/>
            <w:r w:rsidR="002C163A" w:rsidRPr="002C163A">
              <w:rPr>
                <w:sz w:val="16"/>
                <w:szCs w:val="16"/>
              </w:rPr>
              <w:t xml:space="preserve"> по уплате этих сумм исполненной или которые признаны безнадежными к взысканию </w:t>
            </w:r>
          </w:p>
          <w:p w:rsidR="00BC38F7" w:rsidRPr="002C163A" w:rsidRDefault="002C163A" w:rsidP="002C163A">
            <w:pPr>
              <w:spacing w:before="0"/>
              <w:rPr>
                <w:sz w:val="16"/>
                <w:szCs w:val="16"/>
              </w:rPr>
            </w:pPr>
            <w:r w:rsidRPr="002C163A">
              <w:rPr>
                <w:sz w:val="16"/>
                <w:szCs w:val="16"/>
              </w:rPr>
              <w:t xml:space="preserve">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2C163A">
              <w:rPr>
                <w:sz w:val="16"/>
                <w:szCs w:val="16"/>
              </w:rPr>
              <w:t>указанных</w:t>
            </w:r>
            <w:proofErr w:type="gramEnd"/>
            <w:r w:rsidRPr="002C163A">
              <w:rPr>
                <w:sz w:val="16"/>
                <w:szCs w:val="16"/>
              </w:rPr>
              <w:t xml:space="preserve"> недоимки, задолженности и решение по данному заявлению на дату рассмотрения заявки на участие в </w:t>
            </w:r>
            <w:r w:rsidR="002846E9" w:rsidRPr="002846E9">
              <w:rPr>
                <w:sz w:val="16"/>
                <w:szCs w:val="16"/>
              </w:rPr>
              <w:t xml:space="preserve">определении </w:t>
            </w:r>
            <w:r w:rsidR="002846E9">
              <w:rPr>
                <w:sz w:val="16"/>
                <w:szCs w:val="16"/>
              </w:rPr>
              <w:t>исполнителя</w:t>
            </w:r>
            <w:r w:rsidR="002846E9" w:rsidRPr="002846E9">
              <w:rPr>
                <w:sz w:val="16"/>
                <w:szCs w:val="16"/>
              </w:rPr>
              <w:t xml:space="preserve"> </w:t>
            </w:r>
            <w:r w:rsidRPr="002C163A">
              <w:rPr>
                <w:sz w:val="16"/>
                <w:szCs w:val="16"/>
              </w:rPr>
              <w:t>не принято</w:t>
            </w:r>
          </w:p>
          <w:p w:rsidR="00437A0C" w:rsidRPr="00FE4B86" w:rsidRDefault="00437A0C" w:rsidP="007A695D">
            <w:pPr>
              <w:spacing w:before="0"/>
              <w:rPr>
                <w:b/>
                <w:color w:val="FF0000"/>
                <w:sz w:val="16"/>
                <w:szCs w:val="16"/>
                <w:highlight w:val="yellow"/>
              </w:rPr>
            </w:pPr>
            <w:r w:rsidRPr="002C163A">
              <w:rPr>
                <w:b/>
                <w:color w:val="FF0000"/>
                <w:sz w:val="16"/>
                <w:szCs w:val="16"/>
              </w:rPr>
              <w:t>Требование установлено</w:t>
            </w:r>
          </w:p>
        </w:tc>
      </w:tr>
      <w:tr w:rsidR="00437A0C" w:rsidRPr="00B476EA" w:rsidTr="00B476EA">
        <w:trPr>
          <w:trHeight w:val="51"/>
        </w:trPr>
        <w:tc>
          <w:tcPr>
            <w:tcW w:w="709" w:type="dxa"/>
            <w:tcBorders>
              <w:top w:val="single" w:sz="4" w:space="0" w:color="auto"/>
              <w:left w:val="single" w:sz="4" w:space="0" w:color="auto"/>
              <w:bottom w:val="single" w:sz="4" w:space="0" w:color="auto"/>
              <w:right w:val="single" w:sz="4" w:space="0" w:color="auto"/>
            </w:tcBorders>
            <w:shd w:val="clear" w:color="auto" w:fill="auto"/>
          </w:tcPr>
          <w:p w:rsidR="00437A0C" w:rsidRPr="00B476EA" w:rsidRDefault="00437A0C" w:rsidP="007A695D">
            <w:pPr>
              <w:autoSpaceDE w:val="0"/>
              <w:autoSpaceDN w:val="0"/>
              <w:adjustRightInd w:val="0"/>
              <w:spacing w:before="0"/>
              <w:jc w:val="center"/>
              <w:rPr>
                <w:sz w:val="16"/>
                <w:szCs w:val="16"/>
              </w:rPr>
            </w:pPr>
            <w:r w:rsidRPr="00B476EA">
              <w:rPr>
                <w:sz w:val="16"/>
                <w:szCs w:val="16"/>
              </w:rPr>
              <w:t>5.1.5</w:t>
            </w:r>
          </w:p>
        </w:tc>
        <w:tc>
          <w:tcPr>
            <w:tcW w:w="9781" w:type="dxa"/>
            <w:gridSpan w:val="5"/>
            <w:tcBorders>
              <w:top w:val="single" w:sz="4" w:space="0" w:color="auto"/>
              <w:left w:val="single" w:sz="4" w:space="0" w:color="auto"/>
              <w:bottom w:val="single" w:sz="4" w:space="0" w:color="auto"/>
              <w:right w:val="single" w:sz="4" w:space="0" w:color="auto"/>
            </w:tcBorders>
            <w:shd w:val="clear" w:color="auto" w:fill="auto"/>
          </w:tcPr>
          <w:p w:rsidR="00437A0C" w:rsidRPr="002C163A" w:rsidRDefault="00437A0C" w:rsidP="006945B2">
            <w:pPr>
              <w:spacing w:before="0"/>
              <w:rPr>
                <w:sz w:val="16"/>
                <w:szCs w:val="16"/>
              </w:rPr>
            </w:pPr>
            <w:proofErr w:type="gramStart"/>
            <w:r w:rsidRPr="002C163A">
              <w:rPr>
                <w:sz w:val="16"/>
                <w:szCs w:val="16"/>
              </w:rPr>
              <w:t>5)</w:t>
            </w:r>
            <w:r w:rsidRPr="002C163A">
              <w:rPr>
                <w:sz w:val="16"/>
                <w:szCs w:val="16"/>
              </w:rPr>
              <w:tab/>
            </w:r>
            <w:r w:rsidR="002C163A" w:rsidRPr="002C163A">
              <w:rPr>
                <w:b/>
                <w:sz w:val="16"/>
                <w:szCs w:val="16"/>
              </w:rPr>
              <w:t xml:space="preserve">отсутствие у участника закупки - </w:t>
            </w:r>
            <w:r w:rsidR="006945B2" w:rsidRPr="006945B2">
              <w:rPr>
                <w:sz w:val="16"/>
                <w:szCs w:val="16"/>
              </w:rPr>
              <w:t>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СМСП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w:t>
            </w:r>
            <w:proofErr w:type="gramEnd"/>
            <w:r w:rsidR="006945B2" w:rsidRPr="006945B2">
              <w:rPr>
                <w:sz w:val="16"/>
                <w:szCs w:val="16"/>
              </w:rPr>
              <w:t xml:space="preserve">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437A0C" w:rsidRPr="00FE4B86" w:rsidRDefault="00437A0C" w:rsidP="007A695D">
            <w:pPr>
              <w:spacing w:before="0"/>
              <w:rPr>
                <w:b/>
                <w:color w:val="FF0000"/>
                <w:sz w:val="16"/>
                <w:szCs w:val="16"/>
                <w:highlight w:val="yellow"/>
              </w:rPr>
            </w:pPr>
            <w:r w:rsidRPr="002C163A">
              <w:rPr>
                <w:b/>
                <w:color w:val="FF0000"/>
                <w:sz w:val="16"/>
                <w:szCs w:val="16"/>
              </w:rPr>
              <w:t>Требование установлено</w:t>
            </w:r>
          </w:p>
        </w:tc>
      </w:tr>
      <w:tr w:rsidR="00437A0C" w:rsidRPr="00B476EA" w:rsidTr="00B476EA">
        <w:trPr>
          <w:trHeight w:val="51"/>
        </w:trPr>
        <w:tc>
          <w:tcPr>
            <w:tcW w:w="709" w:type="dxa"/>
            <w:tcBorders>
              <w:top w:val="single" w:sz="4" w:space="0" w:color="auto"/>
              <w:left w:val="single" w:sz="4" w:space="0" w:color="auto"/>
              <w:bottom w:val="single" w:sz="4" w:space="0" w:color="auto"/>
              <w:right w:val="single" w:sz="4" w:space="0" w:color="auto"/>
            </w:tcBorders>
            <w:shd w:val="clear" w:color="auto" w:fill="auto"/>
          </w:tcPr>
          <w:p w:rsidR="00437A0C" w:rsidRPr="00B476EA" w:rsidRDefault="00437A0C" w:rsidP="007A695D">
            <w:pPr>
              <w:autoSpaceDE w:val="0"/>
              <w:autoSpaceDN w:val="0"/>
              <w:adjustRightInd w:val="0"/>
              <w:spacing w:before="0"/>
              <w:jc w:val="center"/>
              <w:rPr>
                <w:sz w:val="16"/>
                <w:szCs w:val="16"/>
              </w:rPr>
            </w:pPr>
            <w:r w:rsidRPr="00B476EA">
              <w:rPr>
                <w:sz w:val="16"/>
                <w:szCs w:val="16"/>
              </w:rPr>
              <w:t>5.1.6</w:t>
            </w:r>
          </w:p>
        </w:tc>
        <w:tc>
          <w:tcPr>
            <w:tcW w:w="9781" w:type="dxa"/>
            <w:gridSpan w:val="5"/>
            <w:tcBorders>
              <w:top w:val="single" w:sz="4" w:space="0" w:color="auto"/>
              <w:left w:val="single" w:sz="4" w:space="0" w:color="auto"/>
              <w:bottom w:val="single" w:sz="4" w:space="0" w:color="auto"/>
              <w:right w:val="single" w:sz="4" w:space="0" w:color="auto"/>
            </w:tcBorders>
            <w:shd w:val="clear" w:color="auto" w:fill="auto"/>
          </w:tcPr>
          <w:p w:rsidR="00437A0C" w:rsidRPr="002C163A" w:rsidRDefault="00437A0C" w:rsidP="007A695D">
            <w:pPr>
              <w:spacing w:before="0"/>
              <w:rPr>
                <w:sz w:val="16"/>
                <w:szCs w:val="16"/>
              </w:rPr>
            </w:pPr>
            <w:r w:rsidRPr="002C163A">
              <w:rPr>
                <w:sz w:val="16"/>
                <w:szCs w:val="16"/>
              </w:rPr>
              <w:t xml:space="preserve">6) </w:t>
            </w:r>
            <w:r w:rsidR="00781512" w:rsidRPr="002C163A">
              <w:rPr>
                <w:sz w:val="16"/>
                <w:szCs w:val="16"/>
              </w:rPr>
              <w:t xml:space="preserve">      </w:t>
            </w:r>
            <w:r w:rsidR="002C163A" w:rsidRPr="002C163A">
              <w:rPr>
                <w:b/>
                <w:sz w:val="16"/>
                <w:szCs w:val="16"/>
              </w:rPr>
              <w:t xml:space="preserve">отсутствие фактов привлечения </w:t>
            </w:r>
            <w:r w:rsidR="002C163A" w:rsidRPr="002C163A">
              <w:rPr>
                <w:sz w:val="16"/>
                <w:szCs w:val="16"/>
              </w:rPr>
              <w:t>в течение двух лет до момента подачи заявки 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37A0C" w:rsidRPr="00FE4B86" w:rsidRDefault="00437A0C" w:rsidP="007A695D">
            <w:pPr>
              <w:spacing w:before="0"/>
              <w:rPr>
                <w:b/>
                <w:color w:val="FF0000"/>
                <w:sz w:val="16"/>
                <w:szCs w:val="16"/>
                <w:highlight w:val="yellow"/>
              </w:rPr>
            </w:pPr>
            <w:r w:rsidRPr="002C163A">
              <w:rPr>
                <w:b/>
                <w:color w:val="FF0000"/>
                <w:sz w:val="16"/>
                <w:szCs w:val="16"/>
              </w:rPr>
              <w:t>Требование установлено</w:t>
            </w:r>
          </w:p>
        </w:tc>
      </w:tr>
      <w:tr w:rsidR="00437A0C" w:rsidRPr="00B476EA" w:rsidTr="00B476EA">
        <w:trPr>
          <w:trHeight w:val="51"/>
        </w:trPr>
        <w:tc>
          <w:tcPr>
            <w:tcW w:w="709" w:type="dxa"/>
            <w:tcBorders>
              <w:top w:val="single" w:sz="4" w:space="0" w:color="auto"/>
              <w:left w:val="single" w:sz="4" w:space="0" w:color="auto"/>
              <w:bottom w:val="single" w:sz="4" w:space="0" w:color="auto"/>
              <w:right w:val="single" w:sz="4" w:space="0" w:color="auto"/>
            </w:tcBorders>
            <w:shd w:val="clear" w:color="auto" w:fill="auto"/>
          </w:tcPr>
          <w:p w:rsidR="00437A0C" w:rsidRPr="00B476EA" w:rsidRDefault="00437A0C" w:rsidP="007A695D">
            <w:pPr>
              <w:autoSpaceDE w:val="0"/>
              <w:autoSpaceDN w:val="0"/>
              <w:adjustRightInd w:val="0"/>
              <w:spacing w:before="0"/>
              <w:jc w:val="center"/>
              <w:rPr>
                <w:sz w:val="16"/>
                <w:szCs w:val="16"/>
              </w:rPr>
            </w:pPr>
            <w:r w:rsidRPr="00B476EA">
              <w:rPr>
                <w:sz w:val="16"/>
                <w:szCs w:val="16"/>
              </w:rPr>
              <w:t>5.1.7</w:t>
            </w:r>
          </w:p>
        </w:tc>
        <w:tc>
          <w:tcPr>
            <w:tcW w:w="9781" w:type="dxa"/>
            <w:gridSpan w:val="5"/>
            <w:tcBorders>
              <w:top w:val="single" w:sz="4" w:space="0" w:color="auto"/>
              <w:left w:val="single" w:sz="4" w:space="0" w:color="auto"/>
              <w:bottom w:val="single" w:sz="4" w:space="0" w:color="auto"/>
              <w:right w:val="single" w:sz="4" w:space="0" w:color="auto"/>
            </w:tcBorders>
            <w:shd w:val="clear" w:color="auto" w:fill="auto"/>
          </w:tcPr>
          <w:p w:rsidR="00437A0C" w:rsidRPr="002C163A" w:rsidRDefault="00437A0C" w:rsidP="007A695D">
            <w:pPr>
              <w:spacing w:before="0"/>
              <w:rPr>
                <w:sz w:val="16"/>
                <w:szCs w:val="16"/>
              </w:rPr>
            </w:pPr>
            <w:proofErr w:type="gramStart"/>
            <w:r w:rsidRPr="002C163A">
              <w:rPr>
                <w:sz w:val="16"/>
                <w:szCs w:val="16"/>
              </w:rPr>
              <w:t xml:space="preserve">7) </w:t>
            </w:r>
            <w:r w:rsidR="00781512" w:rsidRPr="002C163A">
              <w:rPr>
                <w:sz w:val="16"/>
                <w:szCs w:val="16"/>
              </w:rPr>
              <w:t xml:space="preserve">   </w:t>
            </w:r>
            <w:r w:rsidR="002C163A" w:rsidRPr="002C163A">
              <w:rPr>
                <w:b/>
                <w:sz w:val="16"/>
                <w:szCs w:val="16"/>
              </w:rPr>
              <w:t xml:space="preserve">соответствие участника конкурентной закупки </w:t>
            </w:r>
            <w:r w:rsidR="00681F4B">
              <w:rPr>
                <w:b/>
                <w:sz w:val="16"/>
                <w:szCs w:val="16"/>
              </w:rPr>
              <w:t xml:space="preserve"> </w:t>
            </w:r>
            <w:r w:rsidR="002C163A" w:rsidRPr="002C163A">
              <w:rPr>
                <w:sz w:val="16"/>
                <w:szCs w:val="16"/>
              </w:rPr>
              <w:t>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w:t>
            </w:r>
            <w:proofErr w:type="gramEnd"/>
            <w:r w:rsidR="002C163A" w:rsidRPr="002C163A">
              <w:rPr>
                <w:sz w:val="16"/>
                <w:szCs w:val="16"/>
              </w:rPr>
              <w:t xml:space="preserve"> </w:t>
            </w:r>
            <w:proofErr w:type="gramStart"/>
            <w:r w:rsidR="002C163A" w:rsidRPr="002C163A">
              <w:rPr>
                <w:sz w:val="16"/>
                <w:szCs w:val="16"/>
              </w:rPr>
              <w:t>информационно-телекоммуникационной сети «Интернет», на которых размещены эти информация и документы)</w:t>
            </w:r>
            <w:proofErr w:type="gramEnd"/>
          </w:p>
          <w:p w:rsidR="00437A0C" w:rsidRPr="00FE4B86" w:rsidRDefault="002C163A" w:rsidP="007A695D">
            <w:pPr>
              <w:spacing w:before="0"/>
              <w:rPr>
                <w:sz w:val="16"/>
                <w:szCs w:val="16"/>
                <w:highlight w:val="yellow"/>
              </w:rPr>
            </w:pPr>
            <w:r>
              <w:rPr>
                <w:b/>
                <w:color w:val="FF0000"/>
                <w:sz w:val="16"/>
                <w:szCs w:val="16"/>
              </w:rPr>
              <w:t xml:space="preserve">Требование </w:t>
            </w:r>
            <w:r w:rsidR="00437A0C" w:rsidRPr="002C163A">
              <w:rPr>
                <w:b/>
                <w:color w:val="FF0000"/>
                <w:sz w:val="16"/>
                <w:szCs w:val="16"/>
              </w:rPr>
              <w:t>установлено</w:t>
            </w:r>
          </w:p>
        </w:tc>
      </w:tr>
      <w:tr w:rsidR="002C163A" w:rsidRPr="00B476EA" w:rsidTr="00B476EA">
        <w:trPr>
          <w:trHeight w:val="51"/>
        </w:trPr>
        <w:tc>
          <w:tcPr>
            <w:tcW w:w="709" w:type="dxa"/>
            <w:tcBorders>
              <w:top w:val="single" w:sz="4" w:space="0" w:color="auto"/>
              <w:left w:val="single" w:sz="4" w:space="0" w:color="auto"/>
              <w:bottom w:val="single" w:sz="4" w:space="0" w:color="auto"/>
              <w:right w:val="single" w:sz="4" w:space="0" w:color="auto"/>
            </w:tcBorders>
            <w:shd w:val="clear" w:color="auto" w:fill="auto"/>
          </w:tcPr>
          <w:p w:rsidR="002C163A" w:rsidRPr="00B476EA" w:rsidRDefault="002C163A" w:rsidP="007A695D">
            <w:pPr>
              <w:autoSpaceDE w:val="0"/>
              <w:autoSpaceDN w:val="0"/>
              <w:adjustRightInd w:val="0"/>
              <w:spacing w:before="0"/>
              <w:jc w:val="center"/>
              <w:rPr>
                <w:sz w:val="16"/>
                <w:szCs w:val="16"/>
              </w:rPr>
            </w:pPr>
            <w:r>
              <w:rPr>
                <w:sz w:val="16"/>
                <w:szCs w:val="16"/>
              </w:rPr>
              <w:t>5.1.8</w:t>
            </w:r>
          </w:p>
        </w:tc>
        <w:tc>
          <w:tcPr>
            <w:tcW w:w="9781" w:type="dxa"/>
            <w:gridSpan w:val="5"/>
            <w:tcBorders>
              <w:top w:val="single" w:sz="4" w:space="0" w:color="auto"/>
              <w:left w:val="single" w:sz="4" w:space="0" w:color="auto"/>
              <w:bottom w:val="single" w:sz="4" w:space="0" w:color="auto"/>
              <w:right w:val="single" w:sz="4" w:space="0" w:color="auto"/>
            </w:tcBorders>
            <w:shd w:val="clear" w:color="auto" w:fill="auto"/>
          </w:tcPr>
          <w:p w:rsidR="002C163A" w:rsidRDefault="002C163A" w:rsidP="007A695D">
            <w:pPr>
              <w:spacing w:before="0"/>
              <w:rPr>
                <w:sz w:val="16"/>
                <w:szCs w:val="16"/>
              </w:rPr>
            </w:pPr>
            <w:r>
              <w:rPr>
                <w:sz w:val="16"/>
                <w:szCs w:val="16"/>
              </w:rPr>
              <w:t xml:space="preserve">8) </w:t>
            </w:r>
            <w:r w:rsidRPr="002C163A">
              <w:rPr>
                <w:b/>
                <w:sz w:val="16"/>
                <w:szCs w:val="16"/>
              </w:rPr>
              <w:t>обладание участником</w:t>
            </w:r>
            <w:r w:rsidRPr="002C163A">
              <w:rPr>
                <w:sz w:val="16"/>
                <w:szCs w:val="16"/>
              </w:rPr>
              <w:t xml:space="preserve">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2C163A" w:rsidRPr="002C163A" w:rsidRDefault="002C163A" w:rsidP="007A695D">
            <w:pPr>
              <w:spacing w:before="0"/>
              <w:rPr>
                <w:b/>
                <w:sz w:val="16"/>
                <w:szCs w:val="16"/>
              </w:rPr>
            </w:pPr>
            <w:r w:rsidRPr="002C163A">
              <w:rPr>
                <w:b/>
                <w:color w:val="FF0000"/>
                <w:sz w:val="16"/>
                <w:szCs w:val="16"/>
              </w:rPr>
              <w:t xml:space="preserve">Требование </w:t>
            </w:r>
            <w:r>
              <w:rPr>
                <w:b/>
                <w:color w:val="FF0000"/>
                <w:sz w:val="16"/>
                <w:szCs w:val="16"/>
              </w:rPr>
              <w:t xml:space="preserve">не </w:t>
            </w:r>
            <w:r w:rsidRPr="002C163A">
              <w:rPr>
                <w:b/>
                <w:color w:val="FF0000"/>
                <w:sz w:val="16"/>
                <w:szCs w:val="16"/>
              </w:rPr>
              <w:t>установлено</w:t>
            </w:r>
          </w:p>
        </w:tc>
      </w:tr>
      <w:tr w:rsidR="00437A0C" w:rsidRPr="00B476EA" w:rsidTr="00B476EA">
        <w:trPr>
          <w:trHeight w:val="51"/>
        </w:trPr>
        <w:tc>
          <w:tcPr>
            <w:tcW w:w="709" w:type="dxa"/>
            <w:tcBorders>
              <w:top w:val="single" w:sz="4" w:space="0" w:color="auto"/>
              <w:left w:val="single" w:sz="4" w:space="0" w:color="auto"/>
              <w:bottom w:val="single" w:sz="4" w:space="0" w:color="auto"/>
              <w:right w:val="single" w:sz="4" w:space="0" w:color="auto"/>
            </w:tcBorders>
            <w:shd w:val="clear" w:color="auto" w:fill="auto"/>
          </w:tcPr>
          <w:p w:rsidR="00437A0C" w:rsidRPr="00B476EA" w:rsidRDefault="002C163A" w:rsidP="007A695D">
            <w:pPr>
              <w:autoSpaceDE w:val="0"/>
              <w:autoSpaceDN w:val="0"/>
              <w:adjustRightInd w:val="0"/>
              <w:spacing w:before="0"/>
              <w:jc w:val="center"/>
              <w:rPr>
                <w:sz w:val="16"/>
                <w:szCs w:val="16"/>
              </w:rPr>
            </w:pPr>
            <w:r>
              <w:rPr>
                <w:sz w:val="16"/>
                <w:szCs w:val="16"/>
              </w:rPr>
              <w:t>5.1.9</w:t>
            </w:r>
          </w:p>
        </w:tc>
        <w:tc>
          <w:tcPr>
            <w:tcW w:w="9781" w:type="dxa"/>
            <w:gridSpan w:val="5"/>
            <w:tcBorders>
              <w:top w:val="single" w:sz="4" w:space="0" w:color="auto"/>
              <w:left w:val="single" w:sz="4" w:space="0" w:color="auto"/>
              <w:bottom w:val="single" w:sz="4" w:space="0" w:color="auto"/>
              <w:right w:val="single" w:sz="4" w:space="0" w:color="auto"/>
            </w:tcBorders>
            <w:shd w:val="clear" w:color="auto" w:fill="auto"/>
          </w:tcPr>
          <w:p w:rsidR="00437A0C" w:rsidRPr="0055460F" w:rsidRDefault="0055460F" w:rsidP="00876F91">
            <w:pPr>
              <w:tabs>
                <w:tab w:val="left" w:pos="176"/>
              </w:tabs>
              <w:spacing w:before="0"/>
              <w:rPr>
                <w:sz w:val="16"/>
                <w:szCs w:val="16"/>
              </w:rPr>
            </w:pPr>
            <w:r w:rsidRPr="0055460F">
              <w:rPr>
                <w:sz w:val="16"/>
                <w:szCs w:val="16"/>
              </w:rPr>
              <w:t>9</w:t>
            </w:r>
            <w:r w:rsidR="00437A0C" w:rsidRPr="0055460F">
              <w:rPr>
                <w:sz w:val="16"/>
                <w:szCs w:val="16"/>
              </w:rPr>
              <w:t>)</w:t>
            </w:r>
            <w:r w:rsidR="00876F91">
              <w:rPr>
                <w:sz w:val="16"/>
                <w:szCs w:val="16"/>
              </w:rPr>
              <w:t xml:space="preserve"> </w:t>
            </w:r>
            <w:r w:rsidRPr="0055460F">
              <w:rPr>
                <w:b/>
                <w:sz w:val="16"/>
                <w:szCs w:val="16"/>
              </w:rPr>
              <w:t xml:space="preserve">обладание участником </w:t>
            </w:r>
            <w:r w:rsidRPr="0055460F">
              <w:rPr>
                <w:sz w:val="16"/>
                <w:szCs w:val="16"/>
              </w:rPr>
              <w:t>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w:t>
            </w:r>
            <w:r w:rsidR="00437A0C" w:rsidRPr="0055460F">
              <w:rPr>
                <w:sz w:val="16"/>
                <w:szCs w:val="16"/>
              </w:rPr>
              <w:t>;</w:t>
            </w:r>
          </w:p>
          <w:p w:rsidR="00437A0C" w:rsidRPr="00FE4B86" w:rsidRDefault="00437A0C" w:rsidP="007A695D">
            <w:pPr>
              <w:spacing w:before="0"/>
              <w:rPr>
                <w:b/>
                <w:color w:val="FF0000"/>
                <w:sz w:val="16"/>
                <w:szCs w:val="16"/>
                <w:highlight w:val="yellow"/>
              </w:rPr>
            </w:pPr>
            <w:r w:rsidRPr="0055460F">
              <w:rPr>
                <w:b/>
                <w:color w:val="FF0000"/>
                <w:sz w:val="16"/>
                <w:szCs w:val="16"/>
              </w:rPr>
              <w:t xml:space="preserve">Требование </w:t>
            </w:r>
            <w:r w:rsidR="0055460F">
              <w:rPr>
                <w:b/>
                <w:color w:val="FF0000"/>
                <w:sz w:val="16"/>
                <w:szCs w:val="16"/>
              </w:rPr>
              <w:t xml:space="preserve">не </w:t>
            </w:r>
            <w:r w:rsidRPr="0055460F">
              <w:rPr>
                <w:b/>
                <w:color w:val="FF0000"/>
                <w:sz w:val="16"/>
                <w:szCs w:val="16"/>
              </w:rPr>
              <w:t>установлено</w:t>
            </w:r>
          </w:p>
        </w:tc>
      </w:tr>
      <w:tr w:rsidR="00BC38F7" w:rsidRPr="00B476EA" w:rsidTr="00B476EA">
        <w:trPr>
          <w:trHeight w:val="609"/>
        </w:trPr>
        <w:tc>
          <w:tcPr>
            <w:tcW w:w="709" w:type="dxa"/>
            <w:tcBorders>
              <w:top w:val="single" w:sz="4" w:space="0" w:color="auto"/>
              <w:left w:val="single" w:sz="4" w:space="0" w:color="auto"/>
              <w:bottom w:val="single" w:sz="4" w:space="0" w:color="auto"/>
              <w:right w:val="single" w:sz="4" w:space="0" w:color="auto"/>
            </w:tcBorders>
          </w:tcPr>
          <w:p w:rsidR="00BC38F7" w:rsidRPr="00B476EA" w:rsidRDefault="00BC38F7" w:rsidP="007A695D">
            <w:pPr>
              <w:autoSpaceDE w:val="0"/>
              <w:autoSpaceDN w:val="0"/>
              <w:adjustRightInd w:val="0"/>
              <w:spacing w:before="0"/>
              <w:jc w:val="center"/>
              <w:rPr>
                <w:sz w:val="16"/>
                <w:szCs w:val="16"/>
              </w:rPr>
            </w:pPr>
            <w:r w:rsidRPr="00B476EA">
              <w:rPr>
                <w:sz w:val="16"/>
                <w:szCs w:val="16"/>
              </w:rPr>
              <w:t>5.2</w:t>
            </w:r>
          </w:p>
        </w:tc>
        <w:tc>
          <w:tcPr>
            <w:tcW w:w="9781" w:type="dxa"/>
            <w:gridSpan w:val="5"/>
            <w:tcBorders>
              <w:top w:val="single" w:sz="4" w:space="0" w:color="auto"/>
              <w:left w:val="single" w:sz="4" w:space="0" w:color="auto"/>
              <w:right w:val="single" w:sz="4" w:space="0" w:color="auto"/>
            </w:tcBorders>
          </w:tcPr>
          <w:p w:rsidR="00BC38F7" w:rsidRPr="0055460F" w:rsidRDefault="00192B54" w:rsidP="007A695D">
            <w:pPr>
              <w:spacing w:before="0"/>
              <w:rPr>
                <w:sz w:val="16"/>
                <w:szCs w:val="16"/>
              </w:rPr>
            </w:pPr>
            <w:r w:rsidRPr="0055460F">
              <w:rPr>
                <w:b/>
                <w:sz w:val="16"/>
                <w:szCs w:val="16"/>
              </w:rPr>
              <w:t>Требование об отсутствии сведений об участнике закупки в реестре недобросовестных поставщиков, предусмотренном статьей 5 Федерального закона от 18 июля 2011 года № 223-ФЗ</w:t>
            </w:r>
            <w:r w:rsidRPr="0055460F">
              <w:rPr>
                <w:sz w:val="16"/>
                <w:szCs w:val="16"/>
              </w:rPr>
              <w:t xml:space="preserve"> «О закупках товаров, работ, услуг отдельными видами юридических лиц»;</w:t>
            </w:r>
          </w:p>
          <w:p w:rsidR="00192B54" w:rsidRPr="0055460F" w:rsidRDefault="00192B54" w:rsidP="007A695D">
            <w:pPr>
              <w:spacing w:before="0"/>
              <w:rPr>
                <w:b/>
                <w:color w:val="FF0000"/>
                <w:sz w:val="16"/>
                <w:szCs w:val="16"/>
              </w:rPr>
            </w:pPr>
            <w:r w:rsidRPr="0055460F">
              <w:rPr>
                <w:b/>
                <w:color w:val="FF0000"/>
                <w:sz w:val="16"/>
                <w:szCs w:val="16"/>
              </w:rPr>
              <w:t>Требование установлено</w:t>
            </w:r>
          </w:p>
        </w:tc>
      </w:tr>
      <w:tr w:rsidR="00BC38F7" w:rsidRPr="00B476EA" w:rsidTr="00B476EA">
        <w:trPr>
          <w:trHeight w:val="419"/>
        </w:trPr>
        <w:tc>
          <w:tcPr>
            <w:tcW w:w="709" w:type="dxa"/>
            <w:tcBorders>
              <w:top w:val="single" w:sz="4" w:space="0" w:color="auto"/>
              <w:left w:val="single" w:sz="4" w:space="0" w:color="auto"/>
              <w:bottom w:val="single" w:sz="4" w:space="0" w:color="auto"/>
              <w:right w:val="single" w:sz="4" w:space="0" w:color="auto"/>
            </w:tcBorders>
          </w:tcPr>
          <w:p w:rsidR="00BC38F7" w:rsidRPr="00B476EA" w:rsidRDefault="00192B54" w:rsidP="007A695D">
            <w:pPr>
              <w:autoSpaceDE w:val="0"/>
              <w:autoSpaceDN w:val="0"/>
              <w:adjustRightInd w:val="0"/>
              <w:spacing w:before="0"/>
              <w:jc w:val="center"/>
              <w:rPr>
                <w:sz w:val="16"/>
                <w:szCs w:val="16"/>
              </w:rPr>
            </w:pPr>
            <w:r w:rsidRPr="00B476EA">
              <w:rPr>
                <w:sz w:val="16"/>
                <w:szCs w:val="16"/>
              </w:rPr>
              <w:t>5.3</w:t>
            </w:r>
          </w:p>
        </w:tc>
        <w:tc>
          <w:tcPr>
            <w:tcW w:w="9781" w:type="dxa"/>
            <w:gridSpan w:val="5"/>
            <w:tcBorders>
              <w:top w:val="single" w:sz="4" w:space="0" w:color="auto"/>
              <w:left w:val="single" w:sz="4" w:space="0" w:color="auto"/>
              <w:right w:val="single" w:sz="4" w:space="0" w:color="auto"/>
            </w:tcBorders>
          </w:tcPr>
          <w:p w:rsidR="00BC38F7" w:rsidRPr="0055460F" w:rsidRDefault="00192B54" w:rsidP="007A695D">
            <w:pPr>
              <w:spacing w:before="0"/>
              <w:rPr>
                <w:sz w:val="16"/>
                <w:szCs w:val="16"/>
              </w:rPr>
            </w:pPr>
            <w:r w:rsidRPr="0055460F">
              <w:rPr>
                <w:b/>
                <w:sz w:val="16"/>
                <w:szCs w:val="16"/>
              </w:rPr>
              <w:t>Требование об отсутствии сведений об участнике закупки в реестре недобросовестных поставщиков, предусмотренном Федеральным законом от 05 апреля 2013 года № 44-ФЗ</w:t>
            </w:r>
            <w:r w:rsidRPr="0055460F">
              <w:rPr>
                <w:sz w:val="16"/>
                <w:szCs w:val="16"/>
              </w:rPr>
              <w:t xml:space="preserve"> «О контрактной системе в сфере закупок товаров, работ, услуг для обеспечения государственных и муниципальных нужд»</w:t>
            </w:r>
          </w:p>
          <w:p w:rsidR="007F31E2" w:rsidRPr="0055460F" w:rsidRDefault="007F31E2" w:rsidP="007A695D">
            <w:pPr>
              <w:spacing w:before="0"/>
              <w:rPr>
                <w:b/>
                <w:color w:val="FF0000"/>
                <w:sz w:val="16"/>
                <w:szCs w:val="16"/>
              </w:rPr>
            </w:pPr>
            <w:r w:rsidRPr="0055460F">
              <w:rPr>
                <w:b/>
                <w:color w:val="FF0000"/>
                <w:sz w:val="16"/>
                <w:szCs w:val="16"/>
              </w:rPr>
              <w:t>Требование установлено</w:t>
            </w:r>
          </w:p>
        </w:tc>
      </w:tr>
      <w:tr w:rsidR="00BC38F7" w:rsidRPr="00B476EA" w:rsidTr="00A114DD">
        <w:trPr>
          <w:trHeight w:val="421"/>
        </w:trPr>
        <w:tc>
          <w:tcPr>
            <w:tcW w:w="709" w:type="dxa"/>
            <w:tcBorders>
              <w:top w:val="single" w:sz="4" w:space="0" w:color="auto"/>
              <w:left w:val="single" w:sz="4" w:space="0" w:color="auto"/>
              <w:bottom w:val="single" w:sz="4" w:space="0" w:color="auto"/>
              <w:right w:val="single" w:sz="4" w:space="0" w:color="auto"/>
            </w:tcBorders>
          </w:tcPr>
          <w:p w:rsidR="00BC38F7" w:rsidRPr="00B476EA" w:rsidRDefault="007F31E2" w:rsidP="007A695D">
            <w:pPr>
              <w:autoSpaceDE w:val="0"/>
              <w:autoSpaceDN w:val="0"/>
              <w:adjustRightInd w:val="0"/>
              <w:spacing w:before="0"/>
              <w:jc w:val="center"/>
              <w:rPr>
                <w:sz w:val="16"/>
                <w:szCs w:val="16"/>
              </w:rPr>
            </w:pPr>
            <w:r w:rsidRPr="00B476EA">
              <w:rPr>
                <w:sz w:val="16"/>
                <w:szCs w:val="16"/>
              </w:rPr>
              <w:t>5.4</w:t>
            </w:r>
          </w:p>
        </w:tc>
        <w:tc>
          <w:tcPr>
            <w:tcW w:w="9781" w:type="dxa"/>
            <w:gridSpan w:val="5"/>
            <w:tcBorders>
              <w:top w:val="single" w:sz="4" w:space="0" w:color="auto"/>
              <w:left w:val="single" w:sz="4" w:space="0" w:color="auto"/>
              <w:right w:val="single" w:sz="4" w:space="0" w:color="auto"/>
            </w:tcBorders>
          </w:tcPr>
          <w:p w:rsidR="00BC38F7" w:rsidRPr="0055460F" w:rsidRDefault="00192B54" w:rsidP="007A695D">
            <w:pPr>
              <w:spacing w:before="0"/>
              <w:rPr>
                <w:sz w:val="16"/>
                <w:szCs w:val="16"/>
              </w:rPr>
            </w:pPr>
            <w:r w:rsidRPr="0055460F">
              <w:rPr>
                <w:sz w:val="16"/>
                <w:szCs w:val="16"/>
              </w:rPr>
              <w:t>Перечень документов, представляемых участниками закупки для подтверждения их соответствия установленным требованиям</w:t>
            </w:r>
            <w:r w:rsidR="007F31E2" w:rsidRPr="0055460F">
              <w:rPr>
                <w:sz w:val="16"/>
                <w:szCs w:val="16"/>
              </w:rPr>
              <w:t xml:space="preserve"> </w:t>
            </w:r>
            <w:r w:rsidR="003756A0" w:rsidRPr="0055460F">
              <w:rPr>
                <w:sz w:val="16"/>
                <w:szCs w:val="16"/>
              </w:rPr>
              <w:t xml:space="preserve"> </w:t>
            </w:r>
            <w:r w:rsidR="0055460F" w:rsidRPr="0055460F">
              <w:rPr>
                <w:i/>
                <w:sz w:val="16"/>
                <w:szCs w:val="16"/>
              </w:rPr>
              <w:t>(в соответствии с п. 5.1</w:t>
            </w:r>
            <w:r w:rsidR="0055460F">
              <w:rPr>
                <w:i/>
                <w:sz w:val="16"/>
                <w:szCs w:val="16"/>
              </w:rPr>
              <w:t>.8</w:t>
            </w:r>
            <w:r w:rsidR="007F31E2" w:rsidRPr="0055460F">
              <w:rPr>
                <w:i/>
                <w:sz w:val="16"/>
                <w:szCs w:val="16"/>
              </w:rPr>
              <w:t xml:space="preserve"> раздела V Положения о закупке)</w:t>
            </w:r>
            <w:r w:rsidRPr="0055460F">
              <w:rPr>
                <w:sz w:val="16"/>
                <w:szCs w:val="16"/>
              </w:rPr>
              <w:t>:</w:t>
            </w:r>
          </w:p>
          <w:p w:rsidR="00192B54" w:rsidRPr="0055460F" w:rsidRDefault="00192B54" w:rsidP="007A695D">
            <w:pPr>
              <w:spacing w:before="0"/>
              <w:rPr>
                <w:b/>
                <w:sz w:val="16"/>
                <w:szCs w:val="16"/>
              </w:rPr>
            </w:pPr>
            <w:proofErr w:type="gramStart"/>
            <w:r w:rsidRPr="0055460F">
              <w:rPr>
                <w:b/>
                <w:sz w:val="16"/>
                <w:szCs w:val="16"/>
              </w:rPr>
              <w:t>Установлен</w:t>
            </w:r>
            <w:proofErr w:type="gramEnd"/>
            <w:r w:rsidRPr="0055460F">
              <w:rPr>
                <w:b/>
                <w:sz w:val="16"/>
                <w:szCs w:val="16"/>
              </w:rPr>
              <w:t xml:space="preserve"> в п. 6.</w:t>
            </w:r>
            <w:r w:rsidR="00AA422E" w:rsidRPr="0055460F">
              <w:rPr>
                <w:b/>
                <w:sz w:val="16"/>
                <w:szCs w:val="16"/>
              </w:rPr>
              <w:t>1</w:t>
            </w:r>
            <w:r w:rsidRPr="0055460F">
              <w:rPr>
                <w:b/>
                <w:sz w:val="16"/>
                <w:szCs w:val="16"/>
              </w:rPr>
              <w:t xml:space="preserve"> настоящей документации о закупке</w:t>
            </w:r>
          </w:p>
        </w:tc>
      </w:tr>
      <w:tr w:rsidR="009D328A" w:rsidRPr="00B476EA" w:rsidTr="00B476EA">
        <w:trPr>
          <w:trHeight w:val="33"/>
        </w:trPr>
        <w:tc>
          <w:tcPr>
            <w:tcW w:w="709" w:type="dxa"/>
            <w:shd w:val="clear" w:color="auto" w:fill="D9D9D9" w:themeFill="background1" w:themeFillShade="D9"/>
          </w:tcPr>
          <w:p w:rsidR="009D328A" w:rsidRPr="00B476EA" w:rsidRDefault="009D328A" w:rsidP="007A695D">
            <w:pPr>
              <w:autoSpaceDE w:val="0"/>
              <w:autoSpaceDN w:val="0"/>
              <w:adjustRightInd w:val="0"/>
              <w:spacing w:before="0"/>
              <w:jc w:val="center"/>
              <w:rPr>
                <w:b/>
                <w:sz w:val="16"/>
                <w:szCs w:val="16"/>
              </w:rPr>
            </w:pPr>
            <w:r w:rsidRPr="00B476EA">
              <w:rPr>
                <w:b/>
                <w:sz w:val="16"/>
                <w:szCs w:val="16"/>
              </w:rPr>
              <w:t>6</w:t>
            </w:r>
          </w:p>
        </w:tc>
        <w:tc>
          <w:tcPr>
            <w:tcW w:w="9781" w:type="dxa"/>
            <w:gridSpan w:val="5"/>
            <w:shd w:val="clear" w:color="auto" w:fill="D9D9D9" w:themeFill="background1" w:themeFillShade="D9"/>
            <w:vAlign w:val="center"/>
          </w:tcPr>
          <w:p w:rsidR="009D328A" w:rsidRPr="00B476EA" w:rsidRDefault="006039AD" w:rsidP="007A695D">
            <w:pPr>
              <w:autoSpaceDE w:val="0"/>
              <w:autoSpaceDN w:val="0"/>
              <w:adjustRightInd w:val="0"/>
              <w:spacing w:before="0"/>
              <w:jc w:val="center"/>
              <w:rPr>
                <w:b/>
                <w:sz w:val="16"/>
                <w:szCs w:val="16"/>
              </w:rPr>
            </w:pPr>
            <w:r w:rsidRPr="00B476EA">
              <w:rPr>
                <w:b/>
                <w:sz w:val="16"/>
                <w:szCs w:val="16"/>
              </w:rPr>
              <w:t>Требования к содержанию, форме, оформлению и составу заявки на участие в закупке, инструкция по ее заполнению, в  том числе требования к описанию участниками закупки поставляемого товара, выполняемой работы, оказываемой услуги</w:t>
            </w:r>
          </w:p>
        </w:tc>
      </w:tr>
      <w:tr w:rsidR="00B8289E" w:rsidRPr="00B476EA" w:rsidTr="00B476EA">
        <w:trPr>
          <w:trHeight w:val="33"/>
        </w:trPr>
        <w:tc>
          <w:tcPr>
            <w:tcW w:w="709" w:type="dxa"/>
            <w:shd w:val="clear" w:color="auto" w:fill="auto"/>
          </w:tcPr>
          <w:p w:rsidR="00B8289E" w:rsidRPr="00B476EA" w:rsidRDefault="00B8289E" w:rsidP="007A695D">
            <w:pPr>
              <w:autoSpaceDE w:val="0"/>
              <w:autoSpaceDN w:val="0"/>
              <w:adjustRightInd w:val="0"/>
              <w:spacing w:before="0"/>
              <w:jc w:val="center"/>
              <w:rPr>
                <w:sz w:val="16"/>
                <w:szCs w:val="16"/>
              </w:rPr>
            </w:pPr>
            <w:r w:rsidRPr="00B476EA">
              <w:rPr>
                <w:sz w:val="16"/>
                <w:szCs w:val="16"/>
              </w:rPr>
              <w:t>6.1</w:t>
            </w:r>
          </w:p>
        </w:tc>
        <w:tc>
          <w:tcPr>
            <w:tcW w:w="9781" w:type="dxa"/>
            <w:gridSpan w:val="5"/>
            <w:shd w:val="clear" w:color="auto" w:fill="auto"/>
            <w:vAlign w:val="center"/>
          </w:tcPr>
          <w:p w:rsidR="00B8289E" w:rsidRPr="0055460F" w:rsidRDefault="00B8289E" w:rsidP="00087FC8">
            <w:pPr>
              <w:autoSpaceDE w:val="0"/>
              <w:autoSpaceDN w:val="0"/>
              <w:adjustRightInd w:val="0"/>
              <w:spacing w:before="0"/>
              <w:jc w:val="left"/>
              <w:rPr>
                <w:i/>
                <w:sz w:val="16"/>
                <w:szCs w:val="16"/>
              </w:rPr>
            </w:pPr>
            <w:r w:rsidRPr="0055460F">
              <w:rPr>
                <w:sz w:val="16"/>
                <w:szCs w:val="16"/>
              </w:rPr>
              <w:t xml:space="preserve">Требования к содержанию, составу заявки на участие в электронном аукционе </w:t>
            </w:r>
            <w:r w:rsidRPr="0055460F">
              <w:rPr>
                <w:i/>
                <w:sz w:val="16"/>
                <w:szCs w:val="16"/>
              </w:rPr>
              <w:t xml:space="preserve">(в соответствии с </w:t>
            </w:r>
            <w:r w:rsidR="00087FC8" w:rsidRPr="0055460F">
              <w:rPr>
                <w:i/>
                <w:sz w:val="16"/>
                <w:szCs w:val="16"/>
              </w:rPr>
              <w:t xml:space="preserve">разделом X  и </w:t>
            </w:r>
            <w:proofErr w:type="spellStart"/>
            <w:r w:rsidRPr="0055460F">
              <w:rPr>
                <w:i/>
                <w:sz w:val="16"/>
                <w:szCs w:val="16"/>
              </w:rPr>
              <w:t>п.</w:t>
            </w:r>
            <w:r w:rsidR="00087FC8" w:rsidRPr="0055460F">
              <w:rPr>
                <w:i/>
                <w:sz w:val="16"/>
                <w:szCs w:val="16"/>
              </w:rPr>
              <w:t>п</w:t>
            </w:r>
            <w:proofErr w:type="spellEnd"/>
            <w:r w:rsidR="00087FC8" w:rsidRPr="0055460F">
              <w:rPr>
                <w:i/>
                <w:sz w:val="16"/>
                <w:szCs w:val="16"/>
              </w:rPr>
              <w:t>. 7.1.10</w:t>
            </w:r>
            <w:r w:rsidR="00D46F6C" w:rsidRPr="0055460F">
              <w:rPr>
                <w:i/>
                <w:sz w:val="16"/>
                <w:szCs w:val="16"/>
              </w:rPr>
              <w:t xml:space="preserve">  раздела </w:t>
            </w:r>
            <w:r w:rsidR="00087FC8" w:rsidRPr="0055460F">
              <w:rPr>
                <w:i/>
                <w:sz w:val="16"/>
                <w:szCs w:val="16"/>
                <w:lang w:val="en-US"/>
              </w:rPr>
              <w:t>VII</w:t>
            </w:r>
            <w:r w:rsidR="00087FC8" w:rsidRPr="0055460F">
              <w:rPr>
                <w:i/>
                <w:sz w:val="16"/>
                <w:szCs w:val="16"/>
              </w:rPr>
              <w:t xml:space="preserve"> </w:t>
            </w:r>
            <w:r w:rsidRPr="0055460F">
              <w:rPr>
                <w:i/>
                <w:sz w:val="16"/>
                <w:szCs w:val="16"/>
              </w:rPr>
              <w:t>Положения о закупке):</w:t>
            </w:r>
          </w:p>
        </w:tc>
      </w:tr>
      <w:tr w:rsidR="009D328A" w:rsidRPr="00B476EA" w:rsidTr="00B476EA">
        <w:trPr>
          <w:trHeight w:val="33"/>
        </w:trPr>
        <w:tc>
          <w:tcPr>
            <w:tcW w:w="709" w:type="dxa"/>
          </w:tcPr>
          <w:p w:rsidR="009D328A" w:rsidRPr="00B476EA" w:rsidRDefault="009D328A" w:rsidP="007A695D">
            <w:pPr>
              <w:autoSpaceDE w:val="0"/>
              <w:autoSpaceDN w:val="0"/>
              <w:adjustRightInd w:val="0"/>
              <w:spacing w:before="0"/>
              <w:jc w:val="center"/>
              <w:rPr>
                <w:sz w:val="16"/>
                <w:szCs w:val="16"/>
              </w:rPr>
            </w:pPr>
          </w:p>
        </w:tc>
        <w:tc>
          <w:tcPr>
            <w:tcW w:w="9781" w:type="dxa"/>
            <w:gridSpan w:val="5"/>
          </w:tcPr>
          <w:p w:rsidR="001660F8" w:rsidRPr="0055460F" w:rsidRDefault="00184D1E" w:rsidP="007A695D">
            <w:pPr>
              <w:widowControl w:val="0"/>
              <w:autoSpaceDE w:val="0"/>
              <w:autoSpaceDN w:val="0"/>
              <w:adjustRightInd w:val="0"/>
              <w:spacing w:before="0"/>
              <w:rPr>
                <w:sz w:val="16"/>
                <w:szCs w:val="16"/>
              </w:rPr>
            </w:pPr>
            <w:r w:rsidRPr="0055460F">
              <w:rPr>
                <w:sz w:val="16"/>
                <w:szCs w:val="16"/>
              </w:rPr>
              <w:t xml:space="preserve">         </w:t>
            </w:r>
            <w:r w:rsidR="009D328A" w:rsidRPr="0055460F">
              <w:rPr>
                <w:sz w:val="16"/>
                <w:szCs w:val="16"/>
              </w:rPr>
              <w:t>Заявка на участие в электронном аукционе состоит из двух частей.</w:t>
            </w:r>
          </w:p>
          <w:p w:rsidR="00F04C5F" w:rsidRPr="002A517F" w:rsidRDefault="00F04C5F" w:rsidP="00F04C5F">
            <w:pPr>
              <w:widowControl w:val="0"/>
              <w:autoSpaceDE w:val="0"/>
              <w:autoSpaceDN w:val="0"/>
              <w:adjustRightInd w:val="0"/>
              <w:spacing w:before="0"/>
              <w:ind w:firstLine="33"/>
              <w:rPr>
                <w:sz w:val="16"/>
                <w:szCs w:val="16"/>
              </w:rPr>
            </w:pPr>
            <w:r w:rsidRPr="002A517F">
              <w:rPr>
                <w:b/>
                <w:sz w:val="16"/>
                <w:szCs w:val="16"/>
              </w:rPr>
              <w:t>Первая часть заявки</w:t>
            </w:r>
            <w:r w:rsidRPr="002A517F">
              <w:rPr>
                <w:sz w:val="16"/>
                <w:szCs w:val="16"/>
              </w:rPr>
              <w:t xml:space="preserve"> на участие в электронном аукционе должна содержать указанную информацию: </w:t>
            </w:r>
          </w:p>
          <w:p w:rsidR="00F04C5F" w:rsidRPr="0055460F" w:rsidRDefault="00F04C5F" w:rsidP="00F04C5F">
            <w:pPr>
              <w:widowControl w:val="0"/>
              <w:autoSpaceDE w:val="0"/>
              <w:autoSpaceDN w:val="0"/>
              <w:adjustRightInd w:val="0"/>
              <w:spacing w:before="0"/>
              <w:ind w:firstLine="33"/>
              <w:rPr>
                <w:i/>
                <w:sz w:val="16"/>
                <w:szCs w:val="16"/>
              </w:rPr>
            </w:pPr>
            <w:r w:rsidRPr="002A517F">
              <w:rPr>
                <w:i/>
                <w:sz w:val="16"/>
                <w:szCs w:val="16"/>
              </w:rPr>
              <w:t>(</w:t>
            </w:r>
            <w:proofErr w:type="spellStart"/>
            <w:r w:rsidRPr="002A517F">
              <w:rPr>
                <w:i/>
                <w:sz w:val="16"/>
                <w:szCs w:val="16"/>
              </w:rPr>
              <w:t>п.п</w:t>
            </w:r>
            <w:proofErr w:type="spellEnd"/>
            <w:r w:rsidRPr="002A517F">
              <w:rPr>
                <w:i/>
                <w:sz w:val="16"/>
                <w:szCs w:val="16"/>
              </w:rPr>
              <w:t xml:space="preserve">. 10 пункта 14.2.22 раздела </w:t>
            </w:r>
            <w:r w:rsidRPr="002A517F">
              <w:rPr>
                <w:i/>
                <w:sz w:val="16"/>
                <w:szCs w:val="16"/>
                <w:lang w:val="en-US"/>
              </w:rPr>
              <w:t>XIV</w:t>
            </w:r>
            <w:r w:rsidRPr="002A517F">
              <w:rPr>
                <w:i/>
                <w:sz w:val="16"/>
                <w:szCs w:val="16"/>
              </w:rPr>
              <w:t xml:space="preserve"> и </w:t>
            </w:r>
            <w:proofErr w:type="spellStart"/>
            <w:r w:rsidRPr="002A517F">
              <w:rPr>
                <w:i/>
                <w:sz w:val="16"/>
                <w:szCs w:val="16"/>
              </w:rPr>
              <w:t>п.п</w:t>
            </w:r>
            <w:proofErr w:type="spellEnd"/>
            <w:r w:rsidRPr="002A517F">
              <w:rPr>
                <w:i/>
                <w:sz w:val="16"/>
                <w:szCs w:val="16"/>
              </w:rPr>
              <w:t xml:space="preserve">. 10.2.4 – 10.2.5 раздела </w:t>
            </w:r>
            <w:r w:rsidRPr="002A517F">
              <w:rPr>
                <w:i/>
                <w:sz w:val="16"/>
                <w:szCs w:val="16"/>
                <w:lang w:val="en-US"/>
              </w:rPr>
              <w:t>X</w:t>
            </w:r>
            <w:r w:rsidRPr="002A517F">
              <w:rPr>
                <w:i/>
                <w:sz w:val="16"/>
                <w:szCs w:val="16"/>
              </w:rPr>
              <w:t xml:space="preserve"> Положения о закупке)</w:t>
            </w:r>
          </w:p>
          <w:p w:rsidR="00F04C5F" w:rsidRPr="0055460F" w:rsidRDefault="00F04C5F" w:rsidP="00F04C5F">
            <w:pPr>
              <w:widowControl w:val="0"/>
              <w:autoSpaceDE w:val="0"/>
              <w:autoSpaceDN w:val="0"/>
              <w:adjustRightInd w:val="0"/>
              <w:spacing w:before="0"/>
              <w:ind w:firstLine="33"/>
              <w:rPr>
                <w:i/>
                <w:sz w:val="16"/>
                <w:szCs w:val="16"/>
              </w:rPr>
            </w:pPr>
          </w:p>
          <w:p w:rsidR="00F04C5F" w:rsidRPr="0055460F" w:rsidRDefault="00F04C5F" w:rsidP="00F04C5F">
            <w:pPr>
              <w:widowControl w:val="0"/>
              <w:autoSpaceDE w:val="0"/>
              <w:autoSpaceDN w:val="0"/>
              <w:adjustRightInd w:val="0"/>
              <w:spacing w:before="0"/>
              <w:ind w:firstLine="33"/>
              <w:rPr>
                <w:sz w:val="16"/>
                <w:szCs w:val="16"/>
              </w:rPr>
            </w:pPr>
            <w:r w:rsidRPr="0055460F">
              <w:rPr>
                <w:sz w:val="16"/>
                <w:szCs w:val="16"/>
              </w:rPr>
              <w:t>Предложение участника закупки с участием СМСП в отношении предмета, в котором указаны</w:t>
            </w:r>
          </w:p>
          <w:p w:rsidR="00163867" w:rsidRPr="00C400CD" w:rsidRDefault="00F04C5F" w:rsidP="00F04C5F">
            <w:pPr>
              <w:widowControl w:val="0"/>
              <w:autoSpaceDE w:val="0"/>
              <w:autoSpaceDN w:val="0"/>
              <w:adjustRightInd w:val="0"/>
              <w:spacing w:before="0"/>
              <w:ind w:firstLine="33"/>
              <w:rPr>
                <w:b/>
                <w:sz w:val="16"/>
                <w:szCs w:val="16"/>
              </w:rPr>
            </w:pPr>
            <w:proofErr w:type="gramStart"/>
            <w:r w:rsidRPr="0055460F">
              <w:rPr>
                <w:sz w:val="16"/>
                <w:szCs w:val="16"/>
              </w:rPr>
              <w:t xml:space="preserve">- </w:t>
            </w:r>
            <w:r w:rsidRPr="0055460F">
              <w:rPr>
                <w:b/>
                <w:sz w:val="16"/>
                <w:szCs w:val="16"/>
              </w:rPr>
              <w:t>конкретные показатели</w:t>
            </w:r>
            <w:r w:rsidRPr="0055460F">
              <w:rPr>
                <w:sz w:val="16"/>
                <w:szCs w:val="16"/>
              </w:rPr>
              <w:t>, соответствующие значениям, установленным документацией о</w:t>
            </w:r>
            <w:r w:rsidR="002A517F">
              <w:rPr>
                <w:sz w:val="16"/>
                <w:szCs w:val="16"/>
              </w:rPr>
              <w:t>б</w:t>
            </w:r>
            <w:r w:rsidRPr="0055460F">
              <w:rPr>
                <w:sz w:val="16"/>
                <w:szCs w:val="16"/>
              </w:rPr>
              <w:t xml:space="preserve"> электронном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r w:rsidRPr="002A517F">
              <w:rPr>
                <w:b/>
                <w:sz w:val="16"/>
                <w:szCs w:val="16"/>
              </w:rPr>
              <w:t>наименование места происхождения товара и наименование производителя предлагаемого для поставки товара</w:t>
            </w:r>
            <w:r w:rsidRPr="0055460F">
              <w:rPr>
                <w:sz w:val="16"/>
                <w:szCs w:val="16"/>
              </w:rPr>
              <w:t xml:space="preserve"> при условии отсутствия в данной документ</w:t>
            </w:r>
            <w:r>
              <w:rPr>
                <w:sz w:val="16"/>
                <w:szCs w:val="16"/>
              </w:rPr>
              <w:t xml:space="preserve">ации </w:t>
            </w:r>
            <w:r w:rsidR="002A517F" w:rsidRPr="002A517F">
              <w:rPr>
                <w:sz w:val="16"/>
                <w:szCs w:val="16"/>
              </w:rPr>
              <w:t>указания на товарный знак, знак</w:t>
            </w:r>
            <w:proofErr w:type="gramEnd"/>
            <w:r w:rsidR="002A517F" w:rsidRPr="002A517F">
              <w:rPr>
                <w:sz w:val="16"/>
                <w:szCs w:val="16"/>
              </w:rPr>
              <w:t xml:space="preserve">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w:t>
            </w:r>
            <w:r w:rsidRPr="002A517F">
              <w:rPr>
                <w:sz w:val="16"/>
                <w:szCs w:val="16"/>
              </w:rPr>
              <w:t xml:space="preserve">, </w:t>
            </w:r>
            <w:r w:rsidRPr="002A517F">
              <w:rPr>
                <w:b/>
                <w:sz w:val="16"/>
                <w:szCs w:val="16"/>
              </w:rPr>
              <w:t>наименование страны происхождения товара</w:t>
            </w:r>
            <w:r w:rsidRPr="002A517F">
              <w:rPr>
                <w:sz w:val="16"/>
                <w:szCs w:val="16"/>
              </w:rPr>
              <w:t xml:space="preserve"> (</w:t>
            </w:r>
            <w:r w:rsidRPr="002A517F">
              <w:rPr>
                <w:i/>
                <w:sz w:val="16"/>
                <w:szCs w:val="16"/>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2A517F">
              <w:rPr>
                <w:i/>
                <w:sz w:val="16"/>
                <w:szCs w:val="16"/>
              </w:rPr>
              <w:t>закупке</w:t>
            </w:r>
            <w:proofErr w:type="gramEnd"/>
            <w:r w:rsidRPr="002A517F">
              <w:rPr>
                <w:i/>
                <w:sz w:val="16"/>
                <w:szCs w:val="16"/>
              </w:rPr>
              <w:t xml:space="preserve"> и такая заявка рассматривается как содержащая предложение о поставке иностранных товаров)</w:t>
            </w:r>
          </w:p>
          <w:p w:rsidR="00A60CA1" w:rsidRPr="0055460F" w:rsidRDefault="00A60CA1" w:rsidP="009A2FB7">
            <w:pPr>
              <w:widowControl w:val="0"/>
              <w:autoSpaceDE w:val="0"/>
              <w:autoSpaceDN w:val="0"/>
              <w:adjustRightInd w:val="0"/>
              <w:spacing w:before="0"/>
              <w:rPr>
                <w:b/>
                <w:sz w:val="16"/>
                <w:szCs w:val="16"/>
              </w:rPr>
            </w:pPr>
          </w:p>
          <w:p w:rsidR="003756A0" w:rsidRPr="0055460F" w:rsidRDefault="009D328A" w:rsidP="007A695D">
            <w:pPr>
              <w:widowControl w:val="0"/>
              <w:autoSpaceDE w:val="0"/>
              <w:autoSpaceDN w:val="0"/>
              <w:adjustRightInd w:val="0"/>
              <w:spacing w:before="0"/>
              <w:ind w:firstLine="33"/>
              <w:rPr>
                <w:i/>
                <w:sz w:val="16"/>
                <w:szCs w:val="16"/>
              </w:rPr>
            </w:pPr>
            <w:r w:rsidRPr="0055460F">
              <w:rPr>
                <w:b/>
                <w:sz w:val="16"/>
                <w:szCs w:val="16"/>
              </w:rPr>
              <w:t>Вторая часть заявки</w:t>
            </w:r>
            <w:r w:rsidRPr="0055460F">
              <w:rPr>
                <w:sz w:val="16"/>
                <w:szCs w:val="16"/>
              </w:rPr>
              <w:t xml:space="preserve"> на участие в электронном аукционе должна содержать следующие документы и сведения</w:t>
            </w:r>
            <w:r w:rsidR="00A34D41" w:rsidRPr="0055460F">
              <w:rPr>
                <w:sz w:val="16"/>
                <w:szCs w:val="16"/>
              </w:rPr>
              <w:t>:</w:t>
            </w:r>
            <w:r w:rsidR="00564FEF" w:rsidRPr="0055460F">
              <w:rPr>
                <w:i/>
                <w:sz w:val="16"/>
                <w:szCs w:val="16"/>
              </w:rPr>
              <w:t xml:space="preserve"> </w:t>
            </w:r>
          </w:p>
          <w:p w:rsidR="009D328A" w:rsidRPr="0055460F" w:rsidRDefault="00564FEF" w:rsidP="007A695D">
            <w:pPr>
              <w:widowControl w:val="0"/>
              <w:autoSpaceDE w:val="0"/>
              <w:autoSpaceDN w:val="0"/>
              <w:adjustRightInd w:val="0"/>
              <w:spacing w:before="0"/>
              <w:ind w:firstLine="33"/>
              <w:rPr>
                <w:i/>
                <w:sz w:val="16"/>
                <w:szCs w:val="16"/>
              </w:rPr>
            </w:pPr>
            <w:r w:rsidRPr="0055460F">
              <w:rPr>
                <w:i/>
                <w:sz w:val="16"/>
                <w:szCs w:val="16"/>
              </w:rPr>
              <w:t>(</w:t>
            </w:r>
            <w:proofErr w:type="spellStart"/>
            <w:r w:rsidR="005F1829" w:rsidRPr="0055460F">
              <w:rPr>
                <w:i/>
                <w:sz w:val="16"/>
                <w:szCs w:val="16"/>
              </w:rPr>
              <w:t>п.</w:t>
            </w:r>
            <w:r w:rsidR="003756A0" w:rsidRPr="0055460F">
              <w:rPr>
                <w:i/>
                <w:sz w:val="16"/>
                <w:szCs w:val="16"/>
              </w:rPr>
              <w:t>п</w:t>
            </w:r>
            <w:proofErr w:type="spellEnd"/>
            <w:r w:rsidR="003756A0" w:rsidRPr="0055460F">
              <w:rPr>
                <w:i/>
                <w:sz w:val="16"/>
                <w:szCs w:val="16"/>
              </w:rPr>
              <w:t>.</w:t>
            </w:r>
            <w:r w:rsidR="005F1829" w:rsidRPr="0055460F">
              <w:rPr>
                <w:i/>
                <w:sz w:val="16"/>
                <w:szCs w:val="16"/>
              </w:rPr>
              <w:t xml:space="preserve"> </w:t>
            </w:r>
            <w:r w:rsidR="00D46F6C" w:rsidRPr="0055460F">
              <w:rPr>
                <w:i/>
                <w:sz w:val="16"/>
                <w:szCs w:val="16"/>
              </w:rPr>
              <w:t>10</w:t>
            </w:r>
            <w:r w:rsidR="007B7596" w:rsidRPr="0055460F">
              <w:rPr>
                <w:i/>
                <w:sz w:val="16"/>
                <w:szCs w:val="16"/>
              </w:rPr>
              <w:t>.2.6 раздела Х</w:t>
            </w:r>
            <w:r w:rsidR="005F1829" w:rsidRPr="0055460F">
              <w:rPr>
                <w:i/>
                <w:sz w:val="16"/>
                <w:szCs w:val="16"/>
              </w:rPr>
              <w:t xml:space="preserve"> </w:t>
            </w:r>
            <w:r w:rsidR="003756A0" w:rsidRPr="0055460F">
              <w:rPr>
                <w:i/>
                <w:sz w:val="16"/>
                <w:szCs w:val="16"/>
              </w:rPr>
              <w:t xml:space="preserve"> и </w:t>
            </w:r>
            <w:proofErr w:type="spellStart"/>
            <w:r w:rsidR="003756A0" w:rsidRPr="0055460F">
              <w:rPr>
                <w:i/>
                <w:sz w:val="16"/>
                <w:szCs w:val="16"/>
              </w:rPr>
              <w:t>п</w:t>
            </w:r>
            <w:proofErr w:type="gramStart"/>
            <w:r w:rsidR="003756A0" w:rsidRPr="0055460F">
              <w:rPr>
                <w:i/>
                <w:sz w:val="16"/>
                <w:szCs w:val="16"/>
              </w:rPr>
              <w:t>.п</w:t>
            </w:r>
            <w:proofErr w:type="spellEnd"/>
            <w:proofErr w:type="gramEnd"/>
            <w:r w:rsidR="003756A0" w:rsidRPr="0055460F">
              <w:rPr>
                <w:i/>
                <w:sz w:val="16"/>
                <w:szCs w:val="16"/>
              </w:rPr>
              <w:t xml:space="preserve"> 7.3.5.</w:t>
            </w:r>
            <w:r w:rsidR="00F66BE1" w:rsidRPr="0055460F">
              <w:rPr>
                <w:i/>
                <w:sz w:val="16"/>
                <w:szCs w:val="16"/>
              </w:rPr>
              <w:t xml:space="preserve">, 7.3.9 и 7.3.10 </w:t>
            </w:r>
            <w:r w:rsidR="003756A0" w:rsidRPr="0055460F">
              <w:rPr>
                <w:i/>
                <w:sz w:val="16"/>
                <w:szCs w:val="16"/>
              </w:rPr>
              <w:t xml:space="preserve"> раздела </w:t>
            </w:r>
            <w:r w:rsidR="003756A0" w:rsidRPr="0055460F">
              <w:rPr>
                <w:i/>
                <w:sz w:val="16"/>
                <w:szCs w:val="16"/>
                <w:lang w:val="en-US"/>
              </w:rPr>
              <w:t>VII</w:t>
            </w:r>
            <w:r w:rsidR="003756A0" w:rsidRPr="0055460F">
              <w:rPr>
                <w:i/>
                <w:sz w:val="16"/>
                <w:szCs w:val="16"/>
              </w:rPr>
              <w:t xml:space="preserve"> </w:t>
            </w:r>
            <w:r w:rsidR="005F1829" w:rsidRPr="0055460F">
              <w:rPr>
                <w:i/>
                <w:sz w:val="16"/>
                <w:szCs w:val="16"/>
              </w:rPr>
              <w:t>Положения о закупке</w:t>
            </w:r>
            <w:r w:rsidR="009E185A" w:rsidRPr="0055460F">
              <w:rPr>
                <w:i/>
                <w:sz w:val="16"/>
                <w:szCs w:val="16"/>
              </w:rPr>
              <w:t>)</w:t>
            </w:r>
          </w:p>
          <w:p w:rsidR="009E185A" w:rsidRPr="0055460F" w:rsidRDefault="009E185A" w:rsidP="007A695D">
            <w:pPr>
              <w:widowControl w:val="0"/>
              <w:autoSpaceDE w:val="0"/>
              <w:autoSpaceDN w:val="0"/>
              <w:adjustRightInd w:val="0"/>
              <w:spacing w:before="0"/>
              <w:ind w:firstLine="33"/>
              <w:rPr>
                <w:i/>
                <w:sz w:val="16"/>
                <w:szCs w:val="16"/>
              </w:rPr>
            </w:pPr>
          </w:p>
          <w:p w:rsidR="009E185A" w:rsidRPr="00626B71" w:rsidRDefault="00626B71" w:rsidP="002D42AF">
            <w:pPr>
              <w:pStyle w:val="aff4"/>
              <w:numPr>
                <w:ilvl w:val="0"/>
                <w:numId w:val="17"/>
              </w:numPr>
              <w:spacing w:after="0"/>
              <w:ind w:left="34" w:firstLine="0"/>
              <w:rPr>
                <w:sz w:val="16"/>
                <w:szCs w:val="16"/>
              </w:rPr>
            </w:pPr>
            <w:r w:rsidRPr="0055460F">
              <w:rPr>
                <w:b/>
                <w:color w:val="000000"/>
                <w:sz w:val="16"/>
                <w:szCs w:val="16"/>
              </w:rPr>
              <w:t>наименование, фирменное наименование</w:t>
            </w:r>
            <w:r w:rsidRPr="0055460F">
              <w:rPr>
                <w:color w:val="000000"/>
                <w:sz w:val="16"/>
                <w:szCs w:val="16"/>
              </w:rPr>
              <w:t xml:space="preserve">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rsidR="002D42AF" w:rsidRPr="002D42AF">
              <w:rPr>
                <w:color w:val="000000"/>
                <w:sz w:val="16"/>
                <w:szCs w:val="16"/>
              </w:rPr>
              <w:t>;</w:t>
            </w:r>
          </w:p>
          <w:p w:rsidR="00626B71" w:rsidRDefault="00626B71" w:rsidP="002D42AF">
            <w:pPr>
              <w:pStyle w:val="aff4"/>
              <w:numPr>
                <w:ilvl w:val="0"/>
                <w:numId w:val="17"/>
              </w:numPr>
              <w:spacing w:after="0"/>
              <w:ind w:left="34" w:firstLine="0"/>
              <w:rPr>
                <w:sz w:val="16"/>
                <w:szCs w:val="16"/>
              </w:rPr>
            </w:pPr>
            <w:r w:rsidRPr="0055460F">
              <w:rPr>
                <w:b/>
                <w:sz w:val="16"/>
                <w:szCs w:val="16"/>
              </w:rPr>
              <w:t>фамилия, имя, отчество</w:t>
            </w:r>
            <w:r w:rsidRPr="0055460F">
              <w:rPr>
                <w:sz w:val="16"/>
                <w:szCs w:val="16"/>
              </w:rPr>
              <w:t xml:space="preserve">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r>
              <w:rPr>
                <w:sz w:val="16"/>
                <w:szCs w:val="16"/>
              </w:rPr>
              <w:t>;</w:t>
            </w:r>
          </w:p>
          <w:p w:rsidR="00626B71" w:rsidRDefault="00626B71" w:rsidP="002D42AF">
            <w:pPr>
              <w:pStyle w:val="aff4"/>
              <w:numPr>
                <w:ilvl w:val="0"/>
                <w:numId w:val="17"/>
              </w:numPr>
              <w:spacing w:after="0"/>
              <w:ind w:left="34" w:firstLine="0"/>
              <w:rPr>
                <w:sz w:val="16"/>
                <w:szCs w:val="16"/>
              </w:rPr>
            </w:pPr>
            <w:r w:rsidRPr="0055460F">
              <w:rPr>
                <w:b/>
                <w:sz w:val="16"/>
                <w:szCs w:val="16"/>
              </w:rPr>
              <w:t>идентификационный номер налогоплательщика</w:t>
            </w:r>
            <w:r w:rsidRPr="0055460F">
              <w:rPr>
                <w:sz w:val="16"/>
                <w:szCs w:val="16"/>
              </w:rPr>
              <w:t xml:space="preserve">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626B71" w:rsidRPr="002D42AF" w:rsidRDefault="00626B71" w:rsidP="002D42AF">
            <w:pPr>
              <w:pStyle w:val="aff4"/>
              <w:numPr>
                <w:ilvl w:val="0"/>
                <w:numId w:val="17"/>
              </w:numPr>
              <w:spacing w:after="0"/>
              <w:ind w:left="34" w:firstLine="0"/>
              <w:rPr>
                <w:sz w:val="16"/>
                <w:szCs w:val="16"/>
              </w:rPr>
            </w:pPr>
            <w:r w:rsidRPr="0055460F">
              <w:rPr>
                <w:b/>
                <w:sz w:val="16"/>
                <w:szCs w:val="16"/>
              </w:rPr>
              <w:t>идентификационный номер налогоплательщика</w:t>
            </w:r>
            <w:r w:rsidRPr="0055460F">
              <w:rPr>
                <w:sz w:val="16"/>
                <w:szCs w:val="16"/>
              </w:rPr>
              <w:t xml:space="preserve"> (при наличии) </w:t>
            </w:r>
            <w:r w:rsidRPr="0055460F">
              <w:rPr>
                <w:b/>
                <w:sz w:val="16"/>
                <w:szCs w:val="16"/>
              </w:rPr>
              <w:t>учредителей</w:t>
            </w:r>
            <w:r w:rsidRPr="0055460F">
              <w:rPr>
                <w:sz w:val="16"/>
                <w:szCs w:val="16"/>
              </w:rPr>
              <w:t>,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Pr>
                <w:sz w:val="16"/>
                <w:szCs w:val="16"/>
              </w:rPr>
              <w:t>;</w:t>
            </w:r>
          </w:p>
          <w:p w:rsidR="009E185A" w:rsidRDefault="00626B71" w:rsidP="002D42AF">
            <w:pPr>
              <w:pStyle w:val="aff4"/>
              <w:numPr>
                <w:ilvl w:val="0"/>
                <w:numId w:val="17"/>
              </w:numPr>
              <w:ind w:left="34" w:firstLine="0"/>
              <w:rPr>
                <w:sz w:val="16"/>
                <w:szCs w:val="16"/>
              </w:rPr>
            </w:pPr>
            <w:r w:rsidRPr="0055460F">
              <w:rPr>
                <w:b/>
                <w:sz w:val="16"/>
                <w:szCs w:val="16"/>
              </w:rPr>
              <w:t>копия документа</w:t>
            </w:r>
            <w:r w:rsidRPr="0055460F">
              <w:rPr>
                <w:sz w:val="16"/>
                <w:szCs w:val="16"/>
              </w:rPr>
              <w:t>,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r>
              <w:rPr>
                <w:sz w:val="16"/>
                <w:szCs w:val="16"/>
              </w:rPr>
              <w:t>:</w:t>
            </w:r>
          </w:p>
          <w:p w:rsidR="00626B71" w:rsidRPr="0055460F" w:rsidRDefault="00626B71" w:rsidP="00626B71">
            <w:pPr>
              <w:rPr>
                <w:sz w:val="16"/>
                <w:szCs w:val="16"/>
              </w:rPr>
            </w:pPr>
            <w:r w:rsidRPr="00626B71">
              <w:rPr>
                <w:sz w:val="16"/>
                <w:szCs w:val="16"/>
              </w:rPr>
              <w:lastRenderedPageBreak/>
              <w:t>а)</w:t>
            </w:r>
            <w:r>
              <w:rPr>
                <w:b/>
                <w:sz w:val="16"/>
                <w:szCs w:val="16"/>
              </w:rPr>
              <w:t xml:space="preserve"> </w:t>
            </w:r>
            <w:r w:rsidRPr="0055460F">
              <w:rPr>
                <w:sz w:val="16"/>
                <w:szCs w:val="16"/>
              </w:rPr>
              <w:t>индивидуальным предпринимателем, если участником такой закупки является индивидуальный предприниматель;</w:t>
            </w:r>
          </w:p>
          <w:p w:rsidR="00626B71" w:rsidRPr="00626B71" w:rsidRDefault="00626B71" w:rsidP="00626B71">
            <w:pPr>
              <w:rPr>
                <w:sz w:val="16"/>
                <w:szCs w:val="16"/>
              </w:rPr>
            </w:pPr>
            <w:r w:rsidRPr="00626B71">
              <w:rPr>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373308" w:rsidRPr="00373308" w:rsidRDefault="00626B71" w:rsidP="00373308">
            <w:pPr>
              <w:pStyle w:val="aff4"/>
              <w:numPr>
                <w:ilvl w:val="0"/>
                <w:numId w:val="17"/>
              </w:numPr>
              <w:tabs>
                <w:tab w:val="left" w:pos="743"/>
              </w:tabs>
              <w:ind w:left="34" w:hanging="34"/>
              <w:rPr>
                <w:i/>
                <w:color w:val="000000"/>
                <w:sz w:val="16"/>
                <w:szCs w:val="16"/>
              </w:rPr>
            </w:pPr>
            <w:proofErr w:type="gramStart"/>
            <w:r w:rsidRPr="0055460F">
              <w:rPr>
                <w:b/>
                <w:sz w:val="16"/>
                <w:szCs w:val="16"/>
              </w:rPr>
              <w:t>копии документов</w:t>
            </w:r>
            <w:r w:rsidRPr="0055460F">
              <w:rPr>
                <w:sz w:val="16"/>
                <w:szCs w:val="16"/>
              </w:rPr>
              <w:t>, подтверждающих соответствие участника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части 19.1 статьи 3.4 Федерального закона № 223-ФЗ</w:t>
            </w:r>
            <w:r w:rsidR="00373308">
              <w:rPr>
                <w:sz w:val="16"/>
                <w:szCs w:val="16"/>
              </w:rPr>
              <w:t>:</w:t>
            </w:r>
            <w:proofErr w:type="gramEnd"/>
          </w:p>
          <w:p w:rsidR="00373308" w:rsidRPr="00373308" w:rsidRDefault="00373308" w:rsidP="00373308">
            <w:pPr>
              <w:pStyle w:val="aff4"/>
              <w:tabs>
                <w:tab w:val="left" w:pos="743"/>
              </w:tabs>
              <w:ind w:left="34"/>
              <w:rPr>
                <w:i/>
                <w:color w:val="000000"/>
                <w:sz w:val="16"/>
                <w:szCs w:val="16"/>
              </w:rPr>
            </w:pPr>
            <w:r w:rsidRPr="00373308">
              <w:rPr>
                <w:i/>
                <w:color w:val="000000"/>
                <w:sz w:val="16"/>
                <w:szCs w:val="16"/>
              </w:rPr>
              <w:t xml:space="preserve">(перечень таких документов установлен в </w:t>
            </w:r>
            <w:r w:rsidRPr="00373308">
              <w:rPr>
                <w:b/>
                <w:i/>
                <w:color w:val="000000"/>
                <w:sz w:val="16"/>
                <w:szCs w:val="16"/>
                <w:shd w:val="clear" w:color="auto" w:fill="BFBFBF"/>
              </w:rPr>
              <w:t>п. 6.1.1</w:t>
            </w:r>
            <w:r w:rsidRPr="00373308">
              <w:rPr>
                <w:i/>
                <w:color w:val="000000"/>
                <w:sz w:val="16"/>
                <w:szCs w:val="16"/>
              </w:rPr>
              <w:t xml:space="preserve"> настоящей документации);</w:t>
            </w:r>
          </w:p>
          <w:p w:rsidR="004F3E16" w:rsidRPr="00E85DA3" w:rsidRDefault="00626B71" w:rsidP="00373308">
            <w:pPr>
              <w:pStyle w:val="aff4"/>
              <w:numPr>
                <w:ilvl w:val="0"/>
                <w:numId w:val="17"/>
              </w:numPr>
              <w:tabs>
                <w:tab w:val="left" w:pos="743"/>
              </w:tabs>
              <w:ind w:left="34" w:hanging="34"/>
              <w:rPr>
                <w:i/>
                <w:color w:val="000000"/>
                <w:sz w:val="16"/>
                <w:szCs w:val="16"/>
              </w:rPr>
            </w:pPr>
            <w:proofErr w:type="gramStart"/>
            <w:r w:rsidRPr="0055460F">
              <w:rPr>
                <w:b/>
                <w:color w:val="000000"/>
                <w:sz w:val="16"/>
                <w:szCs w:val="16"/>
              </w:rPr>
              <w:t xml:space="preserve">копия решения о согласии на совершение крупной сделки или </w:t>
            </w:r>
            <w:r w:rsidRPr="0055460F">
              <w:rPr>
                <w:color w:val="000000"/>
                <w:sz w:val="16"/>
                <w:szCs w:val="16"/>
              </w:rPr>
              <w:t>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w:t>
            </w:r>
            <w:proofErr w:type="gramEnd"/>
            <w:r w:rsidRPr="0055460F">
              <w:rPr>
                <w:color w:val="000000"/>
                <w:sz w:val="16"/>
                <w:szCs w:val="16"/>
              </w:rPr>
              <w:t xml:space="preserve">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Pr>
                <w:color w:val="000000"/>
                <w:sz w:val="16"/>
                <w:szCs w:val="16"/>
              </w:rPr>
              <w:t>;</w:t>
            </w:r>
            <w:r w:rsidR="00373308">
              <w:rPr>
                <w:sz w:val="16"/>
                <w:szCs w:val="16"/>
              </w:rPr>
              <w:t xml:space="preserve">  </w:t>
            </w:r>
          </w:p>
          <w:p w:rsidR="009D328A" w:rsidRPr="00E85DA3" w:rsidRDefault="00E85DA3" w:rsidP="00E85DA3">
            <w:pPr>
              <w:pStyle w:val="aff4"/>
              <w:numPr>
                <w:ilvl w:val="0"/>
                <w:numId w:val="17"/>
              </w:numPr>
              <w:tabs>
                <w:tab w:val="left" w:pos="743"/>
              </w:tabs>
              <w:ind w:left="34" w:hanging="34"/>
              <w:rPr>
                <w:i/>
                <w:color w:val="000000"/>
                <w:sz w:val="16"/>
                <w:szCs w:val="16"/>
              </w:rPr>
            </w:pPr>
            <w:r w:rsidRPr="00E85DA3">
              <w:rPr>
                <w:b/>
                <w:color w:val="000000"/>
                <w:sz w:val="16"/>
                <w:szCs w:val="16"/>
              </w:rPr>
              <w:t xml:space="preserve">информация и документы об обеспечении заявки </w:t>
            </w:r>
            <w:r w:rsidRPr="00E85DA3">
              <w:rPr>
                <w:color w:val="000000"/>
                <w:sz w:val="16"/>
                <w:szCs w:val="16"/>
              </w:rPr>
              <w:t>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r>
              <w:rPr>
                <w:sz w:val="16"/>
                <w:szCs w:val="16"/>
              </w:rPr>
              <w:t>:</w:t>
            </w:r>
          </w:p>
          <w:p w:rsidR="00E85DA3" w:rsidRPr="0055460F" w:rsidRDefault="00E85DA3" w:rsidP="00E85DA3">
            <w:pPr>
              <w:pStyle w:val="aff4"/>
              <w:ind w:left="34"/>
              <w:rPr>
                <w:color w:val="000000"/>
                <w:sz w:val="16"/>
                <w:szCs w:val="16"/>
              </w:rPr>
            </w:pPr>
            <w:r w:rsidRPr="00E85DA3">
              <w:rPr>
                <w:color w:val="000000"/>
                <w:sz w:val="16"/>
                <w:szCs w:val="16"/>
              </w:rPr>
              <w:t>а)</w:t>
            </w:r>
            <w:r>
              <w:rPr>
                <w:b/>
                <w:color w:val="000000"/>
                <w:sz w:val="16"/>
                <w:szCs w:val="16"/>
              </w:rPr>
              <w:t xml:space="preserve"> </w:t>
            </w:r>
            <w:r w:rsidRPr="0055460F">
              <w:rPr>
                <w:color w:val="000000"/>
                <w:sz w:val="16"/>
                <w:szCs w:val="16"/>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E85DA3" w:rsidRPr="00E85DA3" w:rsidRDefault="00E85DA3" w:rsidP="00E85DA3">
            <w:pPr>
              <w:pStyle w:val="aff4"/>
              <w:tabs>
                <w:tab w:val="left" w:pos="743"/>
              </w:tabs>
              <w:ind w:left="34"/>
              <w:rPr>
                <w:i/>
                <w:color w:val="000000"/>
                <w:sz w:val="16"/>
                <w:szCs w:val="16"/>
              </w:rPr>
            </w:pPr>
            <w:r w:rsidRPr="0055460F">
              <w:rPr>
                <w:color w:val="000000"/>
                <w:sz w:val="16"/>
                <w:szCs w:val="16"/>
              </w:rPr>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r>
              <w:rPr>
                <w:color w:val="000000"/>
                <w:sz w:val="16"/>
                <w:szCs w:val="16"/>
              </w:rPr>
              <w:t>;</w:t>
            </w:r>
          </w:p>
          <w:p w:rsidR="00766C7A" w:rsidRDefault="00E85DA3" w:rsidP="00840322">
            <w:pPr>
              <w:pStyle w:val="aff4"/>
              <w:numPr>
                <w:ilvl w:val="0"/>
                <w:numId w:val="17"/>
              </w:numPr>
              <w:ind w:left="34" w:hanging="34"/>
              <w:rPr>
                <w:sz w:val="16"/>
                <w:szCs w:val="16"/>
              </w:rPr>
            </w:pPr>
            <w:r w:rsidRPr="0055460F">
              <w:rPr>
                <w:b/>
                <w:color w:val="000000"/>
                <w:sz w:val="16"/>
                <w:szCs w:val="16"/>
              </w:rPr>
              <w:t>декларация</w:t>
            </w:r>
            <w:r w:rsidRPr="0055460F">
              <w:rPr>
                <w:color w:val="000000"/>
                <w:sz w:val="16"/>
                <w:szCs w:val="16"/>
              </w:rPr>
              <w:t>, подтверждающая на дату подачи заявки соответствие участника закупки требованиям, установленным разделом 5 документации о закупке</w:t>
            </w:r>
            <w:r w:rsidR="00766C7A" w:rsidRPr="001B11A7">
              <w:rPr>
                <w:sz w:val="16"/>
                <w:szCs w:val="16"/>
              </w:rPr>
              <w:t>;</w:t>
            </w:r>
          </w:p>
          <w:p w:rsidR="00E85DA3" w:rsidRPr="001B11A7" w:rsidRDefault="00E85DA3" w:rsidP="00E85DA3">
            <w:pPr>
              <w:pStyle w:val="aff4"/>
              <w:ind w:left="34"/>
              <w:rPr>
                <w:sz w:val="16"/>
                <w:szCs w:val="16"/>
              </w:rPr>
            </w:pPr>
            <w:r>
              <w:rPr>
                <w:i/>
                <w:color w:val="FF0000"/>
                <w:sz w:val="16"/>
                <w:szCs w:val="16"/>
              </w:rPr>
              <w:t xml:space="preserve">             </w:t>
            </w:r>
            <w:r w:rsidRPr="0055460F">
              <w:rPr>
                <w:i/>
                <w:color w:val="FF0000"/>
                <w:sz w:val="16"/>
                <w:szCs w:val="16"/>
              </w:rPr>
              <w:t>Данная декларация, представляется в составе заявки участником конкурентной закупки с участием СМСП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СМСП возможность включения в состав заявки и направления заказчику указанных информации и документов, посредством программно-аппаратных средств электронной площадки в случае их представления данному оператору при аккредитации на электронной площадке</w:t>
            </w:r>
          </w:p>
          <w:p w:rsidR="005D5E76" w:rsidRPr="001B11A7" w:rsidRDefault="00E85DA3" w:rsidP="00840322">
            <w:pPr>
              <w:pStyle w:val="aff4"/>
              <w:numPr>
                <w:ilvl w:val="0"/>
                <w:numId w:val="17"/>
              </w:numPr>
              <w:ind w:left="34" w:hanging="34"/>
              <w:rPr>
                <w:sz w:val="16"/>
                <w:szCs w:val="16"/>
              </w:rPr>
            </w:pPr>
            <w:r w:rsidRPr="0055460F">
              <w:rPr>
                <w:b/>
                <w:color w:val="000000"/>
                <w:sz w:val="16"/>
                <w:szCs w:val="16"/>
              </w:rPr>
              <w:t xml:space="preserve">копии документов, </w:t>
            </w:r>
            <w:r w:rsidRPr="0055460F">
              <w:rPr>
                <w:sz w:val="16"/>
                <w:szCs w:val="16"/>
              </w:rPr>
              <w:t>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w:t>
            </w:r>
            <w:r w:rsidR="005270C9" w:rsidRPr="001B11A7">
              <w:rPr>
                <w:rFonts w:eastAsia="Calibri"/>
                <w:sz w:val="16"/>
                <w:szCs w:val="16"/>
                <w:lang w:eastAsia="en-US" w:bidi="ru-RU"/>
              </w:rPr>
              <w:t>;</w:t>
            </w:r>
          </w:p>
          <w:p w:rsidR="00DB3FA9" w:rsidRPr="00437FBB" w:rsidRDefault="005270C9" w:rsidP="00437FBB">
            <w:pPr>
              <w:pStyle w:val="aff4"/>
              <w:ind w:left="34"/>
              <w:rPr>
                <w:i/>
                <w:sz w:val="16"/>
                <w:szCs w:val="16"/>
              </w:rPr>
            </w:pPr>
            <w:r w:rsidRPr="001B11A7">
              <w:rPr>
                <w:i/>
                <w:sz w:val="16"/>
                <w:szCs w:val="16"/>
              </w:rPr>
              <w:t xml:space="preserve">(перечень таких </w:t>
            </w:r>
            <w:r w:rsidR="00E85DA3">
              <w:rPr>
                <w:i/>
                <w:sz w:val="16"/>
                <w:szCs w:val="16"/>
              </w:rPr>
              <w:t xml:space="preserve">документов установлен в </w:t>
            </w:r>
            <w:r w:rsidR="00E85DA3" w:rsidRPr="00437FBB">
              <w:rPr>
                <w:i/>
                <w:sz w:val="16"/>
                <w:szCs w:val="16"/>
                <w:highlight w:val="lightGray"/>
              </w:rPr>
              <w:t xml:space="preserve">п. </w:t>
            </w:r>
            <w:r w:rsidR="00E85DA3" w:rsidRPr="00437FBB">
              <w:rPr>
                <w:b/>
                <w:i/>
                <w:sz w:val="16"/>
                <w:szCs w:val="16"/>
                <w:highlight w:val="lightGray"/>
              </w:rPr>
              <w:t>6.1.2</w:t>
            </w:r>
            <w:r w:rsidR="00E85DA3" w:rsidRPr="0075003E">
              <w:rPr>
                <w:b/>
                <w:i/>
                <w:sz w:val="16"/>
                <w:szCs w:val="16"/>
              </w:rPr>
              <w:t xml:space="preserve">  </w:t>
            </w:r>
            <w:r w:rsidR="00E85DA3">
              <w:rPr>
                <w:i/>
                <w:sz w:val="16"/>
                <w:szCs w:val="16"/>
              </w:rPr>
              <w:t>настоящей документации)</w:t>
            </w:r>
          </w:p>
          <w:p w:rsidR="0075003E" w:rsidRPr="00DB3FA9" w:rsidRDefault="00DB3FA9" w:rsidP="00DB3FA9">
            <w:pPr>
              <w:pStyle w:val="aff4"/>
              <w:ind w:left="34"/>
              <w:rPr>
                <w:i/>
                <w:sz w:val="16"/>
                <w:szCs w:val="16"/>
              </w:rPr>
            </w:pPr>
            <w:r>
              <w:rPr>
                <w:i/>
                <w:sz w:val="16"/>
                <w:szCs w:val="16"/>
              </w:rPr>
              <w:t xml:space="preserve">11) </w:t>
            </w:r>
            <w:r w:rsidRPr="002E247D">
              <w:rPr>
                <w:b/>
                <w:sz w:val="16"/>
                <w:szCs w:val="16"/>
              </w:rPr>
              <w:t>информация и документы</w:t>
            </w:r>
            <w:r w:rsidR="0075003E" w:rsidRPr="002E247D">
              <w:rPr>
                <w:sz w:val="16"/>
                <w:szCs w:val="16"/>
              </w:rPr>
              <w:t xml:space="preserve">, </w:t>
            </w:r>
            <w:r w:rsidR="002E247D" w:rsidRPr="002E247D">
              <w:rPr>
                <w:sz w:val="16"/>
                <w:szCs w:val="16"/>
              </w:rPr>
              <w:t>определенные в соответствии с пунктом 2 части 2 статьи 3.1-4  Федерального закона № 223-ФЗ и Постановлением Правительства РФ от 23.12.2024 № 1875</w:t>
            </w:r>
            <w:r w:rsidR="0075003E" w:rsidRPr="002E247D">
              <w:rPr>
                <w:sz w:val="16"/>
                <w:szCs w:val="16"/>
              </w:rPr>
              <w:t>;</w:t>
            </w:r>
          </w:p>
          <w:p w:rsidR="0075003E" w:rsidRPr="0075003E" w:rsidRDefault="0075003E" w:rsidP="0075003E">
            <w:pPr>
              <w:rPr>
                <w:i/>
                <w:sz w:val="16"/>
                <w:szCs w:val="16"/>
              </w:rPr>
            </w:pPr>
            <w:r w:rsidRPr="0075003E">
              <w:rPr>
                <w:i/>
                <w:sz w:val="16"/>
                <w:szCs w:val="16"/>
              </w:rPr>
              <w:t xml:space="preserve">(перечень таких документов установлен в </w:t>
            </w:r>
            <w:r w:rsidRPr="00437FBB">
              <w:rPr>
                <w:i/>
                <w:sz w:val="16"/>
                <w:szCs w:val="16"/>
                <w:highlight w:val="lightGray"/>
              </w:rPr>
              <w:t xml:space="preserve">п. </w:t>
            </w:r>
            <w:r w:rsidRPr="00437FBB">
              <w:rPr>
                <w:b/>
                <w:i/>
                <w:sz w:val="16"/>
                <w:szCs w:val="16"/>
                <w:highlight w:val="lightGray"/>
              </w:rPr>
              <w:t>6.1.4</w:t>
            </w:r>
            <w:r w:rsidRPr="0075003E">
              <w:rPr>
                <w:i/>
                <w:sz w:val="16"/>
                <w:szCs w:val="16"/>
              </w:rPr>
              <w:t xml:space="preserve"> настоящей документации)</w:t>
            </w:r>
          </w:p>
          <w:p w:rsidR="0075003E" w:rsidRDefault="0075003E" w:rsidP="0075003E">
            <w:pPr>
              <w:rPr>
                <w:sz w:val="16"/>
                <w:szCs w:val="16"/>
              </w:rPr>
            </w:pPr>
          </w:p>
          <w:p w:rsidR="00F76C40" w:rsidRPr="0075003E" w:rsidRDefault="00F76C40" w:rsidP="0075003E">
            <w:pPr>
              <w:rPr>
                <w:sz w:val="16"/>
                <w:szCs w:val="16"/>
              </w:rPr>
            </w:pPr>
            <w:r w:rsidRPr="0075003E">
              <w:rPr>
                <w:i/>
                <w:color w:val="000000"/>
                <w:sz w:val="16"/>
                <w:szCs w:val="16"/>
              </w:rPr>
              <w:t xml:space="preserve">       </w:t>
            </w:r>
            <w:r w:rsidRPr="0075003E">
              <w:rPr>
                <w:i/>
                <w:color w:val="FF0000"/>
                <w:sz w:val="16"/>
                <w:szCs w:val="16"/>
              </w:rPr>
              <w:t>Наличие противоречий относительно одних и тех же сведений  в рамках документов одной заявки приравнивается к наличию в такой заявке недостоверных сведений.</w:t>
            </w:r>
          </w:p>
        </w:tc>
      </w:tr>
      <w:tr w:rsidR="002671B2" w:rsidRPr="00B476EA" w:rsidTr="002E5C22">
        <w:trPr>
          <w:trHeight w:val="33"/>
        </w:trPr>
        <w:tc>
          <w:tcPr>
            <w:tcW w:w="709" w:type="dxa"/>
          </w:tcPr>
          <w:p w:rsidR="002671B2" w:rsidRPr="00B476EA" w:rsidRDefault="002671B2" w:rsidP="007A695D">
            <w:pPr>
              <w:autoSpaceDE w:val="0"/>
              <w:autoSpaceDN w:val="0"/>
              <w:adjustRightInd w:val="0"/>
              <w:spacing w:before="0"/>
              <w:jc w:val="center"/>
              <w:rPr>
                <w:sz w:val="16"/>
                <w:szCs w:val="16"/>
              </w:rPr>
            </w:pPr>
            <w:r w:rsidRPr="00B476EA">
              <w:rPr>
                <w:sz w:val="16"/>
                <w:szCs w:val="16"/>
              </w:rPr>
              <w:lastRenderedPageBreak/>
              <w:t>6.1.1</w:t>
            </w:r>
          </w:p>
        </w:tc>
        <w:tc>
          <w:tcPr>
            <w:tcW w:w="9781" w:type="dxa"/>
            <w:gridSpan w:val="5"/>
          </w:tcPr>
          <w:p w:rsidR="0075003E" w:rsidRDefault="002671B2" w:rsidP="002671B2">
            <w:pPr>
              <w:autoSpaceDE w:val="0"/>
              <w:autoSpaceDN w:val="0"/>
              <w:adjustRightInd w:val="0"/>
              <w:spacing w:before="0"/>
              <w:jc w:val="left"/>
              <w:rPr>
                <w:sz w:val="16"/>
                <w:szCs w:val="16"/>
              </w:rPr>
            </w:pPr>
            <w:r w:rsidRPr="005652F8">
              <w:rPr>
                <w:sz w:val="16"/>
                <w:szCs w:val="16"/>
              </w:rPr>
              <w:t xml:space="preserve">Перечень документов, подтверждающих соответствие участника закупки требованиям, установленным в соответствии с подпунктом 1 пункта 5.1.1 Положения о закупке: </w:t>
            </w:r>
            <w:r w:rsidR="0075003E">
              <w:rPr>
                <w:sz w:val="16"/>
                <w:szCs w:val="16"/>
              </w:rPr>
              <w:t xml:space="preserve"> </w:t>
            </w:r>
          </w:p>
          <w:p w:rsidR="002671B2" w:rsidRPr="005652F8" w:rsidRDefault="0075003E" w:rsidP="002671B2">
            <w:pPr>
              <w:autoSpaceDE w:val="0"/>
              <w:autoSpaceDN w:val="0"/>
              <w:adjustRightInd w:val="0"/>
              <w:spacing w:before="0"/>
              <w:jc w:val="left"/>
              <w:rPr>
                <w:sz w:val="16"/>
                <w:szCs w:val="16"/>
              </w:rPr>
            </w:pPr>
            <w:r w:rsidRPr="0075003E">
              <w:rPr>
                <w:b/>
                <w:sz w:val="16"/>
                <w:szCs w:val="16"/>
              </w:rPr>
              <w:t xml:space="preserve">Не </w:t>
            </w:r>
            <w:proofErr w:type="gramStart"/>
            <w:r w:rsidRPr="0075003E">
              <w:rPr>
                <w:b/>
                <w:sz w:val="16"/>
                <w:szCs w:val="16"/>
              </w:rPr>
              <w:t>установлен</w:t>
            </w:r>
            <w:proofErr w:type="gramEnd"/>
          </w:p>
        </w:tc>
      </w:tr>
      <w:tr w:rsidR="002671B2" w:rsidRPr="00B476EA" w:rsidTr="002E5C22">
        <w:trPr>
          <w:trHeight w:val="33"/>
        </w:trPr>
        <w:tc>
          <w:tcPr>
            <w:tcW w:w="709" w:type="dxa"/>
          </w:tcPr>
          <w:p w:rsidR="002671B2" w:rsidRPr="00B476EA" w:rsidRDefault="002671B2" w:rsidP="007A695D">
            <w:pPr>
              <w:autoSpaceDE w:val="0"/>
              <w:autoSpaceDN w:val="0"/>
              <w:adjustRightInd w:val="0"/>
              <w:spacing w:before="0"/>
              <w:jc w:val="center"/>
              <w:rPr>
                <w:sz w:val="16"/>
                <w:szCs w:val="16"/>
              </w:rPr>
            </w:pPr>
            <w:r w:rsidRPr="00B476EA">
              <w:rPr>
                <w:sz w:val="16"/>
                <w:szCs w:val="16"/>
              </w:rPr>
              <w:t>6.1.2</w:t>
            </w:r>
          </w:p>
        </w:tc>
        <w:tc>
          <w:tcPr>
            <w:tcW w:w="9781" w:type="dxa"/>
            <w:gridSpan w:val="5"/>
          </w:tcPr>
          <w:p w:rsidR="002671B2" w:rsidRPr="005652F8" w:rsidRDefault="002671B2" w:rsidP="00E907CB">
            <w:pPr>
              <w:spacing w:before="0"/>
              <w:jc w:val="left"/>
              <w:rPr>
                <w:b/>
                <w:color w:val="FF0000"/>
                <w:sz w:val="16"/>
                <w:szCs w:val="16"/>
              </w:rPr>
            </w:pPr>
            <w:r w:rsidRPr="005652F8">
              <w:rPr>
                <w:sz w:val="16"/>
                <w:szCs w:val="16"/>
              </w:rPr>
              <w:t xml:space="preserve">Перечень документов (копии документов), </w:t>
            </w:r>
            <w:r w:rsidR="005854E1" w:rsidRPr="005652F8">
              <w:rPr>
                <w:sz w:val="16"/>
                <w:szCs w:val="16"/>
              </w:rPr>
              <w:t>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w:t>
            </w:r>
          </w:p>
        </w:tc>
      </w:tr>
      <w:tr w:rsidR="002671B2" w:rsidRPr="00B476EA" w:rsidTr="002E5C22">
        <w:trPr>
          <w:trHeight w:val="33"/>
        </w:trPr>
        <w:tc>
          <w:tcPr>
            <w:tcW w:w="709" w:type="dxa"/>
          </w:tcPr>
          <w:p w:rsidR="002671B2" w:rsidRPr="00B476EA" w:rsidRDefault="002671B2" w:rsidP="007A695D">
            <w:pPr>
              <w:autoSpaceDE w:val="0"/>
              <w:autoSpaceDN w:val="0"/>
              <w:adjustRightInd w:val="0"/>
              <w:spacing w:before="0"/>
              <w:jc w:val="center"/>
              <w:rPr>
                <w:sz w:val="16"/>
                <w:szCs w:val="16"/>
              </w:rPr>
            </w:pPr>
          </w:p>
        </w:tc>
        <w:tc>
          <w:tcPr>
            <w:tcW w:w="9781" w:type="dxa"/>
            <w:gridSpan w:val="5"/>
          </w:tcPr>
          <w:p w:rsidR="002671B2" w:rsidRPr="008E17C3" w:rsidRDefault="008E17C3" w:rsidP="008E17C3">
            <w:pPr>
              <w:spacing w:before="0"/>
              <w:jc w:val="left"/>
              <w:rPr>
                <w:b/>
                <w:color w:val="FF0000"/>
                <w:sz w:val="16"/>
                <w:szCs w:val="16"/>
              </w:rPr>
            </w:pPr>
            <w:r w:rsidRPr="008E17C3">
              <w:rPr>
                <w:b/>
                <w:sz w:val="16"/>
                <w:szCs w:val="16"/>
              </w:rPr>
              <w:t xml:space="preserve">Не </w:t>
            </w:r>
            <w:proofErr w:type="gramStart"/>
            <w:r w:rsidRPr="008E17C3">
              <w:rPr>
                <w:b/>
                <w:sz w:val="16"/>
                <w:szCs w:val="16"/>
              </w:rPr>
              <w:t>у</w:t>
            </w:r>
            <w:r w:rsidR="0075003E" w:rsidRPr="008E17C3">
              <w:rPr>
                <w:b/>
                <w:sz w:val="16"/>
                <w:szCs w:val="16"/>
              </w:rPr>
              <w:t>становлен</w:t>
            </w:r>
            <w:proofErr w:type="gramEnd"/>
          </w:p>
        </w:tc>
      </w:tr>
      <w:tr w:rsidR="001B11A7" w:rsidRPr="001B11A7" w:rsidTr="002E5C22">
        <w:trPr>
          <w:trHeight w:val="33"/>
        </w:trPr>
        <w:tc>
          <w:tcPr>
            <w:tcW w:w="709" w:type="dxa"/>
          </w:tcPr>
          <w:p w:rsidR="005270C9" w:rsidRPr="001B11A7" w:rsidRDefault="005270C9" w:rsidP="007A695D">
            <w:pPr>
              <w:autoSpaceDE w:val="0"/>
              <w:autoSpaceDN w:val="0"/>
              <w:adjustRightInd w:val="0"/>
              <w:spacing w:before="0"/>
              <w:jc w:val="center"/>
              <w:rPr>
                <w:sz w:val="16"/>
                <w:szCs w:val="16"/>
              </w:rPr>
            </w:pPr>
            <w:r w:rsidRPr="001B11A7">
              <w:rPr>
                <w:sz w:val="16"/>
                <w:szCs w:val="16"/>
              </w:rPr>
              <w:t>6.1.3</w:t>
            </w:r>
          </w:p>
        </w:tc>
        <w:tc>
          <w:tcPr>
            <w:tcW w:w="9781" w:type="dxa"/>
            <w:gridSpan w:val="5"/>
          </w:tcPr>
          <w:p w:rsidR="005270C9" w:rsidRDefault="005270C9" w:rsidP="005270C9">
            <w:pPr>
              <w:spacing w:before="0"/>
              <w:rPr>
                <w:sz w:val="16"/>
                <w:szCs w:val="16"/>
              </w:rPr>
            </w:pPr>
            <w:r w:rsidRPr="001B11A7">
              <w:rPr>
                <w:sz w:val="16"/>
                <w:szCs w:val="16"/>
              </w:rPr>
              <w:t>Перечень документов (копии документов), подтверждающих соответствие участника закупки дополнительным требованиям, установленным  постановлением Правительства Российской Федерации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sidR="0075003E">
              <w:rPr>
                <w:sz w:val="16"/>
                <w:szCs w:val="16"/>
              </w:rPr>
              <w:t>:</w:t>
            </w:r>
          </w:p>
          <w:p w:rsidR="0075003E" w:rsidRPr="0075003E" w:rsidRDefault="0075003E" w:rsidP="005270C9">
            <w:pPr>
              <w:spacing w:before="0"/>
              <w:rPr>
                <w:b/>
                <w:sz w:val="16"/>
                <w:szCs w:val="16"/>
              </w:rPr>
            </w:pPr>
            <w:r w:rsidRPr="0075003E">
              <w:rPr>
                <w:b/>
                <w:sz w:val="16"/>
                <w:szCs w:val="16"/>
              </w:rPr>
              <w:t xml:space="preserve">Не </w:t>
            </w:r>
            <w:proofErr w:type="gramStart"/>
            <w:r w:rsidRPr="0075003E">
              <w:rPr>
                <w:b/>
                <w:sz w:val="16"/>
                <w:szCs w:val="16"/>
              </w:rPr>
              <w:t>установлен</w:t>
            </w:r>
            <w:proofErr w:type="gramEnd"/>
          </w:p>
        </w:tc>
      </w:tr>
      <w:tr w:rsidR="00A5562D" w:rsidRPr="00A5562D" w:rsidTr="002E5C22">
        <w:trPr>
          <w:trHeight w:val="33"/>
        </w:trPr>
        <w:tc>
          <w:tcPr>
            <w:tcW w:w="709" w:type="dxa"/>
          </w:tcPr>
          <w:p w:rsidR="005270C9" w:rsidRPr="00A5562D" w:rsidRDefault="0075003E" w:rsidP="007A695D">
            <w:pPr>
              <w:autoSpaceDE w:val="0"/>
              <w:autoSpaceDN w:val="0"/>
              <w:adjustRightInd w:val="0"/>
              <w:spacing w:before="0"/>
              <w:jc w:val="center"/>
              <w:rPr>
                <w:sz w:val="16"/>
                <w:szCs w:val="16"/>
              </w:rPr>
            </w:pPr>
            <w:r>
              <w:rPr>
                <w:sz w:val="16"/>
                <w:szCs w:val="16"/>
              </w:rPr>
              <w:t xml:space="preserve">6.1.4 </w:t>
            </w:r>
          </w:p>
        </w:tc>
        <w:tc>
          <w:tcPr>
            <w:tcW w:w="9781" w:type="dxa"/>
            <w:gridSpan w:val="5"/>
          </w:tcPr>
          <w:p w:rsidR="005270C9" w:rsidRPr="00A5562D" w:rsidRDefault="0075003E" w:rsidP="0075003E">
            <w:pPr>
              <w:spacing w:before="0"/>
              <w:rPr>
                <w:b/>
                <w:sz w:val="16"/>
                <w:szCs w:val="16"/>
              </w:rPr>
            </w:pPr>
            <w:r w:rsidRPr="00A2170B">
              <w:rPr>
                <w:sz w:val="16"/>
                <w:szCs w:val="16"/>
              </w:rPr>
              <w:t xml:space="preserve">Перечень документов (копии документов), </w:t>
            </w:r>
            <w:r>
              <w:rPr>
                <w:sz w:val="16"/>
                <w:szCs w:val="16"/>
              </w:rPr>
              <w:t>в</w:t>
            </w:r>
            <w:r w:rsidRPr="0075003E">
              <w:rPr>
                <w:sz w:val="16"/>
                <w:szCs w:val="16"/>
              </w:rPr>
              <w:t xml:space="preserve"> соответствии со статьей 3.1-4. Федерального закона "О закупках товаров, работ, услуг отдельными видами юридических лиц", Постановлением Правительства РФ 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tc>
      </w:tr>
      <w:tr w:rsidR="0075003E" w:rsidRPr="00A5562D" w:rsidTr="002E5C22">
        <w:trPr>
          <w:trHeight w:val="33"/>
        </w:trPr>
        <w:tc>
          <w:tcPr>
            <w:tcW w:w="709" w:type="dxa"/>
          </w:tcPr>
          <w:p w:rsidR="0075003E" w:rsidRDefault="0075003E" w:rsidP="007A695D">
            <w:pPr>
              <w:autoSpaceDE w:val="0"/>
              <w:autoSpaceDN w:val="0"/>
              <w:adjustRightInd w:val="0"/>
              <w:spacing w:before="0"/>
              <w:jc w:val="center"/>
              <w:rPr>
                <w:sz w:val="16"/>
                <w:szCs w:val="16"/>
              </w:rPr>
            </w:pPr>
          </w:p>
        </w:tc>
        <w:tc>
          <w:tcPr>
            <w:tcW w:w="9781" w:type="dxa"/>
            <w:gridSpan w:val="5"/>
          </w:tcPr>
          <w:p w:rsidR="00DB3FA9" w:rsidRPr="00310981" w:rsidRDefault="00310981" w:rsidP="00DB3FA9">
            <w:pPr>
              <w:spacing w:before="0"/>
              <w:rPr>
                <w:b/>
                <w:sz w:val="16"/>
                <w:szCs w:val="16"/>
              </w:rPr>
            </w:pPr>
            <w:r w:rsidRPr="0075003E">
              <w:rPr>
                <w:b/>
                <w:sz w:val="16"/>
                <w:szCs w:val="16"/>
              </w:rPr>
              <w:t xml:space="preserve">Не </w:t>
            </w:r>
            <w:proofErr w:type="gramStart"/>
            <w:r w:rsidRPr="0075003E">
              <w:rPr>
                <w:b/>
                <w:sz w:val="16"/>
                <w:szCs w:val="16"/>
              </w:rPr>
              <w:t>установлен</w:t>
            </w:r>
            <w:proofErr w:type="gramEnd"/>
            <w:r>
              <w:rPr>
                <w:b/>
                <w:sz w:val="16"/>
                <w:szCs w:val="16"/>
              </w:rPr>
              <w:t xml:space="preserve"> </w:t>
            </w:r>
          </w:p>
        </w:tc>
      </w:tr>
      <w:tr w:rsidR="00D567F8" w:rsidRPr="00B476EA" w:rsidTr="00B476EA">
        <w:trPr>
          <w:trHeight w:val="33"/>
        </w:trPr>
        <w:tc>
          <w:tcPr>
            <w:tcW w:w="709" w:type="dxa"/>
          </w:tcPr>
          <w:p w:rsidR="00D567F8" w:rsidRPr="00B476EA" w:rsidRDefault="00CC70BF" w:rsidP="007A695D">
            <w:pPr>
              <w:autoSpaceDE w:val="0"/>
              <w:autoSpaceDN w:val="0"/>
              <w:adjustRightInd w:val="0"/>
              <w:spacing w:before="0"/>
              <w:jc w:val="center"/>
              <w:rPr>
                <w:sz w:val="16"/>
                <w:szCs w:val="16"/>
              </w:rPr>
            </w:pPr>
            <w:r w:rsidRPr="00B476EA">
              <w:rPr>
                <w:sz w:val="16"/>
                <w:szCs w:val="16"/>
              </w:rPr>
              <w:t>6.2</w:t>
            </w:r>
          </w:p>
        </w:tc>
        <w:tc>
          <w:tcPr>
            <w:tcW w:w="9781" w:type="dxa"/>
            <w:gridSpan w:val="5"/>
          </w:tcPr>
          <w:p w:rsidR="00D567F8" w:rsidRPr="00A2170B" w:rsidRDefault="00D567F8" w:rsidP="007A695D">
            <w:pPr>
              <w:spacing w:before="0"/>
              <w:rPr>
                <w:sz w:val="16"/>
                <w:szCs w:val="16"/>
              </w:rPr>
            </w:pPr>
            <w:r w:rsidRPr="00A2170B">
              <w:rPr>
                <w:sz w:val="16"/>
                <w:szCs w:val="16"/>
              </w:rPr>
              <w:t>Инструкция по заполнению заявки на участие в электронном аукционе:</w:t>
            </w:r>
          </w:p>
        </w:tc>
      </w:tr>
      <w:tr w:rsidR="009D328A" w:rsidRPr="00B476EA" w:rsidTr="00B476EA">
        <w:trPr>
          <w:trHeight w:val="33"/>
        </w:trPr>
        <w:tc>
          <w:tcPr>
            <w:tcW w:w="709" w:type="dxa"/>
          </w:tcPr>
          <w:p w:rsidR="009D328A" w:rsidRPr="00B476EA" w:rsidRDefault="009D328A" w:rsidP="007A695D">
            <w:pPr>
              <w:autoSpaceDE w:val="0"/>
              <w:autoSpaceDN w:val="0"/>
              <w:adjustRightInd w:val="0"/>
              <w:spacing w:before="0"/>
              <w:jc w:val="center"/>
              <w:rPr>
                <w:sz w:val="16"/>
                <w:szCs w:val="16"/>
              </w:rPr>
            </w:pPr>
          </w:p>
        </w:tc>
        <w:tc>
          <w:tcPr>
            <w:tcW w:w="9781" w:type="dxa"/>
            <w:gridSpan w:val="5"/>
          </w:tcPr>
          <w:p w:rsidR="009D328A" w:rsidRPr="00A2170B" w:rsidRDefault="009D328A" w:rsidP="007A695D">
            <w:pPr>
              <w:widowControl w:val="0"/>
              <w:autoSpaceDE w:val="0"/>
              <w:autoSpaceDN w:val="0"/>
              <w:adjustRightInd w:val="0"/>
              <w:spacing w:before="0"/>
              <w:ind w:firstLine="316"/>
              <w:rPr>
                <w:sz w:val="16"/>
                <w:szCs w:val="16"/>
              </w:rPr>
            </w:pPr>
            <w:r w:rsidRPr="00A2170B">
              <w:rPr>
                <w:sz w:val="16"/>
                <w:szCs w:val="16"/>
              </w:rPr>
              <w:t xml:space="preserve">При заполнении заявки на участие в электронном аукционе участники закупки формируют обе части заявки, </w:t>
            </w:r>
            <w:r w:rsidRPr="00A2170B">
              <w:rPr>
                <w:b/>
                <w:sz w:val="16"/>
                <w:szCs w:val="16"/>
              </w:rPr>
              <w:t>указывая информацию и прикрепляя документы</w:t>
            </w:r>
            <w:r w:rsidRPr="00A2170B">
              <w:rPr>
                <w:sz w:val="16"/>
                <w:szCs w:val="16"/>
              </w:rPr>
              <w:t xml:space="preserve">, необходимые для подтверждения изложенных в п. </w:t>
            </w:r>
            <w:r w:rsidRPr="0089279E">
              <w:rPr>
                <w:b/>
                <w:sz w:val="16"/>
                <w:szCs w:val="16"/>
                <w:highlight w:val="lightGray"/>
              </w:rPr>
              <w:t>6.1</w:t>
            </w:r>
            <w:r w:rsidRPr="00A2170B">
              <w:rPr>
                <w:sz w:val="16"/>
                <w:szCs w:val="16"/>
              </w:rPr>
              <w:t xml:space="preserve"> настоящей документации о закупке требований, установленных на основании Положения о закупке.</w:t>
            </w:r>
          </w:p>
          <w:p w:rsidR="009D328A" w:rsidRPr="00A2170B" w:rsidRDefault="009D328A" w:rsidP="007A695D">
            <w:pPr>
              <w:widowControl w:val="0"/>
              <w:autoSpaceDE w:val="0"/>
              <w:autoSpaceDN w:val="0"/>
              <w:adjustRightInd w:val="0"/>
              <w:spacing w:before="0"/>
              <w:ind w:firstLine="316"/>
              <w:rPr>
                <w:sz w:val="16"/>
                <w:szCs w:val="16"/>
              </w:rPr>
            </w:pPr>
            <w:r w:rsidRPr="00A2170B">
              <w:rPr>
                <w:sz w:val="16"/>
                <w:szCs w:val="16"/>
              </w:rPr>
              <w:t>Вся связанная с проведением электронного аукциона информация и документы направляются участниками закупки в форме электронных документов в порядке, установленном настоящей документацией о закупке.</w:t>
            </w:r>
          </w:p>
          <w:p w:rsidR="009D328A" w:rsidRPr="00A2170B" w:rsidRDefault="009D328A" w:rsidP="007A695D">
            <w:pPr>
              <w:widowControl w:val="0"/>
              <w:autoSpaceDE w:val="0"/>
              <w:autoSpaceDN w:val="0"/>
              <w:adjustRightInd w:val="0"/>
              <w:spacing w:before="0"/>
              <w:ind w:firstLine="316"/>
              <w:rPr>
                <w:sz w:val="16"/>
                <w:szCs w:val="16"/>
              </w:rPr>
            </w:pPr>
            <w:r w:rsidRPr="00A2170B">
              <w:rPr>
                <w:sz w:val="16"/>
                <w:szCs w:val="16"/>
              </w:rPr>
              <w:t>Документы и информация, направляемые в форме электронных документов участником закупки должны быть подписаны электронной подписью лица, имеющего право действовать от имени участника закупки.</w:t>
            </w:r>
          </w:p>
          <w:p w:rsidR="009D328A" w:rsidRPr="00A2170B" w:rsidRDefault="009D328A" w:rsidP="007A695D">
            <w:pPr>
              <w:widowControl w:val="0"/>
              <w:autoSpaceDE w:val="0"/>
              <w:autoSpaceDN w:val="0"/>
              <w:adjustRightInd w:val="0"/>
              <w:spacing w:before="0"/>
              <w:ind w:firstLine="316"/>
              <w:rPr>
                <w:sz w:val="16"/>
                <w:szCs w:val="16"/>
              </w:rPr>
            </w:pPr>
            <w:r w:rsidRPr="00A2170B">
              <w:rPr>
                <w:sz w:val="16"/>
                <w:szCs w:val="16"/>
              </w:rPr>
              <w:t>Заявка на участие в электронном аукционе, сформированная участником электронного аукциона должна быть составлена на русском языке. Входящие в заявку на участие в электронном аукционе документы, оригиналы которых выданы участнику электронного аукциона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rsidR="009D328A" w:rsidRPr="00A2170B" w:rsidRDefault="009D328A" w:rsidP="007A695D">
            <w:pPr>
              <w:widowControl w:val="0"/>
              <w:autoSpaceDE w:val="0"/>
              <w:autoSpaceDN w:val="0"/>
              <w:adjustRightInd w:val="0"/>
              <w:spacing w:before="0"/>
              <w:ind w:firstLine="316"/>
              <w:rPr>
                <w:sz w:val="16"/>
                <w:szCs w:val="16"/>
              </w:rPr>
            </w:pPr>
            <w:r w:rsidRPr="00A2170B">
              <w:rPr>
                <w:sz w:val="16"/>
                <w:szCs w:val="16"/>
              </w:rPr>
              <w:t>Все документы, входящие в состав заявки на участие в электронном аукционе, должны иметь четко читаемый текст.</w:t>
            </w:r>
          </w:p>
          <w:p w:rsidR="009D328A" w:rsidRPr="00A2170B" w:rsidRDefault="009D328A" w:rsidP="007A695D">
            <w:pPr>
              <w:widowControl w:val="0"/>
              <w:autoSpaceDE w:val="0"/>
              <w:autoSpaceDN w:val="0"/>
              <w:adjustRightInd w:val="0"/>
              <w:spacing w:before="0"/>
              <w:ind w:firstLine="316"/>
              <w:rPr>
                <w:sz w:val="16"/>
                <w:szCs w:val="16"/>
              </w:rPr>
            </w:pPr>
            <w:r w:rsidRPr="00A2170B">
              <w:rPr>
                <w:sz w:val="16"/>
                <w:szCs w:val="16"/>
              </w:rPr>
              <w:t>Информация, содержащаяся в заявке на участие в электронном аукционе не должна допускать двусмысленных толкований.</w:t>
            </w:r>
          </w:p>
        </w:tc>
      </w:tr>
      <w:tr w:rsidR="009D328A" w:rsidRPr="00B476EA" w:rsidTr="00B476EA">
        <w:trPr>
          <w:trHeight w:val="33"/>
        </w:trPr>
        <w:tc>
          <w:tcPr>
            <w:tcW w:w="709" w:type="dxa"/>
            <w:shd w:val="clear" w:color="auto" w:fill="D9D9D9" w:themeFill="background1" w:themeFillShade="D9"/>
          </w:tcPr>
          <w:p w:rsidR="009D328A" w:rsidRPr="00B476EA" w:rsidRDefault="009D328A" w:rsidP="00F66BE1">
            <w:pPr>
              <w:tabs>
                <w:tab w:val="center" w:pos="388"/>
              </w:tabs>
              <w:autoSpaceDE w:val="0"/>
              <w:autoSpaceDN w:val="0"/>
              <w:adjustRightInd w:val="0"/>
              <w:spacing w:before="0"/>
              <w:jc w:val="center"/>
              <w:rPr>
                <w:b/>
                <w:sz w:val="16"/>
                <w:szCs w:val="16"/>
              </w:rPr>
            </w:pPr>
            <w:r w:rsidRPr="00B476EA">
              <w:rPr>
                <w:b/>
                <w:sz w:val="16"/>
                <w:szCs w:val="16"/>
              </w:rPr>
              <w:t>7</w:t>
            </w:r>
          </w:p>
        </w:tc>
        <w:tc>
          <w:tcPr>
            <w:tcW w:w="9781" w:type="dxa"/>
            <w:gridSpan w:val="5"/>
            <w:shd w:val="clear" w:color="auto" w:fill="D9D9D9" w:themeFill="background1" w:themeFillShade="D9"/>
          </w:tcPr>
          <w:p w:rsidR="009D328A" w:rsidRPr="00B476EA" w:rsidRDefault="009D328A" w:rsidP="007A695D">
            <w:pPr>
              <w:widowControl w:val="0"/>
              <w:autoSpaceDE w:val="0"/>
              <w:autoSpaceDN w:val="0"/>
              <w:adjustRightInd w:val="0"/>
              <w:spacing w:before="0"/>
              <w:jc w:val="center"/>
              <w:rPr>
                <w:b/>
                <w:sz w:val="16"/>
                <w:szCs w:val="16"/>
              </w:rPr>
            </w:pPr>
            <w:r w:rsidRPr="00B476EA">
              <w:rPr>
                <w:b/>
                <w:sz w:val="16"/>
                <w:szCs w:val="16"/>
              </w:rPr>
              <w:t>Срок, место и порядок предоставления документации о закупке</w:t>
            </w:r>
          </w:p>
        </w:tc>
      </w:tr>
      <w:tr w:rsidR="009D328A" w:rsidRPr="00B476EA" w:rsidTr="00B476EA">
        <w:trPr>
          <w:trHeight w:val="33"/>
        </w:trPr>
        <w:tc>
          <w:tcPr>
            <w:tcW w:w="709" w:type="dxa"/>
          </w:tcPr>
          <w:p w:rsidR="009D328A" w:rsidRPr="00B476EA" w:rsidRDefault="009D328A" w:rsidP="007A695D">
            <w:pPr>
              <w:autoSpaceDE w:val="0"/>
              <w:autoSpaceDN w:val="0"/>
              <w:adjustRightInd w:val="0"/>
              <w:spacing w:before="0"/>
              <w:jc w:val="center"/>
              <w:rPr>
                <w:sz w:val="16"/>
                <w:szCs w:val="16"/>
              </w:rPr>
            </w:pPr>
            <w:r w:rsidRPr="00B476EA">
              <w:rPr>
                <w:sz w:val="16"/>
                <w:szCs w:val="16"/>
              </w:rPr>
              <w:t>7.1</w:t>
            </w:r>
          </w:p>
        </w:tc>
        <w:tc>
          <w:tcPr>
            <w:tcW w:w="9781" w:type="dxa"/>
            <w:gridSpan w:val="5"/>
          </w:tcPr>
          <w:p w:rsidR="009D328A" w:rsidRPr="00B476EA" w:rsidRDefault="009D328A" w:rsidP="007A695D">
            <w:pPr>
              <w:autoSpaceDE w:val="0"/>
              <w:autoSpaceDN w:val="0"/>
              <w:adjustRightInd w:val="0"/>
              <w:spacing w:before="0"/>
              <w:jc w:val="left"/>
              <w:rPr>
                <w:sz w:val="16"/>
                <w:szCs w:val="16"/>
              </w:rPr>
            </w:pPr>
            <w:r w:rsidRPr="00B476EA">
              <w:rPr>
                <w:sz w:val="16"/>
                <w:szCs w:val="16"/>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о закупке</w:t>
            </w:r>
            <w:r w:rsidR="004523B5" w:rsidRPr="00B476EA">
              <w:rPr>
                <w:sz w:val="16"/>
                <w:szCs w:val="16"/>
              </w:rPr>
              <w:t>:</w:t>
            </w:r>
          </w:p>
        </w:tc>
      </w:tr>
      <w:tr w:rsidR="004523B5" w:rsidRPr="00B476EA" w:rsidTr="00B476EA">
        <w:trPr>
          <w:trHeight w:val="33"/>
        </w:trPr>
        <w:tc>
          <w:tcPr>
            <w:tcW w:w="709" w:type="dxa"/>
          </w:tcPr>
          <w:p w:rsidR="004523B5" w:rsidRPr="00B476EA" w:rsidRDefault="004523B5" w:rsidP="007A695D">
            <w:pPr>
              <w:autoSpaceDE w:val="0"/>
              <w:autoSpaceDN w:val="0"/>
              <w:adjustRightInd w:val="0"/>
              <w:spacing w:before="0"/>
              <w:jc w:val="center"/>
              <w:rPr>
                <w:sz w:val="16"/>
                <w:szCs w:val="16"/>
              </w:rPr>
            </w:pPr>
          </w:p>
        </w:tc>
        <w:tc>
          <w:tcPr>
            <w:tcW w:w="9781" w:type="dxa"/>
            <w:gridSpan w:val="5"/>
          </w:tcPr>
          <w:p w:rsidR="004523B5" w:rsidRPr="00B476EA" w:rsidRDefault="004523B5" w:rsidP="007A695D">
            <w:pPr>
              <w:autoSpaceDE w:val="0"/>
              <w:autoSpaceDN w:val="0"/>
              <w:adjustRightInd w:val="0"/>
              <w:spacing w:before="0"/>
              <w:rPr>
                <w:sz w:val="16"/>
                <w:szCs w:val="16"/>
              </w:rPr>
            </w:pPr>
            <w:r w:rsidRPr="00B476EA">
              <w:rPr>
                <w:sz w:val="16"/>
                <w:szCs w:val="16"/>
              </w:rPr>
              <w:t>Извещение о проведении открытого аукциона в электронной форме, документация о закупке доступны для ознакомления на официальном сайте ЕИС и на электронной торговой площадке без взимания платы с момента публикации Извещения.</w:t>
            </w:r>
          </w:p>
          <w:p w:rsidR="004523B5" w:rsidRPr="00B476EA" w:rsidRDefault="004523B5" w:rsidP="007A695D">
            <w:pPr>
              <w:autoSpaceDE w:val="0"/>
              <w:autoSpaceDN w:val="0"/>
              <w:adjustRightInd w:val="0"/>
              <w:spacing w:before="0"/>
              <w:rPr>
                <w:b/>
                <w:sz w:val="16"/>
                <w:szCs w:val="16"/>
              </w:rPr>
            </w:pPr>
            <w:r w:rsidRPr="00B476EA">
              <w:rPr>
                <w:b/>
                <w:sz w:val="16"/>
                <w:szCs w:val="16"/>
              </w:rPr>
              <w:t>Заказчик не предоставляет документацию о закупке по запросам заинтересованных лиц.</w:t>
            </w:r>
          </w:p>
          <w:p w:rsidR="004523B5" w:rsidRPr="00B476EA" w:rsidRDefault="004523B5" w:rsidP="007A695D">
            <w:pPr>
              <w:autoSpaceDE w:val="0"/>
              <w:autoSpaceDN w:val="0"/>
              <w:adjustRightInd w:val="0"/>
              <w:spacing w:before="0"/>
              <w:rPr>
                <w:sz w:val="16"/>
                <w:szCs w:val="16"/>
              </w:rPr>
            </w:pPr>
            <w:r w:rsidRPr="00B476EA">
              <w:rPr>
                <w:sz w:val="16"/>
                <w:szCs w:val="16"/>
              </w:rPr>
              <w:t>В случае</w:t>
            </w:r>
            <w:proofErr w:type="gramStart"/>
            <w:r w:rsidRPr="00B476EA">
              <w:rPr>
                <w:sz w:val="16"/>
                <w:szCs w:val="16"/>
              </w:rPr>
              <w:t>,</w:t>
            </w:r>
            <w:proofErr w:type="gramEnd"/>
            <w:r w:rsidRPr="00B476EA">
              <w:rPr>
                <w:sz w:val="16"/>
                <w:szCs w:val="16"/>
              </w:rPr>
              <w:t xml:space="preserve"> если для участия в электронном 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счет.</w:t>
            </w:r>
          </w:p>
        </w:tc>
      </w:tr>
      <w:tr w:rsidR="009D328A" w:rsidRPr="00B476EA" w:rsidTr="00B476EA">
        <w:trPr>
          <w:trHeight w:val="33"/>
        </w:trPr>
        <w:tc>
          <w:tcPr>
            <w:tcW w:w="709" w:type="dxa"/>
            <w:shd w:val="clear" w:color="auto" w:fill="D9D9D9" w:themeFill="background1" w:themeFillShade="D9"/>
          </w:tcPr>
          <w:p w:rsidR="009D328A" w:rsidRPr="00B476EA" w:rsidRDefault="009D328A" w:rsidP="007A695D">
            <w:pPr>
              <w:autoSpaceDE w:val="0"/>
              <w:autoSpaceDN w:val="0"/>
              <w:adjustRightInd w:val="0"/>
              <w:spacing w:before="0"/>
              <w:jc w:val="center"/>
              <w:rPr>
                <w:b/>
                <w:sz w:val="16"/>
                <w:szCs w:val="16"/>
              </w:rPr>
            </w:pPr>
            <w:r w:rsidRPr="00B476EA">
              <w:rPr>
                <w:b/>
                <w:sz w:val="16"/>
                <w:szCs w:val="16"/>
              </w:rPr>
              <w:t>8</w:t>
            </w:r>
          </w:p>
        </w:tc>
        <w:tc>
          <w:tcPr>
            <w:tcW w:w="9781" w:type="dxa"/>
            <w:gridSpan w:val="5"/>
            <w:shd w:val="clear" w:color="auto" w:fill="D9D9D9" w:themeFill="background1" w:themeFillShade="D9"/>
          </w:tcPr>
          <w:p w:rsidR="009D328A" w:rsidRPr="00B476EA" w:rsidRDefault="009D328A" w:rsidP="007A695D">
            <w:pPr>
              <w:autoSpaceDE w:val="0"/>
              <w:autoSpaceDN w:val="0"/>
              <w:adjustRightInd w:val="0"/>
              <w:spacing w:before="0"/>
              <w:jc w:val="center"/>
              <w:rPr>
                <w:b/>
                <w:sz w:val="16"/>
                <w:szCs w:val="16"/>
              </w:rPr>
            </w:pPr>
            <w:r w:rsidRPr="00B476EA">
              <w:rPr>
                <w:b/>
                <w:sz w:val="16"/>
                <w:szCs w:val="16"/>
              </w:rPr>
              <w:t>Формы, порядок, дата начала и окончания срока предоставления участникам закупки разъяснений п</w:t>
            </w:r>
            <w:r w:rsidR="004523B5" w:rsidRPr="00B476EA">
              <w:rPr>
                <w:b/>
                <w:sz w:val="16"/>
                <w:szCs w:val="16"/>
              </w:rPr>
              <w:t>оложений документации о закупке</w:t>
            </w:r>
          </w:p>
        </w:tc>
      </w:tr>
      <w:tr w:rsidR="009D328A" w:rsidRPr="00B476EA" w:rsidTr="00B476EA">
        <w:trPr>
          <w:trHeight w:val="33"/>
        </w:trPr>
        <w:tc>
          <w:tcPr>
            <w:tcW w:w="709" w:type="dxa"/>
          </w:tcPr>
          <w:p w:rsidR="009D328A" w:rsidRPr="00B476EA" w:rsidRDefault="009D328A" w:rsidP="007A695D">
            <w:pPr>
              <w:autoSpaceDE w:val="0"/>
              <w:autoSpaceDN w:val="0"/>
              <w:adjustRightInd w:val="0"/>
              <w:spacing w:before="0"/>
              <w:jc w:val="center"/>
              <w:rPr>
                <w:sz w:val="16"/>
                <w:szCs w:val="16"/>
              </w:rPr>
            </w:pPr>
            <w:r w:rsidRPr="00B476EA">
              <w:rPr>
                <w:sz w:val="16"/>
                <w:szCs w:val="16"/>
              </w:rPr>
              <w:t>8.1</w:t>
            </w:r>
          </w:p>
        </w:tc>
        <w:tc>
          <w:tcPr>
            <w:tcW w:w="9781" w:type="dxa"/>
            <w:gridSpan w:val="5"/>
          </w:tcPr>
          <w:p w:rsidR="009D328A" w:rsidRPr="00A2170B" w:rsidRDefault="009D328A" w:rsidP="007A695D">
            <w:pPr>
              <w:autoSpaceDE w:val="0"/>
              <w:autoSpaceDN w:val="0"/>
              <w:adjustRightInd w:val="0"/>
              <w:spacing w:before="0"/>
              <w:rPr>
                <w:i/>
                <w:sz w:val="16"/>
                <w:szCs w:val="16"/>
              </w:rPr>
            </w:pPr>
            <w:r w:rsidRPr="00A2170B">
              <w:rPr>
                <w:i/>
                <w:sz w:val="16"/>
                <w:szCs w:val="16"/>
              </w:rPr>
              <w:t xml:space="preserve">Регулируется </w:t>
            </w:r>
            <w:r w:rsidR="00633E70" w:rsidRPr="00A2170B">
              <w:rPr>
                <w:i/>
                <w:sz w:val="16"/>
                <w:szCs w:val="16"/>
              </w:rPr>
              <w:t xml:space="preserve">п. </w:t>
            </w:r>
            <w:r w:rsidR="00683C32" w:rsidRPr="00A2170B">
              <w:rPr>
                <w:i/>
                <w:sz w:val="16"/>
                <w:szCs w:val="16"/>
              </w:rPr>
              <w:t>7</w:t>
            </w:r>
            <w:r w:rsidR="00AA73C6" w:rsidRPr="00A2170B">
              <w:rPr>
                <w:i/>
                <w:sz w:val="16"/>
                <w:szCs w:val="16"/>
              </w:rPr>
              <w:t>.2</w:t>
            </w:r>
            <w:r w:rsidR="004523B5" w:rsidRPr="00A2170B">
              <w:rPr>
                <w:i/>
                <w:sz w:val="16"/>
                <w:szCs w:val="16"/>
              </w:rPr>
              <w:t xml:space="preserve"> раздела V</w:t>
            </w:r>
            <w:r w:rsidR="00683C32" w:rsidRPr="00A2170B">
              <w:rPr>
                <w:i/>
                <w:sz w:val="16"/>
                <w:szCs w:val="16"/>
                <w:lang w:val="en-US"/>
              </w:rPr>
              <w:t>I</w:t>
            </w:r>
            <w:r w:rsidR="004523B5" w:rsidRPr="00A2170B">
              <w:rPr>
                <w:i/>
                <w:sz w:val="16"/>
                <w:szCs w:val="16"/>
              </w:rPr>
              <w:t>I</w:t>
            </w:r>
            <w:r w:rsidR="0059475A" w:rsidRPr="00A2170B">
              <w:rPr>
                <w:i/>
                <w:sz w:val="16"/>
                <w:szCs w:val="16"/>
              </w:rPr>
              <w:t xml:space="preserve"> Положения о закупке</w:t>
            </w:r>
          </w:p>
          <w:p w:rsidR="004523B5" w:rsidRPr="00A2170B" w:rsidRDefault="004523B5" w:rsidP="007A695D">
            <w:pPr>
              <w:autoSpaceDE w:val="0"/>
              <w:autoSpaceDN w:val="0"/>
              <w:adjustRightInd w:val="0"/>
              <w:spacing w:before="0"/>
              <w:rPr>
                <w:sz w:val="16"/>
                <w:szCs w:val="16"/>
              </w:rPr>
            </w:pPr>
          </w:p>
          <w:p w:rsidR="009D328A" w:rsidRPr="00A2170B" w:rsidRDefault="00AA73C6" w:rsidP="007A695D">
            <w:pPr>
              <w:autoSpaceDE w:val="0"/>
              <w:autoSpaceDN w:val="0"/>
              <w:adjustRightInd w:val="0"/>
              <w:spacing w:before="0"/>
              <w:rPr>
                <w:sz w:val="16"/>
                <w:szCs w:val="16"/>
              </w:rPr>
            </w:pPr>
            <w:r w:rsidRPr="00A2170B">
              <w:rPr>
                <w:sz w:val="16"/>
                <w:szCs w:val="16"/>
              </w:rPr>
              <w:t xml:space="preserve">   </w:t>
            </w:r>
            <w:r w:rsidR="009D328A" w:rsidRPr="00A2170B">
              <w:rPr>
                <w:sz w:val="16"/>
                <w:szCs w:val="16"/>
              </w:rPr>
              <w:t xml:space="preserve">Любой участник закупки вправе направить заказчику через электронную торговую площадку </w:t>
            </w:r>
            <w:r w:rsidR="009D328A" w:rsidRPr="00A2170B">
              <w:rPr>
                <w:b/>
                <w:sz w:val="16"/>
                <w:szCs w:val="16"/>
              </w:rPr>
              <w:t xml:space="preserve">запрос о </w:t>
            </w:r>
            <w:r w:rsidR="0059475A" w:rsidRPr="00A2170B">
              <w:rPr>
                <w:b/>
                <w:sz w:val="16"/>
                <w:szCs w:val="16"/>
              </w:rPr>
              <w:t xml:space="preserve">даче </w:t>
            </w:r>
            <w:r w:rsidR="009D328A" w:rsidRPr="00A2170B">
              <w:rPr>
                <w:b/>
                <w:sz w:val="16"/>
                <w:szCs w:val="16"/>
              </w:rPr>
              <w:t>разъяснени</w:t>
            </w:r>
            <w:r w:rsidR="0059475A" w:rsidRPr="00A2170B">
              <w:rPr>
                <w:b/>
                <w:sz w:val="16"/>
                <w:szCs w:val="16"/>
              </w:rPr>
              <w:t>й</w:t>
            </w:r>
            <w:r w:rsidR="009D328A" w:rsidRPr="00A2170B">
              <w:rPr>
                <w:b/>
                <w:sz w:val="16"/>
                <w:szCs w:val="16"/>
              </w:rPr>
              <w:t xml:space="preserve"> положений</w:t>
            </w:r>
            <w:r w:rsidR="009D328A" w:rsidRPr="00A2170B">
              <w:rPr>
                <w:sz w:val="16"/>
                <w:szCs w:val="16"/>
              </w:rPr>
              <w:t xml:space="preserve"> </w:t>
            </w:r>
            <w:r w:rsidR="0059475A" w:rsidRPr="00A2170B">
              <w:rPr>
                <w:sz w:val="16"/>
                <w:szCs w:val="16"/>
              </w:rPr>
              <w:t xml:space="preserve">извещения об осуществлении закупки и (или) </w:t>
            </w:r>
            <w:r w:rsidR="009D328A" w:rsidRPr="00A2170B">
              <w:rPr>
                <w:sz w:val="16"/>
                <w:szCs w:val="16"/>
              </w:rPr>
              <w:t xml:space="preserve">документации о закупке. </w:t>
            </w:r>
            <w:proofErr w:type="gramStart"/>
            <w:r w:rsidR="009D328A" w:rsidRPr="00A2170B">
              <w:rPr>
                <w:sz w:val="16"/>
                <w:szCs w:val="16"/>
              </w:rPr>
              <w:t xml:space="preserve">Разъяснения положений </w:t>
            </w:r>
            <w:r w:rsidR="0059475A" w:rsidRPr="00A2170B">
              <w:rPr>
                <w:sz w:val="16"/>
                <w:szCs w:val="16"/>
              </w:rPr>
              <w:t xml:space="preserve">извещения и (или) </w:t>
            </w:r>
            <w:r w:rsidR="009D328A" w:rsidRPr="00A2170B">
              <w:rPr>
                <w:sz w:val="16"/>
                <w:szCs w:val="16"/>
              </w:rPr>
              <w:t xml:space="preserve">документации </w:t>
            </w:r>
            <w:r w:rsidR="009D328A" w:rsidRPr="00A2170B">
              <w:rPr>
                <w:sz w:val="16"/>
                <w:szCs w:val="16"/>
              </w:rPr>
              <w:lastRenderedPageBreak/>
              <w:t xml:space="preserve">размещаются заказчиком на официальном сайте ЕИС </w:t>
            </w:r>
            <w:hyperlink r:id="rId11" w:history="1">
              <w:r w:rsidR="009D328A" w:rsidRPr="00A2170B">
                <w:rPr>
                  <w:rStyle w:val="a3"/>
                  <w:color w:val="auto"/>
                  <w:sz w:val="16"/>
                  <w:szCs w:val="16"/>
                  <w:lang w:val="en-US"/>
                </w:rPr>
                <w:t>www</w:t>
              </w:r>
              <w:r w:rsidR="009D328A" w:rsidRPr="00A2170B">
                <w:rPr>
                  <w:rStyle w:val="a3"/>
                  <w:color w:val="auto"/>
                  <w:sz w:val="16"/>
                  <w:szCs w:val="16"/>
                </w:rPr>
                <w:t>.</w:t>
              </w:r>
              <w:proofErr w:type="spellStart"/>
              <w:r w:rsidR="009D328A" w:rsidRPr="00A2170B">
                <w:rPr>
                  <w:rStyle w:val="a3"/>
                  <w:color w:val="auto"/>
                  <w:sz w:val="16"/>
                  <w:szCs w:val="16"/>
                  <w:lang w:val="en-US"/>
                </w:rPr>
                <w:t>zakupki</w:t>
              </w:r>
              <w:proofErr w:type="spellEnd"/>
              <w:r w:rsidR="009D328A" w:rsidRPr="00A2170B">
                <w:rPr>
                  <w:rStyle w:val="a3"/>
                  <w:color w:val="auto"/>
                  <w:sz w:val="16"/>
                  <w:szCs w:val="16"/>
                </w:rPr>
                <w:t>.</w:t>
              </w:r>
              <w:proofErr w:type="spellStart"/>
              <w:r w:rsidR="009D328A" w:rsidRPr="00A2170B">
                <w:rPr>
                  <w:rStyle w:val="a3"/>
                  <w:color w:val="auto"/>
                  <w:sz w:val="16"/>
                  <w:szCs w:val="16"/>
                  <w:lang w:val="en-US"/>
                </w:rPr>
                <w:t>gov</w:t>
              </w:r>
              <w:proofErr w:type="spellEnd"/>
              <w:r w:rsidR="009D328A" w:rsidRPr="00A2170B">
                <w:rPr>
                  <w:rStyle w:val="a3"/>
                  <w:color w:val="auto"/>
                  <w:sz w:val="16"/>
                  <w:szCs w:val="16"/>
                </w:rPr>
                <w:t>.</w:t>
              </w:r>
              <w:proofErr w:type="spellStart"/>
              <w:r w:rsidR="009D328A" w:rsidRPr="00A2170B">
                <w:rPr>
                  <w:rStyle w:val="a3"/>
                  <w:color w:val="auto"/>
                  <w:sz w:val="16"/>
                  <w:szCs w:val="16"/>
                  <w:lang w:val="en-US"/>
                </w:rPr>
                <w:t>ru</w:t>
              </w:r>
              <w:proofErr w:type="spellEnd"/>
            </w:hyperlink>
            <w:r w:rsidR="009D328A" w:rsidRPr="00A2170B">
              <w:rPr>
                <w:sz w:val="16"/>
                <w:szCs w:val="16"/>
              </w:rPr>
              <w:t xml:space="preserve"> </w:t>
            </w:r>
            <w:r w:rsidR="00456AC2" w:rsidRPr="00A2170B">
              <w:rPr>
                <w:b/>
                <w:sz w:val="16"/>
                <w:szCs w:val="16"/>
              </w:rPr>
              <w:t xml:space="preserve">в течение </w:t>
            </w:r>
            <w:r w:rsidR="0059475A" w:rsidRPr="00A2170B">
              <w:rPr>
                <w:b/>
                <w:sz w:val="16"/>
                <w:szCs w:val="16"/>
              </w:rPr>
              <w:t>3</w:t>
            </w:r>
            <w:r w:rsidR="00456AC2" w:rsidRPr="00A2170B">
              <w:rPr>
                <w:b/>
                <w:sz w:val="16"/>
                <w:szCs w:val="16"/>
              </w:rPr>
              <w:t xml:space="preserve"> (</w:t>
            </w:r>
            <w:r w:rsidR="0059475A" w:rsidRPr="00A2170B">
              <w:rPr>
                <w:b/>
                <w:sz w:val="16"/>
                <w:szCs w:val="16"/>
              </w:rPr>
              <w:t>Трех</w:t>
            </w:r>
            <w:r w:rsidR="00456AC2" w:rsidRPr="00A2170B">
              <w:rPr>
                <w:b/>
                <w:sz w:val="16"/>
                <w:szCs w:val="16"/>
              </w:rPr>
              <w:t>) рабочих дней</w:t>
            </w:r>
            <w:r w:rsidR="009D328A" w:rsidRPr="00A2170B">
              <w:rPr>
                <w:b/>
                <w:sz w:val="16"/>
                <w:szCs w:val="16"/>
              </w:rPr>
              <w:t xml:space="preserve"> </w:t>
            </w:r>
            <w:r w:rsidR="009D328A" w:rsidRPr="00A2170B">
              <w:rPr>
                <w:sz w:val="16"/>
                <w:szCs w:val="16"/>
              </w:rPr>
              <w:t xml:space="preserve">с момента поступления запроса при условии, что указанный запрос поступил к заказчику </w:t>
            </w:r>
            <w:r w:rsidR="0059475A" w:rsidRPr="00A2170B">
              <w:rPr>
                <w:b/>
                <w:sz w:val="16"/>
                <w:szCs w:val="16"/>
              </w:rPr>
              <w:t>не позднее, чем за 3</w:t>
            </w:r>
            <w:r w:rsidR="009D328A" w:rsidRPr="00A2170B">
              <w:rPr>
                <w:b/>
                <w:sz w:val="16"/>
                <w:szCs w:val="16"/>
              </w:rPr>
              <w:t xml:space="preserve"> </w:t>
            </w:r>
            <w:r w:rsidR="00633E70" w:rsidRPr="00A2170B">
              <w:rPr>
                <w:b/>
                <w:sz w:val="16"/>
                <w:szCs w:val="16"/>
              </w:rPr>
              <w:t>(</w:t>
            </w:r>
            <w:r w:rsidR="0059475A" w:rsidRPr="00A2170B">
              <w:rPr>
                <w:b/>
                <w:sz w:val="16"/>
                <w:szCs w:val="16"/>
              </w:rPr>
              <w:t>Три</w:t>
            </w:r>
            <w:r w:rsidR="009D328A" w:rsidRPr="00A2170B">
              <w:rPr>
                <w:b/>
                <w:sz w:val="16"/>
                <w:szCs w:val="16"/>
              </w:rPr>
              <w:t xml:space="preserve">) </w:t>
            </w:r>
            <w:r w:rsidR="00633E70" w:rsidRPr="00A2170B">
              <w:rPr>
                <w:b/>
                <w:sz w:val="16"/>
                <w:szCs w:val="16"/>
              </w:rPr>
              <w:t>рабочих</w:t>
            </w:r>
            <w:r w:rsidR="0059475A" w:rsidRPr="00A2170B">
              <w:rPr>
                <w:b/>
                <w:sz w:val="16"/>
                <w:szCs w:val="16"/>
              </w:rPr>
              <w:t xml:space="preserve"> дня</w:t>
            </w:r>
            <w:r w:rsidR="009D328A" w:rsidRPr="00A2170B">
              <w:rPr>
                <w:b/>
                <w:sz w:val="16"/>
                <w:szCs w:val="16"/>
              </w:rPr>
              <w:t xml:space="preserve"> </w:t>
            </w:r>
            <w:r w:rsidR="009D328A" w:rsidRPr="00A2170B">
              <w:rPr>
                <w:sz w:val="16"/>
                <w:szCs w:val="16"/>
              </w:rPr>
              <w:t xml:space="preserve">до </w:t>
            </w:r>
            <w:r w:rsidR="0059475A" w:rsidRPr="00A2170B">
              <w:rPr>
                <w:sz w:val="16"/>
                <w:szCs w:val="16"/>
              </w:rPr>
              <w:t>даты</w:t>
            </w:r>
            <w:r w:rsidR="009D328A" w:rsidRPr="00A2170B">
              <w:rPr>
                <w:sz w:val="16"/>
                <w:szCs w:val="16"/>
              </w:rPr>
              <w:t xml:space="preserve"> окончания срока подачи заявок на участие в электронном аукционе. </w:t>
            </w:r>
            <w:proofErr w:type="gramEnd"/>
          </w:p>
          <w:p w:rsidR="009D328A" w:rsidRPr="00A2170B" w:rsidRDefault="00AA73C6" w:rsidP="007A695D">
            <w:pPr>
              <w:autoSpaceDE w:val="0"/>
              <w:autoSpaceDN w:val="0"/>
              <w:adjustRightInd w:val="0"/>
              <w:spacing w:before="0"/>
              <w:rPr>
                <w:sz w:val="16"/>
                <w:szCs w:val="16"/>
              </w:rPr>
            </w:pPr>
            <w:r w:rsidRPr="00A2170B">
              <w:rPr>
                <w:sz w:val="16"/>
                <w:szCs w:val="16"/>
              </w:rPr>
              <w:t xml:space="preserve">    </w:t>
            </w:r>
            <w:r w:rsidR="009D328A" w:rsidRPr="00A2170B">
              <w:rPr>
                <w:sz w:val="16"/>
                <w:szCs w:val="16"/>
              </w:rPr>
              <w:t>В случае</w:t>
            </w:r>
            <w:proofErr w:type="gramStart"/>
            <w:r w:rsidR="009D328A" w:rsidRPr="00A2170B">
              <w:rPr>
                <w:sz w:val="16"/>
                <w:szCs w:val="16"/>
              </w:rPr>
              <w:t>,</w:t>
            </w:r>
            <w:proofErr w:type="gramEnd"/>
            <w:r w:rsidR="009D328A" w:rsidRPr="00A2170B">
              <w:rPr>
                <w:sz w:val="16"/>
                <w:szCs w:val="16"/>
              </w:rPr>
              <w:t xml:space="preserve"> если запрос на разъяснени</w:t>
            </w:r>
            <w:r w:rsidR="00456AC2" w:rsidRPr="00A2170B">
              <w:rPr>
                <w:sz w:val="16"/>
                <w:szCs w:val="16"/>
              </w:rPr>
              <w:t>е положений документации направлен в нарушение данных сроков, заказчик имеет право не давать разъяснения по такому запросу.</w:t>
            </w:r>
          </w:p>
        </w:tc>
      </w:tr>
      <w:tr w:rsidR="00D44C5B" w:rsidRPr="00B476EA" w:rsidTr="00B476EA">
        <w:trPr>
          <w:trHeight w:val="33"/>
        </w:trPr>
        <w:tc>
          <w:tcPr>
            <w:tcW w:w="709" w:type="dxa"/>
          </w:tcPr>
          <w:p w:rsidR="00D44C5B" w:rsidRPr="00B476EA" w:rsidRDefault="00D44C5B" w:rsidP="007A695D">
            <w:pPr>
              <w:autoSpaceDE w:val="0"/>
              <w:autoSpaceDN w:val="0"/>
              <w:adjustRightInd w:val="0"/>
              <w:spacing w:before="0"/>
              <w:jc w:val="center"/>
              <w:rPr>
                <w:sz w:val="16"/>
                <w:szCs w:val="16"/>
              </w:rPr>
            </w:pPr>
            <w:r w:rsidRPr="00B476EA">
              <w:rPr>
                <w:sz w:val="16"/>
                <w:szCs w:val="16"/>
              </w:rPr>
              <w:lastRenderedPageBreak/>
              <w:t>8.2</w:t>
            </w:r>
          </w:p>
        </w:tc>
        <w:tc>
          <w:tcPr>
            <w:tcW w:w="4253" w:type="dxa"/>
          </w:tcPr>
          <w:p w:rsidR="00D44C5B" w:rsidRPr="00B476EA" w:rsidRDefault="00D44C5B" w:rsidP="007A695D">
            <w:pPr>
              <w:autoSpaceDE w:val="0"/>
              <w:autoSpaceDN w:val="0"/>
              <w:adjustRightInd w:val="0"/>
              <w:spacing w:before="0"/>
              <w:ind w:firstLine="34"/>
              <w:rPr>
                <w:sz w:val="16"/>
                <w:szCs w:val="16"/>
              </w:rPr>
            </w:pPr>
            <w:r w:rsidRPr="00B476EA">
              <w:rPr>
                <w:b/>
                <w:sz w:val="16"/>
                <w:szCs w:val="16"/>
              </w:rPr>
              <w:t>Даты начала и окончания срока  предоставления</w:t>
            </w:r>
            <w:r w:rsidRPr="00B476EA">
              <w:rPr>
                <w:sz w:val="16"/>
                <w:szCs w:val="16"/>
              </w:rPr>
              <w:t xml:space="preserve"> участникам закупки </w:t>
            </w:r>
            <w:r w:rsidRPr="00B476EA">
              <w:rPr>
                <w:b/>
                <w:sz w:val="16"/>
                <w:szCs w:val="16"/>
              </w:rPr>
              <w:t>разъяснений положений документации о закупке</w:t>
            </w:r>
          </w:p>
          <w:p w:rsidR="00D44C5B" w:rsidRPr="00B476EA" w:rsidRDefault="00F94C24" w:rsidP="00F94C24">
            <w:pPr>
              <w:widowControl w:val="0"/>
              <w:autoSpaceDE w:val="0"/>
              <w:autoSpaceDN w:val="0"/>
              <w:adjustRightInd w:val="0"/>
              <w:spacing w:before="0"/>
              <w:rPr>
                <w:b/>
                <w:sz w:val="16"/>
                <w:szCs w:val="16"/>
              </w:rPr>
            </w:pPr>
            <w:proofErr w:type="gramStart"/>
            <w:r w:rsidRPr="00B476EA">
              <w:rPr>
                <w:sz w:val="16"/>
                <w:szCs w:val="16"/>
              </w:rPr>
              <w:t>(</w:t>
            </w:r>
            <w:r w:rsidRPr="00B476EA">
              <w:rPr>
                <w:bCs/>
                <w:sz w:val="16"/>
                <w:szCs w:val="16"/>
              </w:rPr>
              <w:t>время местное:MSK+04:00</w:t>
            </w:r>
            <w:r w:rsidRPr="00B476EA">
              <w:rPr>
                <w:sz w:val="16"/>
                <w:szCs w:val="16"/>
              </w:rPr>
              <w:t>)</w:t>
            </w:r>
            <w:proofErr w:type="gramEnd"/>
          </w:p>
        </w:tc>
        <w:tc>
          <w:tcPr>
            <w:tcW w:w="5528" w:type="dxa"/>
            <w:gridSpan w:val="4"/>
          </w:tcPr>
          <w:p w:rsidR="00D44C5B" w:rsidRPr="00051A9C" w:rsidRDefault="00D44C5B" w:rsidP="007A695D">
            <w:pPr>
              <w:widowControl w:val="0"/>
              <w:autoSpaceDE w:val="0"/>
              <w:autoSpaceDN w:val="0"/>
              <w:adjustRightInd w:val="0"/>
              <w:spacing w:before="0"/>
              <w:rPr>
                <w:b/>
                <w:sz w:val="16"/>
                <w:szCs w:val="16"/>
              </w:rPr>
            </w:pPr>
            <w:r w:rsidRPr="00051A9C">
              <w:rPr>
                <w:b/>
                <w:sz w:val="16"/>
                <w:szCs w:val="16"/>
              </w:rPr>
              <w:t xml:space="preserve">Дата начала срока – дата публикации Извещения   </w:t>
            </w:r>
          </w:p>
          <w:p w:rsidR="00D44C5B" w:rsidRPr="00A2170B" w:rsidRDefault="00D44C5B" w:rsidP="00DC1EEA">
            <w:pPr>
              <w:widowControl w:val="0"/>
              <w:autoSpaceDE w:val="0"/>
              <w:autoSpaceDN w:val="0"/>
              <w:adjustRightInd w:val="0"/>
              <w:spacing w:before="0"/>
              <w:rPr>
                <w:sz w:val="16"/>
                <w:szCs w:val="16"/>
              </w:rPr>
            </w:pPr>
            <w:r w:rsidRPr="00051A9C">
              <w:rPr>
                <w:b/>
                <w:sz w:val="16"/>
                <w:szCs w:val="16"/>
              </w:rPr>
              <w:t xml:space="preserve">Дата </w:t>
            </w:r>
            <w:proofErr w:type="gramStart"/>
            <w:r w:rsidRPr="00051A9C">
              <w:rPr>
                <w:b/>
                <w:sz w:val="16"/>
                <w:szCs w:val="16"/>
              </w:rPr>
              <w:t>окончания срока</w:t>
            </w:r>
            <w:r w:rsidRPr="00051A9C">
              <w:rPr>
                <w:sz w:val="16"/>
                <w:szCs w:val="16"/>
              </w:rPr>
              <w:t xml:space="preserve"> предоставления разъяснений положений документации</w:t>
            </w:r>
            <w:proofErr w:type="gramEnd"/>
            <w:r w:rsidRPr="00051A9C">
              <w:rPr>
                <w:sz w:val="16"/>
                <w:szCs w:val="16"/>
              </w:rPr>
              <w:t xml:space="preserve"> о </w:t>
            </w:r>
            <w:r w:rsidRPr="00E74F73">
              <w:rPr>
                <w:sz w:val="16"/>
                <w:szCs w:val="16"/>
              </w:rPr>
              <w:t xml:space="preserve">закупке </w:t>
            </w:r>
            <w:r w:rsidRPr="00DB12DA">
              <w:rPr>
                <w:sz w:val="16"/>
                <w:szCs w:val="16"/>
              </w:rPr>
              <w:t xml:space="preserve">– </w:t>
            </w:r>
            <w:r w:rsidR="00DC1EEA">
              <w:rPr>
                <w:b/>
                <w:sz w:val="16"/>
                <w:szCs w:val="16"/>
              </w:rPr>
              <w:t>13</w:t>
            </w:r>
            <w:r w:rsidR="00F13E80" w:rsidRPr="00DB12DA">
              <w:rPr>
                <w:b/>
                <w:sz w:val="16"/>
                <w:szCs w:val="16"/>
              </w:rPr>
              <w:t>.</w:t>
            </w:r>
            <w:r w:rsidR="00190516" w:rsidRPr="00DB12DA">
              <w:rPr>
                <w:b/>
                <w:sz w:val="16"/>
                <w:szCs w:val="16"/>
              </w:rPr>
              <w:t>0</w:t>
            </w:r>
            <w:r w:rsidR="00DC1EEA">
              <w:rPr>
                <w:b/>
                <w:sz w:val="16"/>
                <w:szCs w:val="16"/>
              </w:rPr>
              <w:t>5</w:t>
            </w:r>
            <w:r w:rsidR="00842AF7" w:rsidRPr="00DB12DA">
              <w:rPr>
                <w:b/>
                <w:sz w:val="16"/>
                <w:szCs w:val="16"/>
              </w:rPr>
              <w:t>.202</w:t>
            </w:r>
            <w:r w:rsidR="00190516" w:rsidRPr="00DB12DA">
              <w:rPr>
                <w:b/>
                <w:sz w:val="16"/>
                <w:szCs w:val="16"/>
              </w:rPr>
              <w:t>5</w:t>
            </w:r>
            <w:r w:rsidRPr="00E74F73">
              <w:rPr>
                <w:b/>
                <w:sz w:val="16"/>
                <w:szCs w:val="16"/>
              </w:rPr>
              <w:t xml:space="preserve"> г.</w:t>
            </w:r>
            <w:r w:rsidR="001257E4" w:rsidRPr="00E74F73">
              <w:rPr>
                <w:b/>
                <w:sz w:val="16"/>
                <w:szCs w:val="16"/>
              </w:rPr>
              <w:t xml:space="preserve"> 17 часов</w:t>
            </w:r>
            <w:r w:rsidR="001257E4" w:rsidRPr="000B1ABD">
              <w:rPr>
                <w:b/>
                <w:sz w:val="16"/>
                <w:szCs w:val="16"/>
              </w:rPr>
              <w:t xml:space="preserve"> </w:t>
            </w:r>
            <w:r w:rsidR="001257E4" w:rsidRPr="00051A9C">
              <w:rPr>
                <w:b/>
                <w:sz w:val="16"/>
                <w:szCs w:val="16"/>
              </w:rPr>
              <w:t>12 минут</w:t>
            </w:r>
          </w:p>
        </w:tc>
      </w:tr>
      <w:tr w:rsidR="004523B5" w:rsidRPr="00B476EA" w:rsidTr="00842AF7">
        <w:trPr>
          <w:trHeight w:val="409"/>
        </w:trPr>
        <w:tc>
          <w:tcPr>
            <w:tcW w:w="709" w:type="dxa"/>
          </w:tcPr>
          <w:p w:rsidR="004523B5" w:rsidRPr="00B476EA" w:rsidRDefault="004523B5" w:rsidP="007A695D">
            <w:pPr>
              <w:autoSpaceDE w:val="0"/>
              <w:autoSpaceDN w:val="0"/>
              <w:adjustRightInd w:val="0"/>
              <w:spacing w:before="0"/>
              <w:jc w:val="center"/>
              <w:rPr>
                <w:sz w:val="16"/>
                <w:szCs w:val="16"/>
              </w:rPr>
            </w:pPr>
            <w:r w:rsidRPr="00B476EA">
              <w:rPr>
                <w:sz w:val="16"/>
                <w:szCs w:val="16"/>
              </w:rPr>
              <w:t>8.3</w:t>
            </w:r>
          </w:p>
        </w:tc>
        <w:tc>
          <w:tcPr>
            <w:tcW w:w="9781" w:type="dxa"/>
            <w:gridSpan w:val="5"/>
          </w:tcPr>
          <w:p w:rsidR="004523B5" w:rsidRPr="00B476EA" w:rsidRDefault="004523B5" w:rsidP="00EF1819">
            <w:pPr>
              <w:widowControl w:val="0"/>
              <w:autoSpaceDE w:val="0"/>
              <w:autoSpaceDN w:val="0"/>
              <w:adjustRightInd w:val="0"/>
              <w:spacing w:before="0"/>
              <w:rPr>
                <w:sz w:val="16"/>
                <w:szCs w:val="16"/>
              </w:rPr>
            </w:pPr>
            <w:r w:rsidRPr="00B476EA">
              <w:rPr>
                <w:b/>
                <w:sz w:val="16"/>
                <w:szCs w:val="16"/>
              </w:rPr>
              <w:t>Право заказчика принять решение о внесении изменений</w:t>
            </w:r>
            <w:r w:rsidRPr="00B476EA">
              <w:rPr>
                <w:sz w:val="16"/>
                <w:szCs w:val="16"/>
              </w:rPr>
              <w:t xml:space="preserve"> в извещение о проведении электронного аукциона или в документацию о закупке </w:t>
            </w:r>
            <w:r w:rsidRPr="00B476EA">
              <w:rPr>
                <w:i/>
                <w:sz w:val="16"/>
                <w:szCs w:val="16"/>
              </w:rPr>
              <w:t>(в соответст</w:t>
            </w:r>
            <w:r w:rsidR="007E4F48" w:rsidRPr="00B476EA">
              <w:rPr>
                <w:i/>
                <w:sz w:val="16"/>
                <w:szCs w:val="16"/>
              </w:rPr>
              <w:t xml:space="preserve">вии с </w:t>
            </w:r>
            <w:proofErr w:type="spellStart"/>
            <w:r w:rsidR="007E4F48" w:rsidRPr="00B476EA">
              <w:rPr>
                <w:i/>
                <w:sz w:val="16"/>
                <w:szCs w:val="16"/>
              </w:rPr>
              <w:t>п.п</w:t>
            </w:r>
            <w:proofErr w:type="spellEnd"/>
            <w:r w:rsidR="007E4F48" w:rsidRPr="00B476EA">
              <w:rPr>
                <w:i/>
                <w:sz w:val="16"/>
                <w:szCs w:val="16"/>
              </w:rPr>
              <w:t xml:space="preserve">. </w:t>
            </w:r>
            <w:r w:rsidR="00DC0E6B" w:rsidRPr="00B476EA">
              <w:rPr>
                <w:i/>
                <w:sz w:val="16"/>
                <w:szCs w:val="16"/>
              </w:rPr>
              <w:t>7</w:t>
            </w:r>
            <w:r w:rsidR="007E4F48" w:rsidRPr="00B476EA">
              <w:rPr>
                <w:i/>
                <w:sz w:val="16"/>
                <w:szCs w:val="16"/>
              </w:rPr>
              <w:t>.2.</w:t>
            </w:r>
            <w:r w:rsidR="00DC0E6B" w:rsidRPr="00B476EA">
              <w:rPr>
                <w:i/>
                <w:sz w:val="16"/>
                <w:szCs w:val="16"/>
              </w:rPr>
              <w:t>5 – 7</w:t>
            </w:r>
            <w:r w:rsidR="007E4F48" w:rsidRPr="00B476EA">
              <w:rPr>
                <w:i/>
                <w:sz w:val="16"/>
                <w:szCs w:val="16"/>
              </w:rPr>
              <w:t>.2.</w:t>
            </w:r>
            <w:r w:rsidR="00EF1819">
              <w:rPr>
                <w:i/>
                <w:sz w:val="16"/>
                <w:szCs w:val="16"/>
              </w:rPr>
              <w:t>7</w:t>
            </w:r>
            <w:r w:rsidR="007E4F48" w:rsidRPr="00B476EA">
              <w:rPr>
                <w:i/>
                <w:sz w:val="16"/>
                <w:szCs w:val="16"/>
              </w:rPr>
              <w:t xml:space="preserve"> раздела V</w:t>
            </w:r>
            <w:r w:rsidR="00DC0E6B" w:rsidRPr="00B476EA">
              <w:rPr>
                <w:i/>
                <w:sz w:val="16"/>
                <w:szCs w:val="16"/>
                <w:lang w:val="en-US"/>
              </w:rPr>
              <w:t>II</w:t>
            </w:r>
            <w:r w:rsidRPr="00B476EA">
              <w:rPr>
                <w:i/>
                <w:sz w:val="16"/>
                <w:szCs w:val="16"/>
              </w:rPr>
              <w:t xml:space="preserve"> Положения о закупке)</w:t>
            </w:r>
            <w:r w:rsidR="00842AF7">
              <w:rPr>
                <w:i/>
                <w:sz w:val="16"/>
                <w:szCs w:val="16"/>
              </w:rPr>
              <w:t>:</w:t>
            </w:r>
          </w:p>
        </w:tc>
      </w:tr>
      <w:tr w:rsidR="009D328A" w:rsidRPr="00B476EA" w:rsidTr="00B476EA">
        <w:trPr>
          <w:trHeight w:val="33"/>
        </w:trPr>
        <w:tc>
          <w:tcPr>
            <w:tcW w:w="709" w:type="dxa"/>
          </w:tcPr>
          <w:p w:rsidR="009D328A" w:rsidRPr="00B476EA" w:rsidRDefault="009D328A" w:rsidP="007A695D">
            <w:pPr>
              <w:autoSpaceDE w:val="0"/>
              <w:autoSpaceDN w:val="0"/>
              <w:adjustRightInd w:val="0"/>
              <w:spacing w:before="0"/>
              <w:jc w:val="center"/>
              <w:rPr>
                <w:sz w:val="16"/>
                <w:szCs w:val="16"/>
              </w:rPr>
            </w:pPr>
          </w:p>
        </w:tc>
        <w:tc>
          <w:tcPr>
            <w:tcW w:w="9781" w:type="dxa"/>
            <w:gridSpan w:val="5"/>
          </w:tcPr>
          <w:p w:rsidR="009D328A" w:rsidRPr="00B476EA" w:rsidRDefault="009D328A" w:rsidP="007A695D">
            <w:pPr>
              <w:tabs>
                <w:tab w:val="left" w:pos="1701"/>
              </w:tabs>
              <w:autoSpaceDE w:val="0"/>
              <w:autoSpaceDN w:val="0"/>
              <w:adjustRightInd w:val="0"/>
              <w:spacing w:before="0"/>
              <w:ind w:firstLine="317"/>
              <w:rPr>
                <w:sz w:val="16"/>
                <w:szCs w:val="16"/>
              </w:rPr>
            </w:pPr>
            <w:r w:rsidRPr="00B476EA">
              <w:rPr>
                <w:sz w:val="16"/>
                <w:szCs w:val="16"/>
              </w:rPr>
              <w:t xml:space="preserve">Заказчик по собственной инициативе или в соответствии с запросом участника закупки </w:t>
            </w:r>
            <w:r w:rsidRPr="00B476EA">
              <w:rPr>
                <w:b/>
                <w:sz w:val="16"/>
                <w:szCs w:val="16"/>
              </w:rPr>
              <w:t xml:space="preserve">вправе принять решение о внесении изменений </w:t>
            </w:r>
            <w:r w:rsidRPr="00B476EA">
              <w:rPr>
                <w:sz w:val="16"/>
                <w:szCs w:val="16"/>
              </w:rPr>
              <w:t>в извещение о проведении электронного аукциона или в документацию о закупке</w:t>
            </w:r>
            <w:r w:rsidR="00774565" w:rsidRPr="00B476EA">
              <w:rPr>
                <w:sz w:val="16"/>
                <w:szCs w:val="16"/>
              </w:rPr>
              <w:t xml:space="preserve"> не </w:t>
            </w:r>
            <w:proofErr w:type="gramStart"/>
            <w:r w:rsidR="00774565" w:rsidRPr="00B476EA">
              <w:rPr>
                <w:sz w:val="16"/>
                <w:szCs w:val="16"/>
              </w:rPr>
              <w:t>позднее</w:t>
            </w:r>
            <w:proofErr w:type="gramEnd"/>
            <w:r w:rsidR="00774565" w:rsidRPr="00B476EA">
              <w:rPr>
                <w:sz w:val="16"/>
                <w:szCs w:val="16"/>
              </w:rPr>
              <w:t xml:space="preserve"> чем за 5</w:t>
            </w:r>
            <w:r w:rsidR="000B6DB5" w:rsidRPr="00B476EA">
              <w:rPr>
                <w:sz w:val="16"/>
                <w:szCs w:val="16"/>
              </w:rPr>
              <w:t xml:space="preserve"> (Пять)</w:t>
            </w:r>
            <w:r w:rsidR="00774565" w:rsidRPr="00B476EA">
              <w:rPr>
                <w:sz w:val="16"/>
                <w:szCs w:val="16"/>
              </w:rPr>
              <w:t xml:space="preserve"> дней  до даты окончания срока подачи заявок на участие в электронном аукционе</w:t>
            </w:r>
            <w:r w:rsidRPr="00B476EA">
              <w:rPr>
                <w:sz w:val="16"/>
                <w:szCs w:val="16"/>
              </w:rPr>
              <w:t xml:space="preserve">. </w:t>
            </w:r>
          </w:p>
          <w:p w:rsidR="0034756F" w:rsidRPr="00B476EA" w:rsidRDefault="0034756F" w:rsidP="007A695D">
            <w:pPr>
              <w:tabs>
                <w:tab w:val="left" w:pos="1701"/>
              </w:tabs>
              <w:autoSpaceDE w:val="0"/>
              <w:autoSpaceDN w:val="0"/>
              <w:adjustRightInd w:val="0"/>
              <w:spacing w:before="0"/>
              <w:ind w:firstLine="317"/>
              <w:rPr>
                <w:sz w:val="16"/>
                <w:szCs w:val="16"/>
              </w:rPr>
            </w:pPr>
            <w:r w:rsidRPr="00B476EA">
              <w:rPr>
                <w:sz w:val="16"/>
                <w:szCs w:val="16"/>
              </w:rPr>
              <w:t>Не позднее чем в течение 3 (Трех) дней со дня принятия решения о внесении указанных изменений такие изменения размещаются Заказчиком на официальном сайте ЕИС</w:t>
            </w:r>
            <w:r w:rsidR="00F363D3" w:rsidRPr="00B476EA">
              <w:rPr>
                <w:sz w:val="16"/>
                <w:szCs w:val="16"/>
              </w:rPr>
              <w:t xml:space="preserve"> </w:t>
            </w:r>
            <w:r w:rsidRPr="00B476EA">
              <w:rPr>
                <w:sz w:val="16"/>
                <w:szCs w:val="16"/>
              </w:rPr>
              <w:t>www.zakupki.gov.ru.</w:t>
            </w:r>
          </w:p>
          <w:p w:rsidR="0034756F" w:rsidRPr="00B476EA" w:rsidRDefault="00671873" w:rsidP="007A695D">
            <w:pPr>
              <w:tabs>
                <w:tab w:val="left" w:pos="1701"/>
              </w:tabs>
              <w:autoSpaceDE w:val="0"/>
              <w:autoSpaceDN w:val="0"/>
              <w:adjustRightInd w:val="0"/>
              <w:spacing w:before="0"/>
              <w:ind w:firstLine="317"/>
              <w:rPr>
                <w:sz w:val="16"/>
                <w:szCs w:val="16"/>
              </w:rPr>
            </w:pPr>
            <w:proofErr w:type="gramStart"/>
            <w:r w:rsidRPr="00671873">
              <w:rPr>
                <w:sz w:val="16"/>
                <w:szCs w:val="16"/>
              </w:rPr>
              <w:t>В результате внесения указанных изменений срок подачи з</w:t>
            </w:r>
            <w:r>
              <w:rPr>
                <w:sz w:val="16"/>
                <w:szCs w:val="16"/>
              </w:rPr>
              <w:t xml:space="preserve">аявок на участие в </w:t>
            </w:r>
            <w:r w:rsidRPr="00671873">
              <w:rPr>
                <w:sz w:val="16"/>
                <w:szCs w:val="16"/>
              </w:rPr>
              <w:t xml:space="preserve">закупке должен быть продлен таким образом, чтобы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оставалось не менее половины срока подачи заявок на участие в закупке, установленного </w:t>
            </w:r>
            <w:r>
              <w:rPr>
                <w:sz w:val="16"/>
                <w:szCs w:val="16"/>
              </w:rPr>
              <w:t>настоящей документацией о закупке</w:t>
            </w:r>
            <w:r w:rsidR="0034756F" w:rsidRPr="00B476EA">
              <w:rPr>
                <w:sz w:val="16"/>
                <w:szCs w:val="16"/>
              </w:rPr>
              <w:t>.</w:t>
            </w:r>
            <w:proofErr w:type="gramEnd"/>
          </w:p>
          <w:p w:rsidR="009D328A" w:rsidRPr="00B476EA" w:rsidRDefault="0034756F" w:rsidP="007A695D">
            <w:pPr>
              <w:tabs>
                <w:tab w:val="left" w:pos="1701"/>
              </w:tabs>
              <w:autoSpaceDE w:val="0"/>
              <w:autoSpaceDN w:val="0"/>
              <w:adjustRightInd w:val="0"/>
              <w:spacing w:before="0"/>
              <w:ind w:firstLine="317"/>
              <w:rPr>
                <w:b/>
                <w:sz w:val="16"/>
                <w:szCs w:val="16"/>
              </w:rPr>
            </w:pPr>
            <w:r w:rsidRPr="00B476EA">
              <w:rPr>
                <w:sz w:val="16"/>
                <w:szCs w:val="16"/>
              </w:rPr>
              <w:t>Участники закупки самостоятельно должны отслеживать размещенные на официальном сайте ЕИС разъяснения и изменения извещения о проведении электронного аукциона, документации о закупке.</w:t>
            </w:r>
            <w:r w:rsidRPr="00B476EA">
              <w:rPr>
                <w:b/>
                <w:sz w:val="16"/>
                <w:szCs w:val="16"/>
              </w:rPr>
              <w:t xml:space="preserve">  </w:t>
            </w:r>
          </w:p>
        </w:tc>
      </w:tr>
      <w:tr w:rsidR="001B7373" w:rsidRPr="00B476EA" w:rsidTr="00842AF7">
        <w:trPr>
          <w:trHeight w:val="217"/>
        </w:trPr>
        <w:tc>
          <w:tcPr>
            <w:tcW w:w="709" w:type="dxa"/>
          </w:tcPr>
          <w:p w:rsidR="001B7373" w:rsidRPr="00B476EA" w:rsidRDefault="001B7373" w:rsidP="007A695D">
            <w:pPr>
              <w:autoSpaceDE w:val="0"/>
              <w:autoSpaceDN w:val="0"/>
              <w:adjustRightInd w:val="0"/>
              <w:spacing w:before="0"/>
              <w:jc w:val="center"/>
              <w:rPr>
                <w:sz w:val="16"/>
                <w:szCs w:val="16"/>
              </w:rPr>
            </w:pPr>
            <w:r w:rsidRPr="00B476EA">
              <w:rPr>
                <w:sz w:val="16"/>
                <w:szCs w:val="16"/>
              </w:rPr>
              <w:t>8.4</w:t>
            </w:r>
          </w:p>
        </w:tc>
        <w:tc>
          <w:tcPr>
            <w:tcW w:w="9781" w:type="dxa"/>
            <w:gridSpan w:val="5"/>
          </w:tcPr>
          <w:p w:rsidR="00912DA8" w:rsidRPr="00B476EA" w:rsidRDefault="001B7373" w:rsidP="00842AF7">
            <w:pPr>
              <w:tabs>
                <w:tab w:val="left" w:pos="1701"/>
              </w:tabs>
              <w:autoSpaceDE w:val="0"/>
              <w:autoSpaceDN w:val="0"/>
              <w:adjustRightInd w:val="0"/>
              <w:spacing w:before="0"/>
              <w:rPr>
                <w:b/>
                <w:sz w:val="16"/>
                <w:szCs w:val="16"/>
              </w:rPr>
            </w:pPr>
            <w:r w:rsidRPr="00B476EA">
              <w:rPr>
                <w:sz w:val="16"/>
                <w:szCs w:val="16"/>
              </w:rPr>
              <w:t>Требования к форме, оформлению запроса на разъяснение положений документации о закупке</w:t>
            </w:r>
            <w:r w:rsidR="00912DA8" w:rsidRPr="00B476EA">
              <w:rPr>
                <w:sz w:val="16"/>
                <w:szCs w:val="16"/>
              </w:rPr>
              <w:t>:</w:t>
            </w:r>
            <w:r w:rsidR="00842AF7">
              <w:rPr>
                <w:sz w:val="16"/>
                <w:szCs w:val="16"/>
              </w:rPr>
              <w:t xml:space="preserve"> </w:t>
            </w:r>
            <w:r w:rsidR="00912DA8" w:rsidRPr="00B476EA">
              <w:rPr>
                <w:b/>
                <w:sz w:val="16"/>
                <w:szCs w:val="16"/>
              </w:rPr>
              <w:t xml:space="preserve">Не </w:t>
            </w:r>
            <w:proofErr w:type="gramStart"/>
            <w:r w:rsidR="00912DA8" w:rsidRPr="00B476EA">
              <w:rPr>
                <w:b/>
                <w:sz w:val="16"/>
                <w:szCs w:val="16"/>
              </w:rPr>
              <w:t>установлены</w:t>
            </w:r>
            <w:proofErr w:type="gramEnd"/>
          </w:p>
        </w:tc>
      </w:tr>
      <w:tr w:rsidR="009D328A" w:rsidRPr="00B476EA" w:rsidTr="00B476EA">
        <w:trPr>
          <w:trHeight w:val="33"/>
        </w:trPr>
        <w:tc>
          <w:tcPr>
            <w:tcW w:w="709" w:type="dxa"/>
          </w:tcPr>
          <w:p w:rsidR="009D328A" w:rsidRPr="00B476EA" w:rsidRDefault="009D328A" w:rsidP="007A695D">
            <w:pPr>
              <w:autoSpaceDE w:val="0"/>
              <w:autoSpaceDN w:val="0"/>
              <w:adjustRightInd w:val="0"/>
              <w:spacing w:before="0"/>
              <w:jc w:val="center"/>
              <w:rPr>
                <w:sz w:val="16"/>
                <w:szCs w:val="16"/>
              </w:rPr>
            </w:pPr>
            <w:r w:rsidRPr="00B476EA">
              <w:rPr>
                <w:sz w:val="16"/>
                <w:szCs w:val="16"/>
              </w:rPr>
              <w:t>8.</w:t>
            </w:r>
            <w:r w:rsidR="00912DA8" w:rsidRPr="00B476EA">
              <w:rPr>
                <w:sz w:val="16"/>
                <w:szCs w:val="16"/>
              </w:rPr>
              <w:t>5</w:t>
            </w:r>
          </w:p>
        </w:tc>
        <w:tc>
          <w:tcPr>
            <w:tcW w:w="9781" w:type="dxa"/>
            <w:gridSpan w:val="5"/>
          </w:tcPr>
          <w:p w:rsidR="009D328A" w:rsidRPr="00B476EA" w:rsidRDefault="009D328A" w:rsidP="000A3574">
            <w:pPr>
              <w:autoSpaceDE w:val="0"/>
              <w:autoSpaceDN w:val="0"/>
              <w:adjustRightInd w:val="0"/>
              <w:spacing w:before="0"/>
              <w:jc w:val="left"/>
              <w:rPr>
                <w:b/>
                <w:sz w:val="16"/>
                <w:szCs w:val="16"/>
              </w:rPr>
            </w:pPr>
            <w:r w:rsidRPr="00B476EA">
              <w:rPr>
                <w:b/>
                <w:bCs/>
                <w:sz w:val="16"/>
                <w:szCs w:val="16"/>
              </w:rPr>
              <w:t>Право заказчика отказаться</w:t>
            </w:r>
            <w:r w:rsidRPr="00B476EA">
              <w:rPr>
                <w:bCs/>
                <w:sz w:val="16"/>
                <w:szCs w:val="16"/>
              </w:rPr>
              <w:t xml:space="preserve"> от проведения </w:t>
            </w:r>
            <w:r w:rsidRPr="00B476EA">
              <w:rPr>
                <w:rFonts w:eastAsia="Calibri"/>
                <w:sz w:val="16"/>
                <w:szCs w:val="16"/>
              </w:rPr>
              <w:t xml:space="preserve">открытого аукциона в электронной форме </w:t>
            </w:r>
            <w:r w:rsidRPr="00B476EA">
              <w:rPr>
                <w:i/>
                <w:sz w:val="16"/>
                <w:szCs w:val="16"/>
              </w:rPr>
              <w:t xml:space="preserve">(в соответствии с п. </w:t>
            </w:r>
            <w:r w:rsidR="00D46F6C" w:rsidRPr="00B476EA">
              <w:rPr>
                <w:i/>
                <w:sz w:val="16"/>
                <w:szCs w:val="16"/>
              </w:rPr>
              <w:t>10</w:t>
            </w:r>
            <w:r w:rsidRPr="00B476EA">
              <w:rPr>
                <w:i/>
                <w:sz w:val="16"/>
                <w:szCs w:val="16"/>
              </w:rPr>
              <w:t>.</w:t>
            </w:r>
            <w:r w:rsidR="00D46F6C" w:rsidRPr="00B476EA">
              <w:rPr>
                <w:i/>
                <w:sz w:val="16"/>
                <w:szCs w:val="16"/>
              </w:rPr>
              <w:t xml:space="preserve">1.10 раздела </w:t>
            </w:r>
            <w:r w:rsidR="00D46F6C" w:rsidRPr="00B476EA">
              <w:rPr>
                <w:i/>
                <w:sz w:val="16"/>
                <w:szCs w:val="16"/>
                <w:lang w:val="en-US"/>
              </w:rPr>
              <w:t>X</w:t>
            </w:r>
            <w:r w:rsidRPr="00B476EA">
              <w:rPr>
                <w:i/>
                <w:sz w:val="16"/>
                <w:szCs w:val="16"/>
              </w:rPr>
              <w:t xml:space="preserve"> </w:t>
            </w:r>
            <w:r w:rsidR="000E7185" w:rsidRPr="00B476EA">
              <w:rPr>
                <w:i/>
                <w:sz w:val="16"/>
                <w:szCs w:val="16"/>
              </w:rPr>
              <w:t xml:space="preserve">и </w:t>
            </w:r>
            <w:proofErr w:type="spellStart"/>
            <w:r w:rsidR="000E7185" w:rsidRPr="00B476EA">
              <w:rPr>
                <w:i/>
                <w:sz w:val="16"/>
                <w:szCs w:val="16"/>
              </w:rPr>
              <w:t>п.п</w:t>
            </w:r>
            <w:proofErr w:type="spellEnd"/>
            <w:r w:rsidR="000E7185" w:rsidRPr="00B476EA">
              <w:rPr>
                <w:i/>
                <w:sz w:val="16"/>
                <w:szCs w:val="16"/>
              </w:rPr>
              <w:t>. 7</w:t>
            </w:r>
            <w:r w:rsidR="006D4536" w:rsidRPr="00B476EA">
              <w:rPr>
                <w:i/>
                <w:sz w:val="16"/>
                <w:szCs w:val="16"/>
              </w:rPr>
              <w:t>.2.9 -</w:t>
            </w:r>
            <w:r w:rsidR="00A2170B">
              <w:rPr>
                <w:i/>
                <w:sz w:val="16"/>
                <w:szCs w:val="16"/>
              </w:rPr>
              <w:t xml:space="preserve"> 7.2.</w:t>
            </w:r>
            <w:r w:rsidR="00201573">
              <w:rPr>
                <w:i/>
                <w:sz w:val="16"/>
                <w:szCs w:val="16"/>
              </w:rPr>
              <w:t>1</w:t>
            </w:r>
            <w:r w:rsidR="000A3574">
              <w:rPr>
                <w:i/>
                <w:sz w:val="16"/>
                <w:szCs w:val="16"/>
              </w:rPr>
              <w:t>2</w:t>
            </w:r>
            <w:r w:rsidR="00201573">
              <w:rPr>
                <w:i/>
                <w:sz w:val="16"/>
                <w:szCs w:val="16"/>
              </w:rPr>
              <w:t xml:space="preserve"> </w:t>
            </w:r>
            <w:r w:rsidR="000E7185" w:rsidRPr="00B476EA">
              <w:rPr>
                <w:i/>
                <w:sz w:val="16"/>
                <w:szCs w:val="16"/>
              </w:rPr>
              <w:t xml:space="preserve"> раздела </w:t>
            </w:r>
            <w:r w:rsidR="000E7185" w:rsidRPr="00B476EA">
              <w:rPr>
                <w:i/>
                <w:sz w:val="16"/>
                <w:szCs w:val="16"/>
                <w:lang w:val="en-US"/>
              </w:rPr>
              <w:t>VII</w:t>
            </w:r>
            <w:r w:rsidR="000E7185" w:rsidRPr="00B476EA">
              <w:rPr>
                <w:i/>
                <w:sz w:val="16"/>
                <w:szCs w:val="16"/>
              </w:rPr>
              <w:t xml:space="preserve"> </w:t>
            </w:r>
            <w:r w:rsidRPr="00B476EA">
              <w:rPr>
                <w:i/>
                <w:sz w:val="16"/>
                <w:szCs w:val="16"/>
              </w:rPr>
              <w:t>Положения о закупке):</w:t>
            </w:r>
          </w:p>
        </w:tc>
      </w:tr>
      <w:tr w:rsidR="00912DA8" w:rsidRPr="00B476EA" w:rsidTr="00B476EA">
        <w:trPr>
          <w:trHeight w:val="33"/>
        </w:trPr>
        <w:tc>
          <w:tcPr>
            <w:tcW w:w="709" w:type="dxa"/>
          </w:tcPr>
          <w:p w:rsidR="00912DA8" w:rsidRPr="00B476EA" w:rsidRDefault="00912DA8" w:rsidP="007A695D">
            <w:pPr>
              <w:autoSpaceDE w:val="0"/>
              <w:autoSpaceDN w:val="0"/>
              <w:adjustRightInd w:val="0"/>
              <w:spacing w:before="0"/>
              <w:jc w:val="center"/>
              <w:rPr>
                <w:sz w:val="16"/>
                <w:szCs w:val="16"/>
              </w:rPr>
            </w:pPr>
          </w:p>
        </w:tc>
        <w:tc>
          <w:tcPr>
            <w:tcW w:w="9781" w:type="dxa"/>
            <w:gridSpan w:val="5"/>
          </w:tcPr>
          <w:p w:rsidR="00912DA8" w:rsidRPr="00B476EA" w:rsidRDefault="000E7185" w:rsidP="007A695D">
            <w:pPr>
              <w:autoSpaceDE w:val="0"/>
              <w:autoSpaceDN w:val="0"/>
              <w:adjustRightInd w:val="0"/>
              <w:spacing w:before="0"/>
              <w:rPr>
                <w:bCs/>
                <w:sz w:val="16"/>
                <w:szCs w:val="16"/>
              </w:rPr>
            </w:pPr>
            <w:r w:rsidRPr="00B476EA">
              <w:rPr>
                <w:bCs/>
                <w:sz w:val="16"/>
                <w:szCs w:val="16"/>
              </w:rPr>
              <w:t>Заказчик вправе отказаться от проведения  аукциона до наступления даты и времени окончания срока подачи заявок на участие в электронном аукционе</w:t>
            </w:r>
            <w:r w:rsidR="00912DA8" w:rsidRPr="00B476EA">
              <w:rPr>
                <w:bCs/>
                <w:sz w:val="16"/>
                <w:szCs w:val="16"/>
              </w:rPr>
              <w:t>.</w:t>
            </w:r>
            <w:r w:rsidRPr="00B476EA">
              <w:rPr>
                <w:bCs/>
                <w:sz w:val="16"/>
                <w:szCs w:val="16"/>
              </w:rPr>
              <w:t xml:space="preserve"> </w:t>
            </w:r>
          </w:p>
          <w:p w:rsidR="00AE21C4" w:rsidRDefault="00AE21C4" w:rsidP="007A695D">
            <w:pPr>
              <w:autoSpaceDE w:val="0"/>
              <w:autoSpaceDN w:val="0"/>
              <w:adjustRightInd w:val="0"/>
              <w:spacing w:before="0"/>
              <w:rPr>
                <w:bCs/>
                <w:sz w:val="16"/>
                <w:szCs w:val="16"/>
              </w:rPr>
            </w:pPr>
            <w:r w:rsidRPr="00B476EA">
              <w:rPr>
                <w:bCs/>
                <w:sz w:val="16"/>
                <w:szCs w:val="16"/>
              </w:rPr>
              <w:t>Решение об отмене электронного аукциона размещается в единой информационной системе в день принятия этого решения.</w:t>
            </w:r>
          </w:p>
          <w:p w:rsidR="00B76AAB" w:rsidRPr="00B476EA" w:rsidRDefault="00B76AAB" w:rsidP="007A695D">
            <w:pPr>
              <w:autoSpaceDE w:val="0"/>
              <w:autoSpaceDN w:val="0"/>
              <w:adjustRightInd w:val="0"/>
              <w:spacing w:before="0"/>
              <w:rPr>
                <w:bCs/>
                <w:sz w:val="16"/>
                <w:szCs w:val="16"/>
              </w:rPr>
            </w:pPr>
            <w:r w:rsidRPr="00B76AAB">
              <w:rPr>
                <w:bCs/>
                <w:sz w:val="16"/>
                <w:szCs w:val="16"/>
              </w:rPr>
              <w:t>По истечении срока отмены за</w:t>
            </w:r>
            <w:r>
              <w:rPr>
                <w:bCs/>
                <w:sz w:val="16"/>
                <w:szCs w:val="16"/>
              </w:rPr>
              <w:t>купки и до заключения договора з</w:t>
            </w:r>
            <w:r w:rsidRPr="00B76AAB">
              <w:rPr>
                <w:bCs/>
                <w:sz w:val="16"/>
                <w:szCs w:val="16"/>
              </w:rPr>
              <w:t>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Pr>
                <w:bCs/>
                <w:sz w:val="16"/>
                <w:szCs w:val="16"/>
              </w:rPr>
              <w:t>.</w:t>
            </w:r>
          </w:p>
          <w:p w:rsidR="00912DA8" w:rsidRPr="00B476EA" w:rsidRDefault="00912DA8" w:rsidP="007A695D">
            <w:pPr>
              <w:autoSpaceDE w:val="0"/>
              <w:autoSpaceDN w:val="0"/>
              <w:adjustRightInd w:val="0"/>
              <w:spacing w:before="0"/>
              <w:rPr>
                <w:b/>
                <w:bCs/>
                <w:sz w:val="16"/>
                <w:szCs w:val="16"/>
              </w:rPr>
            </w:pPr>
            <w:r w:rsidRPr="00B476EA">
              <w:rPr>
                <w:bCs/>
                <w:sz w:val="16"/>
                <w:szCs w:val="16"/>
              </w:rPr>
              <w:t>При отмене электронного аукциона заказчик не несёт ответственности перед, участниками закупки за исключением случаев, установленных законодательством Российской Федерации.</w:t>
            </w:r>
          </w:p>
        </w:tc>
      </w:tr>
      <w:tr w:rsidR="009D328A" w:rsidRPr="00B476EA" w:rsidTr="00B476EA">
        <w:trPr>
          <w:trHeight w:val="33"/>
        </w:trPr>
        <w:tc>
          <w:tcPr>
            <w:tcW w:w="709" w:type="dxa"/>
            <w:shd w:val="clear" w:color="auto" w:fill="D9D9D9" w:themeFill="background1" w:themeFillShade="D9"/>
          </w:tcPr>
          <w:p w:rsidR="009D328A" w:rsidRPr="00B476EA" w:rsidRDefault="009D328A" w:rsidP="007A695D">
            <w:pPr>
              <w:autoSpaceDE w:val="0"/>
              <w:autoSpaceDN w:val="0"/>
              <w:adjustRightInd w:val="0"/>
              <w:spacing w:before="0"/>
              <w:jc w:val="center"/>
              <w:rPr>
                <w:b/>
                <w:sz w:val="16"/>
                <w:szCs w:val="16"/>
              </w:rPr>
            </w:pPr>
            <w:r w:rsidRPr="00B476EA">
              <w:rPr>
                <w:b/>
                <w:sz w:val="16"/>
                <w:szCs w:val="16"/>
              </w:rPr>
              <w:t>9</w:t>
            </w:r>
          </w:p>
        </w:tc>
        <w:tc>
          <w:tcPr>
            <w:tcW w:w="9781" w:type="dxa"/>
            <w:gridSpan w:val="5"/>
            <w:shd w:val="clear" w:color="auto" w:fill="D9D9D9" w:themeFill="background1" w:themeFillShade="D9"/>
            <w:vAlign w:val="center"/>
          </w:tcPr>
          <w:p w:rsidR="009D328A" w:rsidRPr="00B476EA" w:rsidRDefault="009D328A" w:rsidP="007A695D">
            <w:pPr>
              <w:autoSpaceDE w:val="0"/>
              <w:autoSpaceDN w:val="0"/>
              <w:adjustRightInd w:val="0"/>
              <w:spacing w:before="0"/>
              <w:jc w:val="center"/>
              <w:rPr>
                <w:b/>
                <w:sz w:val="16"/>
                <w:szCs w:val="16"/>
              </w:rPr>
            </w:pPr>
            <w:r w:rsidRPr="00B476EA">
              <w:rPr>
                <w:b/>
                <w:sz w:val="16"/>
                <w:szCs w:val="16"/>
              </w:rPr>
              <w:t>Информация о рассмотрении заявок участников закупки и п</w:t>
            </w:r>
            <w:r w:rsidR="00912DA8" w:rsidRPr="00B476EA">
              <w:rPr>
                <w:b/>
                <w:sz w:val="16"/>
                <w:szCs w:val="16"/>
              </w:rPr>
              <w:t>роведении электронного аукциона</w:t>
            </w:r>
          </w:p>
        </w:tc>
      </w:tr>
      <w:tr w:rsidR="009D328A" w:rsidRPr="00B476EA" w:rsidTr="00B476EA">
        <w:trPr>
          <w:trHeight w:val="33"/>
        </w:trPr>
        <w:tc>
          <w:tcPr>
            <w:tcW w:w="709" w:type="dxa"/>
          </w:tcPr>
          <w:p w:rsidR="009D328A" w:rsidRPr="00B476EA" w:rsidRDefault="009D328A" w:rsidP="007A695D">
            <w:pPr>
              <w:autoSpaceDE w:val="0"/>
              <w:autoSpaceDN w:val="0"/>
              <w:adjustRightInd w:val="0"/>
              <w:spacing w:before="0"/>
              <w:jc w:val="center"/>
              <w:rPr>
                <w:sz w:val="16"/>
                <w:szCs w:val="16"/>
              </w:rPr>
            </w:pPr>
            <w:r w:rsidRPr="00B476EA">
              <w:rPr>
                <w:sz w:val="16"/>
                <w:szCs w:val="16"/>
              </w:rPr>
              <w:t>9.1</w:t>
            </w:r>
          </w:p>
        </w:tc>
        <w:tc>
          <w:tcPr>
            <w:tcW w:w="4648" w:type="dxa"/>
            <w:gridSpan w:val="2"/>
          </w:tcPr>
          <w:p w:rsidR="009D328A" w:rsidRPr="00A2170B" w:rsidRDefault="009D328A" w:rsidP="007A695D">
            <w:pPr>
              <w:autoSpaceDE w:val="0"/>
              <w:autoSpaceDN w:val="0"/>
              <w:adjustRightInd w:val="0"/>
              <w:spacing w:before="0"/>
              <w:ind w:firstLine="34"/>
              <w:jc w:val="left"/>
              <w:rPr>
                <w:sz w:val="16"/>
                <w:szCs w:val="16"/>
              </w:rPr>
            </w:pPr>
            <w:r w:rsidRPr="00A2170B">
              <w:rPr>
                <w:sz w:val="16"/>
                <w:szCs w:val="16"/>
              </w:rPr>
              <w:t>Место рассмотрения предложений участников закупки и подведения итогов закупки</w:t>
            </w:r>
          </w:p>
        </w:tc>
        <w:tc>
          <w:tcPr>
            <w:tcW w:w="5133" w:type="dxa"/>
            <w:gridSpan w:val="3"/>
            <w:shd w:val="clear" w:color="auto" w:fill="auto"/>
          </w:tcPr>
          <w:p w:rsidR="009D328A" w:rsidRPr="00A2170B" w:rsidRDefault="009D328A" w:rsidP="007A695D">
            <w:pPr>
              <w:autoSpaceDE w:val="0"/>
              <w:autoSpaceDN w:val="0"/>
              <w:adjustRightInd w:val="0"/>
              <w:spacing w:before="0"/>
              <w:rPr>
                <w:sz w:val="16"/>
                <w:szCs w:val="16"/>
              </w:rPr>
            </w:pPr>
            <w:r w:rsidRPr="00A2170B">
              <w:rPr>
                <w:sz w:val="16"/>
                <w:szCs w:val="16"/>
              </w:rPr>
              <w:t xml:space="preserve">663318, Россия, Красноярский край, город Норильск, </w:t>
            </w:r>
            <w:r w:rsidR="00FE4B86" w:rsidRPr="00A2170B">
              <w:rPr>
                <w:sz w:val="16"/>
                <w:szCs w:val="16"/>
              </w:rPr>
              <w:t xml:space="preserve">район Центральный, </w:t>
            </w:r>
            <w:r w:rsidRPr="00A2170B">
              <w:rPr>
                <w:sz w:val="16"/>
                <w:szCs w:val="16"/>
              </w:rPr>
              <w:t xml:space="preserve">улица </w:t>
            </w:r>
            <w:proofErr w:type="spellStart"/>
            <w:r w:rsidRPr="00A2170B">
              <w:rPr>
                <w:sz w:val="16"/>
                <w:szCs w:val="16"/>
              </w:rPr>
              <w:t>Талнахская</w:t>
            </w:r>
            <w:proofErr w:type="spellEnd"/>
            <w:r w:rsidRPr="00A2170B">
              <w:rPr>
                <w:sz w:val="16"/>
                <w:szCs w:val="16"/>
              </w:rPr>
              <w:t>, дом 76, этаж 5, кабинет № 503</w:t>
            </w:r>
          </w:p>
        </w:tc>
      </w:tr>
      <w:tr w:rsidR="009D328A" w:rsidRPr="00B476EA" w:rsidTr="00B476EA">
        <w:trPr>
          <w:trHeight w:val="33"/>
        </w:trPr>
        <w:tc>
          <w:tcPr>
            <w:tcW w:w="709" w:type="dxa"/>
            <w:shd w:val="clear" w:color="auto" w:fill="auto"/>
          </w:tcPr>
          <w:p w:rsidR="009D328A" w:rsidRPr="00B476EA" w:rsidRDefault="009D328A" w:rsidP="007A695D">
            <w:pPr>
              <w:autoSpaceDE w:val="0"/>
              <w:autoSpaceDN w:val="0"/>
              <w:adjustRightInd w:val="0"/>
              <w:spacing w:before="0"/>
              <w:jc w:val="center"/>
              <w:rPr>
                <w:sz w:val="16"/>
                <w:szCs w:val="16"/>
              </w:rPr>
            </w:pPr>
            <w:r w:rsidRPr="00B476EA">
              <w:rPr>
                <w:sz w:val="16"/>
                <w:szCs w:val="16"/>
              </w:rPr>
              <w:t>9.2</w:t>
            </w:r>
          </w:p>
        </w:tc>
        <w:tc>
          <w:tcPr>
            <w:tcW w:w="4648" w:type="dxa"/>
            <w:gridSpan w:val="2"/>
            <w:shd w:val="clear" w:color="auto" w:fill="auto"/>
          </w:tcPr>
          <w:p w:rsidR="009D328A" w:rsidRPr="00A2170B" w:rsidRDefault="009D328A" w:rsidP="007A695D">
            <w:pPr>
              <w:autoSpaceDE w:val="0"/>
              <w:autoSpaceDN w:val="0"/>
              <w:adjustRightInd w:val="0"/>
              <w:spacing w:before="0"/>
              <w:ind w:firstLine="34"/>
              <w:jc w:val="left"/>
              <w:rPr>
                <w:sz w:val="16"/>
                <w:szCs w:val="16"/>
              </w:rPr>
            </w:pPr>
            <w:r w:rsidRPr="00A2170B">
              <w:rPr>
                <w:b/>
                <w:sz w:val="16"/>
                <w:szCs w:val="16"/>
              </w:rPr>
              <w:t>Дата рассмотрения первых частей</w:t>
            </w:r>
            <w:r w:rsidRPr="00A2170B">
              <w:rPr>
                <w:sz w:val="16"/>
                <w:szCs w:val="16"/>
              </w:rPr>
              <w:t xml:space="preserve"> заявок на участие в электронном аукционе (максимально допустимая)</w:t>
            </w:r>
          </w:p>
        </w:tc>
        <w:tc>
          <w:tcPr>
            <w:tcW w:w="5133" w:type="dxa"/>
            <w:gridSpan w:val="3"/>
            <w:shd w:val="clear" w:color="auto" w:fill="auto"/>
          </w:tcPr>
          <w:p w:rsidR="009D328A" w:rsidRPr="000B1ABD" w:rsidRDefault="009D328A" w:rsidP="007A695D">
            <w:pPr>
              <w:autoSpaceDE w:val="0"/>
              <w:autoSpaceDN w:val="0"/>
              <w:adjustRightInd w:val="0"/>
              <w:spacing w:before="0"/>
              <w:rPr>
                <w:b/>
                <w:sz w:val="16"/>
                <w:szCs w:val="16"/>
                <w:u w:val="single"/>
              </w:rPr>
            </w:pPr>
          </w:p>
          <w:p w:rsidR="009D328A" w:rsidRPr="000B1ABD" w:rsidRDefault="00DC1EEA" w:rsidP="007A695D">
            <w:pPr>
              <w:autoSpaceDE w:val="0"/>
              <w:autoSpaceDN w:val="0"/>
              <w:adjustRightInd w:val="0"/>
              <w:spacing w:before="0"/>
              <w:rPr>
                <w:b/>
                <w:sz w:val="16"/>
                <w:szCs w:val="16"/>
              </w:rPr>
            </w:pPr>
            <w:r>
              <w:rPr>
                <w:b/>
                <w:sz w:val="16"/>
                <w:szCs w:val="16"/>
              </w:rPr>
              <w:t>15</w:t>
            </w:r>
            <w:r w:rsidR="00F13E80" w:rsidRPr="009F5095">
              <w:rPr>
                <w:b/>
                <w:sz w:val="16"/>
                <w:szCs w:val="16"/>
              </w:rPr>
              <w:t>.</w:t>
            </w:r>
            <w:r w:rsidR="00190516" w:rsidRPr="009F5095">
              <w:rPr>
                <w:b/>
                <w:sz w:val="16"/>
                <w:szCs w:val="16"/>
              </w:rPr>
              <w:t>0</w:t>
            </w:r>
            <w:r>
              <w:rPr>
                <w:b/>
                <w:sz w:val="16"/>
                <w:szCs w:val="16"/>
              </w:rPr>
              <w:t>5</w:t>
            </w:r>
            <w:r w:rsidR="00160116" w:rsidRPr="009F5095">
              <w:rPr>
                <w:b/>
                <w:sz w:val="16"/>
                <w:szCs w:val="16"/>
              </w:rPr>
              <w:t>.</w:t>
            </w:r>
            <w:r w:rsidR="002E5C22" w:rsidRPr="009F5095">
              <w:rPr>
                <w:b/>
                <w:sz w:val="16"/>
                <w:szCs w:val="16"/>
              </w:rPr>
              <w:t>202</w:t>
            </w:r>
            <w:r w:rsidR="00190516" w:rsidRPr="009F5095">
              <w:rPr>
                <w:b/>
                <w:sz w:val="16"/>
                <w:szCs w:val="16"/>
              </w:rPr>
              <w:t>5</w:t>
            </w:r>
            <w:r w:rsidR="009D328A" w:rsidRPr="009F5095">
              <w:rPr>
                <w:b/>
                <w:sz w:val="16"/>
                <w:szCs w:val="16"/>
              </w:rPr>
              <w:t xml:space="preserve"> г.</w:t>
            </w:r>
          </w:p>
          <w:p w:rsidR="009D328A" w:rsidRPr="000B1ABD" w:rsidRDefault="009D328A" w:rsidP="007A695D">
            <w:pPr>
              <w:autoSpaceDE w:val="0"/>
              <w:autoSpaceDN w:val="0"/>
              <w:adjustRightInd w:val="0"/>
              <w:spacing w:before="0"/>
              <w:rPr>
                <w:sz w:val="16"/>
                <w:szCs w:val="16"/>
              </w:rPr>
            </w:pPr>
          </w:p>
        </w:tc>
      </w:tr>
      <w:tr w:rsidR="00EA368B" w:rsidRPr="00B476EA" w:rsidTr="00B476EA">
        <w:trPr>
          <w:trHeight w:val="33"/>
        </w:trPr>
        <w:tc>
          <w:tcPr>
            <w:tcW w:w="709" w:type="dxa"/>
            <w:shd w:val="clear" w:color="auto" w:fill="auto"/>
          </w:tcPr>
          <w:p w:rsidR="00EA368B" w:rsidRPr="00B476EA" w:rsidRDefault="00964EBF" w:rsidP="007A695D">
            <w:pPr>
              <w:autoSpaceDE w:val="0"/>
              <w:autoSpaceDN w:val="0"/>
              <w:adjustRightInd w:val="0"/>
              <w:spacing w:before="0"/>
              <w:jc w:val="center"/>
              <w:rPr>
                <w:sz w:val="16"/>
                <w:szCs w:val="16"/>
              </w:rPr>
            </w:pPr>
            <w:r>
              <w:rPr>
                <w:sz w:val="16"/>
                <w:szCs w:val="16"/>
              </w:rPr>
              <w:t>9.3</w:t>
            </w:r>
          </w:p>
        </w:tc>
        <w:tc>
          <w:tcPr>
            <w:tcW w:w="9781" w:type="dxa"/>
            <w:gridSpan w:val="5"/>
            <w:shd w:val="clear" w:color="auto" w:fill="auto"/>
          </w:tcPr>
          <w:p w:rsidR="00EA368B" w:rsidRPr="00A2170B" w:rsidRDefault="00EA368B" w:rsidP="00C72DEA">
            <w:pPr>
              <w:autoSpaceDE w:val="0"/>
              <w:autoSpaceDN w:val="0"/>
              <w:adjustRightInd w:val="0"/>
              <w:spacing w:before="0"/>
              <w:rPr>
                <w:i/>
                <w:sz w:val="16"/>
                <w:szCs w:val="16"/>
                <w:u w:val="single"/>
              </w:rPr>
            </w:pPr>
            <w:r w:rsidRPr="00A2170B">
              <w:rPr>
                <w:b/>
                <w:sz w:val="16"/>
                <w:szCs w:val="16"/>
              </w:rPr>
              <w:t xml:space="preserve">Порядок рассмотрения первых частей заявок на участие в электронном аукционе, условия допуска к участию в электронном аукционе </w:t>
            </w:r>
            <w:r w:rsidR="00E76914" w:rsidRPr="00A2170B">
              <w:rPr>
                <w:i/>
                <w:sz w:val="16"/>
                <w:szCs w:val="16"/>
              </w:rPr>
              <w:t>(в соответствии с п. 10</w:t>
            </w:r>
            <w:r w:rsidRPr="00A2170B">
              <w:rPr>
                <w:i/>
                <w:sz w:val="16"/>
                <w:szCs w:val="16"/>
              </w:rPr>
              <w:t xml:space="preserve">.3 раздела </w:t>
            </w:r>
            <w:r w:rsidR="00E76914" w:rsidRPr="00A2170B">
              <w:rPr>
                <w:i/>
                <w:sz w:val="16"/>
                <w:szCs w:val="16"/>
              </w:rPr>
              <w:t>X</w:t>
            </w:r>
            <w:r w:rsidRPr="00A2170B">
              <w:rPr>
                <w:i/>
                <w:sz w:val="16"/>
                <w:szCs w:val="16"/>
              </w:rPr>
              <w:t xml:space="preserve"> Положения о закупке):</w:t>
            </w:r>
          </w:p>
        </w:tc>
      </w:tr>
      <w:tr w:rsidR="009D328A" w:rsidRPr="00B476EA" w:rsidTr="00B476EA">
        <w:trPr>
          <w:trHeight w:val="33"/>
        </w:trPr>
        <w:tc>
          <w:tcPr>
            <w:tcW w:w="709" w:type="dxa"/>
          </w:tcPr>
          <w:p w:rsidR="009D328A" w:rsidRPr="00B476EA" w:rsidRDefault="009D328A" w:rsidP="007A695D">
            <w:pPr>
              <w:autoSpaceDE w:val="0"/>
              <w:autoSpaceDN w:val="0"/>
              <w:adjustRightInd w:val="0"/>
              <w:spacing w:before="0"/>
              <w:jc w:val="center"/>
              <w:rPr>
                <w:sz w:val="16"/>
                <w:szCs w:val="16"/>
              </w:rPr>
            </w:pPr>
          </w:p>
        </w:tc>
        <w:tc>
          <w:tcPr>
            <w:tcW w:w="9781" w:type="dxa"/>
            <w:gridSpan w:val="5"/>
          </w:tcPr>
          <w:p w:rsidR="009D328A" w:rsidRPr="00A2170B" w:rsidRDefault="009D328A" w:rsidP="007A695D">
            <w:pPr>
              <w:spacing w:before="0"/>
              <w:ind w:left="-108" w:firstLine="709"/>
              <w:rPr>
                <w:sz w:val="16"/>
                <w:szCs w:val="16"/>
              </w:rPr>
            </w:pPr>
            <w:r w:rsidRPr="00A2170B">
              <w:rPr>
                <w:sz w:val="16"/>
                <w:szCs w:val="16"/>
              </w:rPr>
              <w:t xml:space="preserve">Комиссия по закупкам проверяет первые части заявок на участие в электронном аукционе на соответствие требованиям, установленным документацией о закупке в отношении закупаемых товаров, работ, услуг. </w:t>
            </w:r>
          </w:p>
          <w:p w:rsidR="009D328A" w:rsidRPr="00A2170B" w:rsidRDefault="009D328A" w:rsidP="007A695D">
            <w:pPr>
              <w:spacing w:before="0"/>
              <w:ind w:left="-108" w:firstLine="709"/>
              <w:rPr>
                <w:sz w:val="16"/>
                <w:szCs w:val="16"/>
              </w:rPr>
            </w:pPr>
            <w:r w:rsidRPr="00A2170B">
              <w:rPr>
                <w:sz w:val="16"/>
                <w:szCs w:val="16"/>
              </w:rPr>
              <w:t xml:space="preserve">Срок рассмотрения первых частей заявок на участие в электронном аукционе </w:t>
            </w:r>
            <w:r w:rsidRPr="00A2170B">
              <w:rPr>
                <w:b/>
                <w:sz w:val="16"/>
                <w:szCs w:val="16"/>
              </w:rPr>
              <w:t xml:space="preserve">не может </w:t>
            </w:r>
            <w:r w:rsidRPr="00A413EE">
              <w:rPr>
                <w:b/>
                <w:sz w:val="16"/>
                <w:szCs w:val="16"/>
              </w:rPr>
              <w:t xml:space="preserve">превышать </w:t>
            </w:r>
            <w:r w:rsidR="00D1686D" w:rsidRPr="00A413EE">
              <w:rPr>
                <w:b/>
                <w:sz w:val="16"/>
                <w:szCs w:val="16"/>
              </w:rPr>
              <w:t>7</w:t>
            </w:r>
            <w:r w:rsidRPr="00A413EE">
              <w:rPr>
                <w:b/>
                <w:sz w:val="16"/>
                <w:szCs w:val="16"/>
              </w:rPr>
              <w:t xml:space="preserve"> (</w:t>
            </w:r>
            <w:r w:rsidR="00D1686D" w:rsidRPr="00A413EE">
              <w:rPr>
                <w:b/>
                <w:sz w:val="16"/>
                <w:szCs w:val="16"/>
              </w:rPr>
              <w:t>Семь</w:t>
            </w:r>
            <w:r w:rsidRPr="00A413EE">
              <w:rPr>
                <w:b/>
                <w:sz w:val="16"/>
                <w:szCs w:val="16"/>
              </w:rPr>
              <w:t xml:space="preserve">) дней </w:t>
            </w:r>
            <w:proofErr w:type="gramStart"/>
            <w:r w:rsidRPr="00A413EE">
              <w:rPr>
                <w:sz w:val="16"/>
                <w:szCs w:val="16"/>
              </w:rPr>
              <w:t xml:space="preserve">с </w:t>
            </w:r>
            <w:r w:rsidRPr="00A2170B">
              <w:rPr>
                <w:sz w:val="16"/>
                <w:szCs w:val="16"/>
              </w:rPr>
              <w:t>даты окончания</w:t>
            </w:r>
            <w:proofErr w:type="gramEnd"/>
            <w:r w:rsidRPr="00A2170B">
              <w:rPr>
                <w:sz w:val="16"/>
                <w:szCs w:val="16"/>
              </w:rPr>
              <w:t xml:space="preserve"> срока подачи указанных заявок.</w:t>
            </w:r>
          </w:p>
          <w:p w:rsidR="009D328A" w:rsidRPr="00A2170B" w:rsidRDefault="009D328A" w:rsidP="007A695D">
            <w:pPr>
              <w:spacing w:before="0"/>
              <w:ind w:left="-108" w:firstLine="709"/>
              <w:rPr>
                <w:sz w:val="16"/>
                <w:szCs w:val="16"/>
              </w:rPr>
            </w:pPr>
            <w:r w:rsidRPr="00A2170B">
              <w:rPr>
                <w:sz w:val="16"/>
                <w:szCs w:val="16"/>
              </w:rPr>
              <w:t xml:space="preserve">  По результатам рассмотрения первых частей заявок на участие в электронном аукционе, комиссия </w:t>
            </w:r>
            <w:r w:rsidR="005237F8" w:rsidRPr="00A2170B">
              <w:rPr>
                <w:sz w:val="16"/>
                <w:szCs w:val="16"/>
              </w:rPr>
              <w:t xml:space="preserve">по закупкам </w:t>
            </w:r>
            <w:r w:rsidRPr="00A2170B">
              <w:rPr>
                <w:sz w:val="16"/>
                <w:szCs w:val="16"/>
              </w:rPr>
              <w:t>принимает решение о допуске участника закупки, подавшего заявку на участие</w:t>
            </w:r>
            <w:r w:rsidR="001503E0" w:rsidRPr="00A2170B">
              <w:rPr>
                <w:sz w:val="16"/>
                <w:szCs w:val="16"/>
              </w:rPr>
              <w:t xml:space="preserve"> в аукционе, к участию в нем и  признании участника</w:t>
            </w:r>
            <w:r w:rsidRPr="00A2170B">
              <w:rPr>
                <w:sz w:val="16"/>
                <w:szCs w:val="16"/>
              </w:rPr>
              <w:t xml:space="preserve"> закупки</w:t>
            </w:r>
            <w:r w:rsidR="001503E0" w:rsidRPr="00A2170B">
              <w:rPr>
                <w:sz w:val="16"/>
                <w:szCs w:val="16"/>
              </w:rPr>
              <w:t xml:space="preserve"> участником аукциона</w:t>
            </w:r>
            <w:r w:rsidRPr="00A2170B">
              <w:rPr>
                <w:sz w:val="16"/>
                <w:szCs w:val="16"/>
              </w:rPr>
              <w:t xml:space="preserve"> или об отказе в допуске к участию в аукционе.</w:t>
            </w:r>
          </w:p>
          <w:p w:rsidR="009D328A" w:rsidRPr="00A2170B" w:rsidRDefault="009D328A" w:rsidP="007A695D">
            <w:pPr>
              <w:spacing w:before="0"/>
              <w:ind w:left="-108" w:firstLine="709"/>
              <w:rPr>
                <w:sz w:val="16"/>
                <w:szCs w:val="16"/>
              </w:rPr>
            </w:pPr>
            <w:r w:rsidRPr="00A2170B">
              <w:rPr>
                <w:sz w:val="16"/>
                <w:szCs w:val="16"/>
              </w:rPr>
              <w:t> Участник закупки  не допускается к участию в электронном аукционе в случае:</w:t>
            </w:r>
          </w:p>
          <w:p w:rsidR="009D328A" w:rsidRPr="00A2170B" w:rsidRDefault="009D328A" w:rsidP="007A695D">
            <w:pPr>
              <w:spacing w:before="0"/>
              <w:ind w:left="-108" w:firstLine="709"/>
              <w:rPr>
                <w:sz w:val="16"/>
                <w:szCs w:val="16"/>
              </w:rPr>
            </w:pPr>
            <w:r w:rsidRPr="00A2170B">
              <w:rPr>
                <w:sz w:val="16"/>
                <w:szCs w:val="16"/>
              </w:rPr>
              <w:t xml:space="preserve">- непредставления информации, предусмотренной пунктом </w:t>
            </w:r>
            <w:r w:rsidRPr="00A2170B">
              <w:rPr>
                <w:b/>
                <w:sz w:val="16"/>
                <w:szCs w:val="16"/>
                <w:shd w:val="clear" w:color="auto" w:fill="D9D9D9" w:themeFill="background1" w:themeFillShade="D9"/>
              </w:rPr>
              <w:t>6.1</w:t>
            </w:r>
            <w:r w:rsidR="005237F8" w:rsidRPr="00A2170B">
              <w:rPr>
                <w:b/>
                <w:sz w:val="16"/>
                <w:szCs w:val="16"/>
                <w:shd w:val="clear" w:color="auto" w:fill="D9D9D9" w:themeFill="background1" w:themeFillShade="D9"/>
              </w:rPr>
              <w:t xml:space="preserve"> </w:t>
            </w:r>
            <w:r w:rsidRPr="00A2170B">
              <w:rPr>
                <w:sz w:val="16"/>
                <w:szCs w:val="16"/>
              </w:rPr>
              <w:t>настоящей документации о закупке или предоставления недостоверной информации;  </w:t>
            </w:r>
          </w:p>
          <w:p w:rsidR="009D328A" w:rsidRPr="00A2170B" w:rsidRDefault="009D328A" w:rsidP="007A695D">
            <w:pPr>
              <w:spacing w:before="0"/>
              <w:ind w:left="-108" w:firstLine="709"/>
              <w:rPr>
                <w:sz w:val="16"/>
                <w:szCs w:val="16"/>
              </w:rPr>
            </w:pPr>
            <w:r w:rsidRPr="00A2170B">
              <w:rPr>
                <w:sz w:val="16"/>
                <w:szCs w:val="16"/>
              </w:rPr>
              <w:t xml:space="preserve">- несоответствия информации, предусмотренной пунктом </w:t>
            </w:r>
            <w:r w:rsidRPr="00A2170B">
              <w:rPr>
                <w:b/>
                <w:sz w:val="16"/>
                <w:szCs w:val="16"/>
                <w:shd w:val="clear" w:color="auto" w:fill="D9D9D9" w:themeFill="background1" w:themeFillShade="D9"/>
              </w:rPr>
              <w:t>6.1</w:t>
            </w:r>
            <w:r w:rsidRPr="00A2170B">
              <w:rPr>
                <w:sz w:val="16"/>
                <w:szCs w:val="16"/>
              </w:rPr>
              <w:t xml:space="preserve"> настоящей документации о закупке;</w:t>
            </w:r>
          </w:p>
          <w:p w:rsidR="009D328A" w:rsidRPr="00A2170B" w:rsidRDefault="009D328A" w:rsidP="007A695D">
            <w:pPr>
              <w:spacing w:before="0"/>
              <w:ind w:left="-108" w:firstLine="709"/>
              <w:rPr>
                <w:sz w:val="16"/>
                <w:szCs w:val="16"/>
              </w:rPr>
            </w:pPr>
            <w:r w:rsidRPr="00A2170B">
              <w:rPr>
                <w:sz w:val="16"/>
                <w:szCs w:val="16"/>
              </w:rPr>
              <w:t>Отказ в допуске к участию в электронном аукционе по основаниям, не предусмотренным требованиям настоящего пункта, не допускается.</w:t>
            </w:r>
          </w:p>
          <w:p w:rsidR="009D328A" w:rsidRPr="00A2170B" w:rsidRDefault="009D328A" w:rsidP="007A695D">
            <w:pPr>
              <w:spacing w:before="0"/>
              <w:ind w:left="-108" w:firstLine="709"/>
              <w:rPr>
                <w:sz w:val="16"/>
                <w:szCs w:val="16"/>
              </w:rPr>
            </w:pPr>
            <w:r w:rsidRPr="00A2170B">
              <w:rPr>
                <w:sz w:val="16"/>
                <w:szCs w:val="16"/>
              </w:rPr>
              <w:t xml:space="preserve"> По результатам рассмотрения первых частей заявок на участие в электронном аукционе комиссия оформляет протокол рассмотрения заявок на участие в электронном аукционе, подписываемый всеми присутствующими на заседании комиссии ее членами не позднее даты окончания срока рассмотрения данных заявок. Указанный протокол </w:t>
            </w:r>
            <w:r w:rsidRPr="00A2170B">
              <w:rPr>
                <w:b/>
                <w:sz w:val="16"/>
                <w:szCs w:val="16"/>
              </w:rPr>
              <w:t>должен содержать информацию</w:t>
            </w:r>
            <w:r w:rsidRPr="00A2170B">
              <w:rPr>
                <w:sz w:val="16"/>
                <w:szCs w:val="16"/>
              </w:rPr>
              <w:t>:</w:t>
            </w:r>
          </w:p>
          <w:p w:rsidR="00592341" w:rsidRPr="00A2170B" w:rsidRDefault="008A0F09" w:rsidP="00592341">
            <w:pPr>
              <w:spacing w:before="0"/>
              <w:ind w:left="-108" w:firstLine="709"/>
              <w:rPr>
                <w:sz w:val="16"/>
                <w:szCs w:val="16"/>
              </w:rPr>
            </w:pPr>
            <w:r w:rsidRPr="00A2170B">
              <w:rPr>
                <w:sz w:val="16"/>
                <w:szCs w:val="16"/>
              </w:rPr>
              <w:t>1) о дате</w:t>
            </w:r>
            <w:r w:rsidR="00592341" w:rsidRPr="00A2170B">
              <w:rPr>
                <w:sz w:val="16"/>
                <w:szCs w:val="16"/>
              </w:rPr>
              <w:t xml:space="preserve"> подписания протокола;</w:t>
            </w:r>
          </w:p>
          <w:p w:rsidR="00592341" w:rsidRPr="00A2170B" w:rsidRDefault="00592341" w:rsidP="00592341">
            <w:pPr>
              <w:spacing w:before="0"/>
              <w:ind w:left="-108" w:firstLine="709"/>
              <w:rPr>
                <w:sz w:val="16"/>
                <w:szCs w:val="16"/>
              </w:rPr>
            </w:pPr>
            <w:r w:rsidRPr="00A2170B">
              <w:rPr>
                <w:sz w:val="16"/>
                <w:szCs w:val="16"/>
              </w:rPr>
              <w:t xml:space="preserve">2) </w:t>
            </w:r>
            <w:r w:rsidR="008A0F09" w:rsidRPr="00A2170B">
              <w:rPr>
                <w:sz w:val="16"/>
                <w:szCs w:val="16"/>
              </w:rPr>
              <w:t xml:space="preserve">о </w:t>
            </w:r>
            <w:r w:rsidRPr="00A2170B">
              <w:rPr>
                <w:sz w:val="16"/>
                <w:szCs w:val="16"/>
              </w:rPr>
              <w:t>количеств</w:t>
            </w:r>
            <w:r w:rsidR="008A0F09" w:rsidRPr="00A2170B">
              <w:rPr>
                <w:sz w:val="16"/>
                <w:szCs w:val="16"/>
              </w:rPr>
              <w:t>е</w:t>
            </w:r>
            <w:r w:rsidRPr="00A2170B">
              <w:rPr>
                <w:sz w:val="16"/>
                <w:szCs w:val="16"/>
              </w:rPr>
              <w:t xml:space="preserve"> поданных на участие в закупке заявок, </w:t>
            </w:r>
            <w:r w:rsidR="00B76AAB" w:rsidRPr="00A2170B">
              <w:rPr>
                <w:sz w:val="16"/>
                <w:szCs w:val="16"/>
              </w:rPr>
              <w:t>в том числе о порядковых номерах,</w:t>
            </w:r>
            <w:r w:rsidRPr="00A2170B">
              <w:rPr>
                <w:sz w:val="16"/>
                <w:szCs w:val="16"/>
              </w:rPr>
              <w:t xml:space="preserve"> дат</w:t>
            </w:r>
            <w:r w:rsidR="00B76AAB" w:rsidRPr="00A2170B">
              <w:rPr>
                <w:sz w:val="16"/>
                <w:szCs w:val="16"/>
              </w:rPr>
              <w:t>е</w:t>
            </w:r>
            <w:r w:rsidRPr="00A2170B">
              <w:rPr>
                <w:sz w:val="16"/>
                <w:szCs w:val="16"/>
              </w:rPr>
              <w:t xml:space="preserve"> и врем</w:t>
            </w:r>
            <w:r w:rsidR="00B76AAB" w:rsidRPr="00A2170B">
              <w:rPr>
                <w:sz w:val="16"/>
                <w:szCs w:val="16"/>
              </w:rPr>
              <w:t>ени</w:t>
            </w:r>
            <w:r w:rsidRPr="00A2170B">
              <w:rPr>
                <w:sz w:val="16"/>
                <w:szCs w:val="16"/>
              </w:rPr>
              <w:t xml:space="preserve"> регистрации каждой такой заявки;</w:t>
            </w:r>
          </w:p>
          <w:p w:rsidR="00592341" w:rsidRPr="00A2170B" w:rsidRDefault="00592341" w:rsidP="00592341">
            <w:pPr>
              <w:spacing w:before="0"/>
              <w:ind w:left="-108" w:firstLine="709"/>
              <w:rPr>
                <w:sz w:val="16"/>
                <w:szCs w:val="16"/>
              </w:rPr>
            </w:pPr>
            <w:r w:rsidRPr="00A2170B">
              <w:rPr>
                <w:sz w:val="16"/>
                <w:szCs w:val="16"/>
              </w:rPr>
              <w:t xml:space="preserve">3) </w:t>
            </w:r>
            <w:r w:rsidR="008A0F09" w:rsidRPr="00A2170B">
              <w:rPr>
                <w:sz w:val="16"/>
                <w:szCs w:val="16"/>
              </w:rPr>
              <w:t xml:space="preserve">о </w:t>
            </w:r>
            <w:r w:rsidRPr="00A2170B">
              <w:rPr>
                <w:sz w:val="16"/>
                <w:szCs w:val="16"/>
              </w:rPr>
              <w:t>результат</w:t>
            </w:r>
            <w:r w:rsidR="008A0F09" w:rsidRPr="00A2170B">
              <w:rPr>
                <w:sz w:val="16"/>
                <w:szCs w:val="16"/>
              </w:rPr>
              <w:t>ах</w:t>
            </w:r>
            <w:r w:rsidRPr="00A2170B">
              <w:rPr>
                <w:sz w:val="16"/>
                <w:szCs w:val="16"/>
              </w:rPr>
              <w:t xml:space="preserve"> рассмотрения заявок на участие в закупке с указанием в том числе:</w:t>
            </w:r>
          </w:p>
          <w:p w:rsidR="00592341" w:rsidRPr="00A2170B" w:rsidRDefault="00592341" w:rsidP="00592341">
            <w:pPr>
              <w:spacing w:before="0"/>
              <w:ind w:left="-108" w:firstLine="709"/>
              <w:rPr>
                <w:sz w:val="16"/>
                <w:szCs w:val="16"/>
              </w:rPr>
            </w:pPr>
            <w:r w:rsidRPr="00A2170B">
              <w:rPr>
                <w:sz w:val="16"/>
                <w:szCs w:val="16"/>
              </w:rPr>
              <w:t>•</w:t>
            </w:r>
            <w:r w:rsidRPr="00A2170B">
              <w:rPr>
                <w:sz w:val="16"/>
                <w:szCs w:val="16"/>
              </w:rPr>
              <w:tab/>
              <w:t>количества заявок на участие в закупке, которые отклонены;</w:t>
            </w:r>
          </w:p>
          <w:p w:rsidR="00592341" w:rsidRPr="00A2170B" w:rsidRDefault="00592341" w:rsidP="00592341">
            <w:pPr>
              <w:spacing w:before="0"/>
              <w:ind w:left="-108" w:firstLine="709"/>
              <w:rPr>
                <w:sz w:val="16"/>
                <w:szCs w:val="16"/>
              </w:rPr>
            </w:pPr>
            <w:r w:rsidRPr="00A2170B">
              <w:rPr>
                <w:sz w:val="16"/>
                <w:szCs w:val="16"/>
              </w:rPr>
              <w:t>•</w:t>
            </w:r>
            <w:r w:rsidRPr="00A2170B">
              <w:rPr>
                <w:sz w:val="16"/>
                <w:szCs w:val="16"/>
              </w:rPr>
              <w:tab/>
              <w:t>оснований отклонения каждой заявки на участие в закупке с указанием положений документации о закупке, которым не соответствует такая заявка;</w:t>
            </w:r>
          </w:p>
          <w:p w:rsidR="00592341" w:rsidRPr="00A2170B" w:rsidRDefault="00592341" w:rsidP="00592341">
            <w:pPr>
              <w:spacing w:before="0"/>
              <w:ind w:left="-108" w:firstLine="709"/>
              <w:rPr>
                <w:sz w:val="16"/>
                <w:szCs w:val="16"/>
              </w:rPr>
            </w:pPr>
            <w:r w:rsidRPr="00A2170B">
              <w:rPr>
                <w:sz w:val="16"/>
                <w:szCs w:val="16"/>
              </w:rPr>
              <w:t xml:space="preserve">4) </w:t>
            </w:r>
            <w:r w:rsidR="008A0F09" w:rsidRPr="00A2170B">
              <w:rPr>
                <w:sz w:val="16"/>
                <w:szCs w:val="16"/>
              </w:rPr>
              <w:t xml:space="preserve">о </w:t>
            </w:r>
            <w:r w:rsidRPr="00A2170B">
              <w:rPr>
                <w:sz w:val="16"/>
                <w:szCs w:val="16"/>
              </w:rPr>
              <w:t>причин</w:t>
            </w:r>
            <w:r w:rsidR="008A0F09" w:rsidRPr="00A2170B">
              <w:rPr>
                <w:sz w:val="16"/>
                <w:szCs w:val="16"/>
              </w:rPr>
              <w:t>ах</w:t>
            </w:r>
            <w:r w:rsidRPr="00A2170B">
              <w:rPr>
                <w:sz w:val="16"/>
                <w:szCs w:val="16"/>
              </w:rPr>
              <w:t>, по которым конкурентная закупка признана несостоявшейся, в случае ее признания таковой;</w:t>
            </w:r>
          </w:p>
          <w:p w:rsidR="009D328A" w:rsidRPr="00A2170B" w:rsidRDefault="00592341" w:rsidP="007A695D">
            <w:pPr>
              <w:spacing w:before="0"/>
              <w:ind w:left="-108" w:firstLine="709"/>
              <w:rPr>
                <w:sz w:val="16"/>
                <w:szCs w:val="16"/>
              </w:rPr>
            </w:pPr>
            <w:r w:rsidRPr="00A2170B">
              <w:rPr>
                <w:sz w:val="16"/>
                <w:szCs w:val="16"/>
              </w:rPr>
              <w:t>5</w:t>
            </w:r>
            <w:r w:rsidR="009D328A" w:rsidRPr="00A2170B">
              <w:rPr>
                <w:sz w:val="16"/>
                <w:szCs w:val="16"/>
              </w:rPr>
              <w:t>) о порядковых номерах заявок на участие в электронном аукционе;</w:t>
            </w:r>
          </w:p>
          <w:p w:rsidR="00592341" w:rsidRPr="00A2170B" w:rsidRDefault="00592341" w:rsidP="008A0F09">
            <w:pPr>
              <w:spacing w:before="0"/>
              <w:ind w:left="-108" w:firstLine="709"/>
              <w:rPr>
                <w:sz w:val="16"/>
                <w:szCs w:val="16"/>
              </w:rPr>
            </w:pPr>
            <w:proofErr w:type="gramStart"/>
            <w:r w:rsidRPr="00A2170B">
              <w:rPr>
                <w:sz w:val="16"/>
                <w:szCs w:val="16"/>
              </w:rPr>
              <w:t>6</w:t>
            </w:r>
            <w:r w:rsidR="009D328A" w:rsidRPr="00A2170B">
              <w:rPr>
                <w:sz w:val="16"/>
                <w:szCs w:val="16"/>
              </w:rPr>
              <w:t>) о допуске участника закупки, подавшего заявку на участие в электронном аукционе, которой присвоен соответствующий порядковый номер, к участию в электронном  аукционе и признании его участником закупки электронного аукциона или об отказе в допуске к участию в  электронном аукционе с обоснованием этого решения, в том числе с указанием положений документации о закупке, которым не соответствует заявка на участие в нем</w:t>
            </w:r>
            <w:proofErr w:type="gramEnd"/>
            <w:r w:rsidR="009D328A" w:rsidRPr="00A2170B">
              <w:rPr>
                <w:sz w:val="16"/>
                <w:szCs w:val="16"/>
              </w:rPr>
              <w:t>, положений заявки на участие в электронном аукционе, которые не соответствуют требованиям, устано</w:t>
            </w:r>
            <w:r w:rsidR="008A0F09" w:rsidRPr="00A2170B">
              <w:rPr>
                <w:sz w:val="16"/>
                <w:szCs w:val="16"/>
              </w:rPr>
              <w:t>вленным документацией о закупке.</w:t>
            </w:r>
          </w:p>
          <w:p w:rsidR="009D328A" w:rsidRPr="00A2170B" w:rsidRDefault="009D328A" w:rsidP="007A695D">
            <w:pPr>
              <w:spacing w:before="0"/>
              <w:ind w:left="-108" w:firstLine="709"/>
              <w:rPr>
                <w:sz w:val="16"/>
                <w:szCs w:val="16"/>
              </w:rPr>
            </w:pPr>
            <w:proofErr w:type="gramStart"/>
            <w:r w:rsidRPr="00A2170B">
              <w:rPr>
                <w:b/>
                <w:sz w:val="16"/>
                <w:szCs w:val="16"/>
              </w:rPr>
              <w:t>Протокол рассмотрения первых частей</w:t>
            </w:r>
            <w:r w:rsidRPr="00A2170B">
              <w:rPr>
                <w:sz w:val="16"/>
                <w:szCs w:val="16"/>
              </w:rPr>
              <w:t xml:space="preserve"> заявок на участие в электронном аукционе </w:t>
            </w:r>
            <w:r w:rsidRPr="00A2170B">
              <w:rPr>
                <w:b/>
                <w:sz w:val="16"/>
                <w:szCs w:val="16"/>
              </w:rPr>
              <w:t>в течение 3 (Трех) календарных дней</w:t>
            </w:r>
            <w:r w:rsidRPr="00A2170B">
              <w:rPr>
                <w:sz w:val="16"/>
                <w:szCs w:val="16"/>
              </w:rPr>
              <w:t>, следующих за днем его подписания, но не позднее даты окончания срока рассмотрения первых частей заявок на участие в электронном аукционе, направляется заказчиком оператору электронной площадки и размещается на официальном сайте ЕИС в порядке, предусмотренном постановлением Правительства Российской Федерации.</w:t>
            </w:r>
            <w:proofErr w:type="gramEnd"/>
          </w:p>
          <w:p w:rsidR="009D328A" w:rsidRPr="00A2170B" w:rsidRDefault="009D328A" w:rsidP="007A695D">
            <w:pPr>
              <w:spacing w:before="0"/>
              <w:ind w:left="-108" w:firstLine="709"/>
              <w:rPr>
                <w:sz w:val="16"/>
                <w:szCs w:val="16"/>
              </w:rPr>
            </w:pPr>
            <w:r w:rsidRPr="00A2170B">
              <w:rPr>
                <w:sz w:val="16"/>
                <w:szCs w:val="16"/>
              </w:rPr>
              <w:t>В случае</w:t>
            </w:r>
            <w:proofErr w:type="gramStart"/>
            <w:r w:rsidRPr="00A2170B">
              <w:rPr>
                <w:sz w:val="16"/>
                <w:szCs w:val="16"/>
              </w:rPr>
              <w:t>,</w:t>
            </w:r>
            <w:proofErr w:type="gramEnd"/>
            <w:r w:rsidRPr="00A2170B">
              <w:rPr>
                <w:sz w:val="16"/>
                <w:szCs w:val="16"/>
              </w:rPr>
              <w:t xml:space="preserve"> если по результатам рассмотрения первых частей заявок на участие в электронном аукционе комиссия по закупкам приняла решение об отказе в допуске к участию в  электронном аукционе всех участников закупки, подавших заявки на участие в нем, или о признании только одного участника закупки, подавшего заявку на участие в электронном аукционе, его участником, электронный аукцион признается </w:t>
            </w:r>
            <w:r w:rsidRPr="00A2170B">
              <w:rPr>
                <w:b/>
                <w:sz w:val="16"/>
                <w:szCs w:val="16"/>
              </w:rPr>
              <w:t>несостоявшимся</w:t>
            </w:r>
            <w:r w:rsidRPr="00A2170B">
              <w:rPr>
                <w:sz w:val="16"/>
                <w:szCs w:val="16"/>
              </w:rPr>
              <w:t xml:space="preserve">. В протокол, указанный в пункте </w:t>
            </w:r>
            <w:r w:rsidR="00964EBF" w:rsidRPr="00A2170B">
              <w:rPr>
                <w:b/>
                <w:sz w:val="16"/>
                <w:szCs w:val="16"/>
                <w:shd w:val="clear" w:color="auto" w:fill="D9D9D9" w:themeFill="background1" w:themeFillShade="D9"/>
              </w:rPr>
              <w:t>9.3</w:t>
            </w:r>
            <w:r w:rsidRPr="00A2170B">
              <w:rPr>
                <w:b/>
                <w:sz w:val="16"/>
                <w:szCs w:val="16"/>
                <w:shd w:val="clear" w:color="auto" w:fill="D9D9D9" w:themeFill="background1" w:themeFillShade="D9"/>
              </w:rPr>
              <w:t>.</w:t>
            </w:r>
            <w:r w:rsidR="0067182F" w:rsidRPr="00A2170B">
              <w:rPr>
                <w:b/>
                <w:sz w:val="16"/>
                <w:szCs w:val="16"/>
                <w:shd w:val="clear" w:color="auto" w:fill="D9D9D9" w:themeFill="background1" w:themeFillShade="D9"/>
              </w:rPr>
              <w:t xml:space="preserve"> </w:t>
            </w:r>
            <w:r w:rsidRPr="00A2170B">
              <w:rPr>
                <w:sz w:val="16"/>
                <w:szCs w:val="16"/>
              </w:rPr>
              <w:t xml:space="preserve">настоящей документации о закупке, вносится информация о признании  аукциона </w:t>
            </w:r>
            <w:proofErr w:type="gramStart"/>
            <w:r w:rsidRPr="00A2170B">
              <w:rPr>
                <w:b/>
                <w:sz w:val="16"/>
                <w:szCs w:val="16"/>
              </w:rPr>
              <w:t>несостоявшимся</w:t>
            </w:r>
            <w:proofErr w:type="gramEnd"/>
            <w:r w:rsidRPr="00A2170B">
              <w:rPr>
                <w:sz w:val="16"/>
                <w:szCs w:val="16"/>
              </w:rPr>
              <w:t>.</w:t>
            </w:r>
          </w:p>
          <w:p w:rsidR="009D328A" w:rsidRPr="00A2170B" w:rsidRDefault="00CE0225" w:rsidP="007A695D">
            <w:pPr>
              <w:spacing w:before="0"/>
              <w:ind w:left="-108" w:firstLine="709"/>
              <w:rPr>
                <w:sz w:val="16"/>
                <w:szCs w:val="16"/>
              </w:rPr>
            </w:pPr>
            <w:r w:rsidRPr="00A2170B">
              <w:rPr>
                <w:sz w:val="16"/>
                <w:szCs w:val="16"/>
              </w:rPr>
              <w:t>В случае</w:t>
            </w:r>
            <w:proofErr w:type="gramStart"/>
            <w:r w:rsidRPr="00A2170B">
              <w:rPr>
                <w:sz w:val="16"/>
                <w:szCs w:val="16"/>
              </w:rPr>
              <w:t>,</w:t>
            </w:r>
            <w:proofErr w:type="gramEnd"/>
            <w:r w:rsidRPr="00A2170B">
              <w:rPr>
                <w:sz w:val="16"/>
                <w:szCs w:val="16"/>
              </w:rPr>
              <w:t xml:space="preserve"> если аукцион призна</w:t>
            </w:r>
            <w:r w:rsidR="0067182F" w:rsidRPr="00A2170B">
              <w:rPr>
                <w:sz w:val="16"/>
                <w:szCs w:val="16"/>
              </w:rPr>
              <w:t>н несостоявшимся и только один у</w:t>
            </w:r>
            <w:r w:rsidRPr="00A2170B">
              <w:rPr>
                <w:sz w:val="16"/>
                <w:szCs w:val="16"/>
              </w:rPr>
              <w:t>частник закупки, подавший заявку на участие в электронном аукционе</w:t>
            </w:r>
            <w:r w:rsidR="00964EBF" w:rsidRPr="00A2170B">
              <w:rPr>
                <w:sz w:val="16"/>
                <w:szCs w:val="16"/>
              </w:rPr>
              <w:t>, признан участником аукциона, з</w:t>
            </w:r>
            <w:r w:rsidRPr="00A2170B">
              <w:rPr>
                <w:sz w:val="16"/>
                <w:szCs w:val="16"/>
              </w:rPr>
              <w:t>аказчик заключает договор с единственным участником аукциона по указанной в извещении о проведении аукциона начальной (максимальной) цене договора, цене за единицу продукции  или по согласованной с указанным участником аукциона цене договора, цене за единицу продукции, но не превышающей установленной в извещении о проведен</w:t>
            </w:r>
            <w:proofErr w:type="gramStart"/>
            <w:r w:rsidRPr="00A2170B">
              <w:rPr>
                <w:sz w:val="16"/>
                <w:szCs w:val="16"/>
              </w:rPr>
              <w:t>ии ау</w:t>
            </w:r>
            <w:proofErr w:type="gramEnd"/>
            <w:r w:rsidRPr="00A2170B">
              <w:rPr>
                <w:sz w:val="16"/>
                <w:szCs w:val="16"/>
              </w:rPr>
              <w:t xml:space="preserve">кциона начальной </w:t>
            </w:r>
            <w:r w:rsidRPr="00A2170B">
              <w:rPr>
                <w:sz w:val="16"/>
                <w:szCs w:val="16"/>
              </w:rPr>
              <w:lastRenderedPageBreak/>
              <w:t>(максимальной) цены договора, цены за единицу продукции.</w:t>
            </w:r>
          </w:p>
        </w:tc>
      </w:tr>
      <w:tr w:rsidR="00D44C5B" w:rsidRPr="00B476EA" w:rsidTr="0080090C">
        <w:tc>
          <w:tcPr>
            <w:tcW w:w="709" w:type="dxa"/>
          </w:tcPr>
          <w:p w:rsidR="00D44C5B" w:rsidRPr="00B476EA" w:rsidRDefault="00964EBF" w:rsidP="007A695D">
            <w:pPr>
              <w:autoSpaceDE w:val="0"/>
              <w:autoSpaceDN w:val="0"/>
              <w:adjustRightInd w:val="0"/>
              <w:spacing w:before="0"/>
              <w:jc w:val="center"/>
              <w:rPr>
                <w:sz w:val="16"/>
                <w:szCs w:val="16"/>
              </w:rPr>
            </w:pPr>
            <w:r>
              <w:rPr>
                <w:sz w:val="16"/>
                <w:szCs w:val="16"/>
              </w:rPr>
              <w:lastRenderedPageBreak/>
              <w:t>9.</w:t>
            </w:r>
            <w:r w:rsidR="00E97D99">
              <w:rPr>
                <w:sz w:val="16"/>
                <w:szCs w:val="16"/>
              </w:rPr>
              <w:t>4</w:t>
            </w:r>
          </w:p>
        </w:tc>
        <w:tc>
          <w:tcPr>
            <w:tcW w:w="4962" w:type="dxa"/>
            <w:gridSpan w:val="4"/>
          </w:tcPr>
          <w:p w:rsidR="00D44C5B" w:rsidRPr="00A2170B" w:rsidRDefault="00D44C5B" w:rsidP="007A695D">
            <w:pPr>
              <w:autoSpaceDE w:val="0"/>
              <w:autoSpaceDN w:val="0"/>
              <w:adjustRightInd w:val="0"/>
              <w:spacing w:before="0"/>
              <w:jc w:val="left"/>
              <w:rPr>
                <w:b/>
                <w:sz w:val="16"/>
                <w:szCs w:val="16"/>
              </w:rPr>
            </w:pPr>
            <w:r w:rsidRPr="00A2170B">
              <w:rPr>
                <w:b/>
                <w:sz w:val="16"/>
                <w:szCs w:val="16"/>
              </w:rPr>
              <w:t xml:space="preserve">Дата направления и размещения протокола </w:t>
            </w:r>
            <w:r w:rsidRPr="00A2170B">
              <w:rPr>
                <w:sz w:val="16"/>
                <w:szCs w:val="16"/>
              </w:rPr>
              <w:t>рассмотрения первых частей заявок (максимально допустимая)</w:t>
            </w:r>
            <w:r w:rsidRPr="00A2170B">
              <w:rPr>
                <w:b/>
                <w:sz w:val="16"/>
                <w:szCs w:val="16"/>
              </w:rPr>
              <w:t xml:space="preserve">        </w:t>
            </w:r>
          </w:p>
        </w:tc>
        <w:tc>
          <w:tcPr>
            <w:tcW w:w="4819" w:type="dxa"/>
            <w:vAlign w:val="center"/>
          </w:tcPr>
          <w:p w:rsidR="00D44C5B" w:rsidRPr="009F5095" w:rsidRDefault="00DC1EEA" w:rsidP="00DC1EEA">
            <w:pPr>
              <w:autoSpaceDE w:val="0"/>
              <w:autoSpaceDN w:val="0"/>
              <w:adjustRightInd w:val="0"/>
              <w:spacing w:before="0"/>
              <w:jc w:val="left"/>
              <w:rPr>
                <w:b/>
                <w:sz w:val="16"/>
                <w:szCs w:val="16"/>
              </w:rPr>
            </w:pPr>
            <w:r>
              <w:rPr>
                <w:b/>
                <w:sz w:val="16"/>
                <w:szCs w:val="16"/>
              </w:rPr>
              <w:t>16</w:t>
            </w:r>
            <w:r w:rsidR="00F13E80" w:rsidRPr="009F5095">
              <w:rPr>
                <w:b/>
                <w:sz w:val="16"/>
                <w:szCs w:val="16"/>
              </w:rPr>
              <w:t>.</w:t>
            </w:r>
            <w:r w:rsidR="00190516" w:rsidRPr="009F5095">
              <w:rPr>
                <w:b/>
                <w:sz w:val="16"/>
                <w:szCs w:val="16"/>
              </w:rPr>
              <w:t>0</w:t>
            </w:r>
            <w:r>
              <w:rPr>
                <w:b/>
                <w:sz w:val="16"/>
                <w:szCs w:val="16"/>
              </w:rPr>
              <w:t>5</w:t>
            </w:r>
            <w:r w:rsidR="002E5C22" w:rsidRPr="009F5095">
              <w:rPr>
                <w:b/>
                <w:sz w:val="16"/>
                <w:szCs w:val="16"/>
              </w:rPr>
              <w:t>.202</w:t>
            </w:r>
            <w:r w:rsidR="00190516" w:rsidRPr="009F5095">
              <w:rPr>
                <w:b/>
                <w:sz w:val="16"/>
                <w:szCs w:val="16"/>
              </w:rPr>
              <w:t>5</w:t>
            </w:r>
            <w:r w:rsidR="00D44C5B" w:rsidRPr="009F5095">
              <w:rPr>
                <w:b/>
                <w:sz w:val="16"/>
                <w:szCs w:val="16"/>
              </w:rPr>
              <w:t xml:space="preserve"> г.</w:t>
            </w:r>
          </w:p>
        </w:tc>
      </w:tr>
      <w:tr w:rsidR="00D44C5B" w:rsidRPr="00B476EA" w:rsidTr="00145ED9">
        <w:trPr>
          <w:trHeight w:val="419"/>
        </w:trPr>
        <w:tc>
          <w:tcPr>
            <w:tcW w:w="709" w:type="dxa"/>
          </w:tcPr>
          <w:p w:rsidR="00D44C5B" w:rsidRPr="00B476EA" w:rsidRDefault="00D44C5B" w:rsidP="007A695D">
            <w:pPr>
              <w:autoSpaceDE w:val="0"/>
              <w:autoSpaceDN w:val="0"/>
              <w:adjustRightInd w:val="0"/>
              <w:spacing w:before="0"/>
              <w:jc w:val="center"/>
              <w:rPr>
                <w:sz w:val="16"/>
                <w:szCs w:val="16"/>
              </w:rPr>
            </w:pPr>
            <w:r w:rsidRPr="00B476EA">
              <w:rPr>
                <w:sz w:val="16"/>
                <w:szCs w:val="16"/>
              </w:rPr>
              <w:t>9.5</w:t>
            </w:r>
          </w:p>
        </w:tc>
        <w:tc>
          <w:tcPr>
            <w:tcW w:w="4962" w:type="dxa"/>
            <w:gridSpan w:val="4"/>
            <w:vAlign w:val="center"/>
          </w:tcPr>
          <w:p w:rsidR="00D44C5B" w:rsidRPr="00A2170B" w:rsidRDefault="00D44C5B" w:rsidP="00145ED9">
            <w:pPr>
              <w:autoSpaceDE w:val="0"/>
              <w:autoSpaceDN w:val="0"/>
              <w:adjustRightInd w:val="0"/>
              <w:spacing w:before="0"/>
              <w:jc w:val="left"/>
              <w:rPr>
                <w:b/>
                <w:sz w:val="16"/>
                <w:szCs w:val="16"/>
              </w:rPr>
            </w:pPr>
            <w:r w:rsidRPr="00A2170B">
              <w:rPr>
                <w:b/>
                <w:sz w:val="16"/>
                <w:szCs w:val="16"/>
              </w:rPr>
              <w:t>Дата</w:t>
            </w:r>
            <w:r w:rsidR="00A2170B" w:rsidRPr="00A2170B">
              <w:rPr>
                <w:b/>
                <w:sz w:val="16"/>
                <w:szCs w:val="16"/>
              </w:rPr>
              <w:t xml:space="preserve"> </w:t>
            </w:r>
            <w:r w:rsidRPr="00A2170B">
              <w:rPr>
                <w:b/>
                <w:sz w:val="16"/>
                <w:szCs w:val="16"/>
              </w:rPr>
              <w:t>проведения электронного аукциона:</w:t>
            </w:r>
          </w:p>
          <w:p w:rsidR="00F94C24" w:rsidRPr="00A2170B" w:rsidRDefault="00F94C24" w:rsidP="00145ED9">
            <w:pPr>
              <w:autoSpaceDE w:val="0"/>
              <w:autoSpaceDN w:val="0"/>
              <w:adjustRightInd w:val="0"/>
              <w:spacing w:before="0"/>
              <w:jc w:val="left"/>
              <w:rPr>
                <w:b/>
                <w:sz w:val="16"/>
                <w:szCs w:val="16"/>
              </w:rPr>
            </w:pPr>
            <w:proofErr w:type="gramStart"/>
            <w:r w:rsidRPr="00A2170B">
              <w:rPr>
                <w:sz w:val="16"/>
                <w:szCs w:val="16"/>
              </w:rPr>
              <w:t>(</w:t>
            </w:r>
            <w:r w:rsidRPr="00A2170B">
              <w:rPr>
                <w:bCs/>
                <w:sz w:val="16"/>
                <w:szCs w:val="16"/>
              </w:rPr>
              <w:t>время местное:MSK+04:00</w:t>
            </w:r>
            <w:r w:rsidRPr="00A2170B">
              <w:rPr>
                <w:sz w:val="16"/>
                <w:szCs w:val="16"/>
              </w:rPr>
              <w:t>)</w:t>
            </w:r>
            <w:proofErr w:type="gramEnd"/>
          </w:p>
        </w:tc>
        <w:tc>
          <w:tcPr>
            <w:tcW w:w="4819" w:type="dxa"/>
            <w:vAlign w:val="center"/>
          </w:tcPr>
          <w:p w:rsidR="00D933B8" w:rsidRPr="00F75FD3" w:rsidRDefault="00D44C5B" w:rsidP="00DC1EEA">
            <w:pPr>
              <w:autoSpaceDE w:val="0"/>
              <w:autoSpaceDN w:val="0"/>
              <w:adjustRightInd w:val="0"/>
              <w:spacing w:before="0"/>
              <w:jc w:val="left"/>
              <w:rPr>
                <w:b/>
                <w:i/>
                <w:sz w:val="16"/>
                <w:szCs w:val="16"/>
              </w:rPr>
            </w:pPr>
            <w:r w:rsidRPr="00F75FD3">
              <w:rPr>
                <w:b/>
                <w:i/>
                <w:sz w:val="16"/>
                <w:szCs w:val="16"/>
              </w:rPr>
              <w:t>«</w:t>
            </w:r>
            <w:r w:rsidR="00DC1EEA">
              <w:rPr>
                <w:b/>
                <w:i/>
                <w:sz w:val="16"/>
                <w:szCs w:val="16"/>
              </w:rPr>
              <w:t>19</w:t>
            </w:r>
            <w:r w:rsidR="000514E1" w:rsidRPr="00F75FD3">
              <w:rPr>
                <w:b/>
                <w:i/>
                <w:sz w:val="16"/>
                <w:szCs w:val="16"/>
              </w:rPr>
              <w:t>»</w:t>
            </w:r>
            <w:r w:rsidR="009F5095" w:rsidRPr="00F75FD3">
              <w:rPr>
                <w:b/>
                <w:i/>
                <w:sz w:val="16"/>
                <w:szCs w:val="16"/>
              </w:rPr>
              <w:t xml:space="preserve"> </w:t>
            </w:r>
            <w:r w:rsidR="00DC1EEA">
              <w:rPr>
                <w:b/>
                <w:i/>
                <w:sz w:val="16"/>
                <w:szCs w:val="16"/>
              </w:rPr>
              <w:t>мая</w:t>
            </w:r>
            <w:r w:rsidR="00842AF7" w:rsidRPr="00F75FD3">
              <w:rPr>
                <w:b/>
                <w:i/>
                <w:sz w:val="16"/>
                <w:szCs w:val="16"/>
              </w:rPr>
              <w:t xml:space="preserve">  202</w:t>
            </w:r>
            <w:r w:rsidR="00190516" w:rsidRPr="00F75FD3">
              <w:rPr>
                <w:b/>
                <w:i/>
                <w:sz w:val="16"/>
                <w:szCs w:val="16"/>
              </w:rPr>
              <w:t>5</w:t>
            </w:r>
            <w:r w:rsidRPr="00F75FD3">
              <w:rPr>
                <w:b/>
                <w:i/>
                <w:sz w:val="16"/>
                <w:szCs w:val="16"/>
              </w:rPr>
              <w:t xml:space="preserve"> года</w:t>
            </w:r>
            <w:r w:rsidR="00F94C24" w:rsidRPr="00F75FD3">
              <w:rPr>
                <w:b/>
                <w:i/>
                <w:sz w:val="16"/>
                <w:szCs w:val="16"/>
              </w:rPr>
              <w:t xml:space="preserve">      </w:t>
            </w:r>
          </w:p>
        </w:tc>
      </w:tr>
      <w:tr w:rsidR="0067182F" w:rsidRPr="00B476EA" w:rsidTr="00B476EA">
        <w:trPr>
          <w:trHeight w:val="33"/>
        </w:trPr>
        <w:tc>
          <w:tcPr>
            <w:tcW w:w="709" w:type="dxa"/>
          </w:tcPr>
          <w:p w:rsidR="0067182F" w:rsidRPr="00B476EA" w:rsidRDefault="0067182F" w:rsidP="007A695D">
            <w:pPr>
              <w:autoSpaceDE w:val="0"/>
              <w:autoSpaceDN w:val="0"/>
              <w:adjustRightInd w:val="0"/>
              <w:spacing w:before="0"/>
              <w:jc w:val="center"/>
              <w:rPr>
                <w:sz w:val="16"/>
                <w:szCs w:val="16"/>
              </w:rPr>
            </w:pPr>
            <w:r w:rsidRPr="00B476EA">
              <w:rPr>
                <w:sz w:val="16"/>
                <w:szCs w:val="16"/>
              </w:rPr>
              <w:t xml:space="preserve">9.6 </w:t>
            </w:r>
          </w:p>
        </w:tc>
        <w:tc>
          <w:tcPr>
            <w:tcW w:w="9781" w:type="dxa"/>
            <w:gridSpan w:val="5"/>
          </w:tcPr>
          <w:p w:rsidR="0067182F" w:rsidRPr="00A2170B" w:rsidRDefault="0067182F" w:rsidP="00842AF7">
            <w:pPr>
              <w:autoSpaceDE w:val="0"/>
              <w:autoSpaceDN w:val="0"/>
              <w:adjustRightInd w:val="0"/>
              <w:spacing w:before="0"/>
              <w:jc w:val="left"/>
              <w:rPr>
                <w:i/>
                <w:sz w:val="16"/>
                <w:szCs w:val="16"/>
              </w:rPr>
            </w:pPr>
            <w:r w:rsidRPr="00A2170B">
              <w:rPr>
                <w:b/>
                <w:sz w:val="16"/>
                <w:szCs w:val="16"/>
              </w:rPr>
              <w:t xml:space="preserve">Порядок проведения электронного аукциона </w:t>
            </w:r>
            <w:r w:rsidR="00B37714" w:rsidRPr="00A2170B">
              <w:rPr>
                <w:i/>
                <w:sz w:val="16"/>
                <w:szCs w:val="16"/>
              </w:rPr>
              <w:t>(в соответствии с п. 10</w:t>
            </w:r>
            <w:r w:rsidRPr="00A2170B">
              <w:rPr>
                <w:i/>
                <w:sz w:val="16"/>
                <w:szCs w:val="16"/>
              </w:rPr>
              <w:t xml:space="preserve">.4 раздела </w:t>
            </w:r>
            <w:r w:rsidR="00B37714" w:rsidRPr="00A2170B">
              <w:rPr>
                <w:i/>
                <w:sz w:val="16"/>
                <w:szCs w:val="16"/>
              </w:rPr>
              <w:t>X</w:t>
            </w:r>
            <w:r w:rsidRPr="00A2170B">
              <w:rPr>
                <w:i/>
                <w:sz w:val="16"/>
                <w:szCs w:val="16"/>
              </w:rPr>
              <w:t xml:space="preserve"> Положения о заку</w:t>
            </w:r>
            <w:r w:rsidR="00F10CFF" w:rsidRPr="00A2170B">
              <w:rPr>
                <w:i/>
                <w:sz w:val="16"/>
                <w:szCs w:val="16"/>
              </w:rPr>
              <w:t>пке</w:t>
            </w:r>
            <w:r w:rsidRPr="00A2170B">
              <w:rPr>
                <w:i/>
                <w:sz w:val="16"/>
                <w:szCs w:val="16"/>
              </w:rPr>
              <w:t>)</w:t>
            </w:r>
            <w:r w:rsidR="00F10CFF" w:rsidRPr="00A2170B">
              <w:rPr>
                <w:i/>
                <w:sz w:val="16"/>
                <w:szCs w:val="16"/>
              </w:rPr>
              <w:t>:</w:t>
            </w:r>
          </w:p>
        </w:tc>
      </w:tr>
      <w:tr w:rsidR="009D328A" w:rsidRPr="00B476EA" w:rsidTr="00B476EA">
        <w:trPr>
          <w:trHeight w:val="33"/>
        </w:trPr>
        <w:tc>
          <w:tcPr>
            <w:tcW w:w="709" w:type="dxa"/>
          </w:tcPr>
          <w:p w:rsidR="009D328A" w:rsidRPr="00B476EA" w:rsidRDefault="009D328A" w:rsidP="007A695D">
            <w:pPr>
              <w:autoSpaceDE w:val="0"/>
              <w:autoSpaceDN w:val="0"/>
              <w:adjustRightInd w:val="0"/>
              <w:spacing w:before="0"/>
              <w:jc w:val="center"/>
              <w:rPr>
                <w:sz w:val="16"/>
                <w:szCs w:val="16"/>
              </w:rPr>
            </w:pPr>
          </w:p>
        </w:tc>
        <w:tc>
          <w:tcPr>
            <w:tcW w:w="9781" w:type="dxa"/>
            <w:gridSpan w:val="5"/>
          </w:tcPr>
          <w:p w:rsidR="009D328A" w:rsidRPr="00A2170B" w:rsidRDefault="009D328A" w:rsidP="007A695D">
            <w:pPr>
              <w:spacing w:before="0"/>
              <w:ind w:left="34" w:firstLine="567"/>
              <w:rPr>
                <w:sz w:val="16"/>
                <w:szCs w:val="16"/>
              </w:rPr>
            </w:pPr>
            <w:r w:rsidRPr="00A2170B">
              <w:rPr>
                <w:sz w:val="16"/>
                <w:szCs w:val="16"/>
              </w:rPr>
              <w:t xml:space="preserve">В электронном аукционе могут участвовать </w:t>
            </w:r>
            <w:r w:rsidR="00B37714" w:rsidRPr="00A2170B">
              <w:rPr>
                <w:sz w:val="16"/>
                <w:szCs w:val="16"/>
              </w:rPr>
              <w:t>только</w:t>
            </w:r>
            <w:r w:rsidRPr="00A2170B">
              <w:rPr>
                <w:sz w:val="16"/>
                <w:szCs w:val="16"/>
              </w:rPr>
              <w:t xml:space="preserve"> участники закупки, признанные участниками аукциона.</w:t>
            </w:r>
          </w:p>
          <w:p w:rsidR="00B37714" w:rsidRPr="00A2170B" w:rsidRDefault="00B37714" w:rsidP="007A695D">
            <w:pPr>
              <w:spacing w:before="0"/>
              <w:ind w:left="34" w:firstLine="567"/>
              <w:rPr>
                <w:sz w:val="16"/>
                <w:szCs w:val="16"/>
              </w:rPr>
            </w:pPr>
            <w:r w:rsidRPr="00A2170B">
              <w:rPr>
                <w:sz w:val="16"/>
                <w:szCs w:val="16"/>
              </w:rPr>
              <w:t>Аукцион проводится на ЭТП, в день, установленный в аукционной документации.</w:t>
            </w:r>
          </w:p>
          <w:p w:rsidR="00B37714" w:rsidRPr="00A2170B" w:rsidRDefault="00B37714" w:rsidP="007A695D">
            <w:pPr>
              <w:spacing w:before="0"/>
              <w:ind w:left="34" w:firstLine="567"/>
              <w:rPr>
                <w:sz w:val="16"/>
                <w:szCs w:val="16"/>
              </w:rPr>
            </w:pPr>
            <w:r w:rsidRPr="00A2170B">
              <w:rPr>
                <w:sz w:val="16"/>
                <w:szCs w:val="16"/>
              </w:rPr>
              <w:t>Аукцион проводится путем изменения начальной (максимальной) цены договора, указанной в извещении в соответствии со способом подачи ставки, указанным в аукционной документации в соответствии с регламентом электронной торговой площадки.</w:t>
            </w:r>
          </w:p>
          <w:p w:rsidR="009D328A" w:rsidRPr="00A2170B" w:rsidRDefault="009D328A" w:rsidP="007A695D">
            <w:pPr>
              <w:spacing w:before="0"/>
              <w:ind w:left="34" w:firstLine="567"/>
              <w:rPr>
                <w:sz w:val="16"/>
                <w:szCs w:val="16"/>
              </w:rPr>
            </w:pPr>
            <w:r w:rsidRPr="00A2170B">
              <w:rPr>
                <w:sz w:val="16"/>
                <w:szCs w:val="16"/>
              </w:rPr>
              <w:t xml:space="preserve">Правила и процедура проведения электронного аукциона определяется регламентом работы ЭТП, на которой проводится электронный аукцион. </w:t>
            </w:r>
          </w:p>
          <w:p w:rsidR="009D328A" w:rsidRPr="00A2170B" w:rsidRDefault="009D328A" w:rsidP="007A695D">
            <w:pPr>
              <w:spacing w:before="0"/>
              <w:ind w:left="34" w:firstLine="567"/>
              <w:rPr>
                <w:sz w:val="16"/>
                <w:szCs w:val="16"/>
              </w:rPr>
            </w:pPr>
            <w:r w:rsidRPr="00A2170B">
              <w:rPr>
                <w:sz w:val="16"/>
                <w:szCs w:val="16"/>
              </w:rPr>
              <w:t xml:space="preserve">Протокол электронного аукциона формируется автоматически при помощи программных средств </w:t>
            </w:r>
            <w:r w:rsidR="00CE0225" w:rsidRPr="00A2170B">
              <w:rPr>
                <w:sz w:val="16"/>
                <w:szCs w:val="16"/>
              </w:rPr>
              <w:t>ЭТП</w:t>
            </w:r>
            <w:r w:rsidRPr="00A2170B">
              <w:rPr>
                <w:sz w:val="16"/>
                <w:szCs w:val="16"/>
              </w:rPr>
              <w:t>.</w:t>
            </w:r>
          </w:p>
        </w:tc>
      </w:tr>
      <w:tr w:rsidR="00D44C5B" w:rsidRPr="00B476EA" w:rsidTr="00EB673B">
        <w:trPr>
          <w:trHeight w:val="33"/>
        </w:trPr>
        <w:tc>
          <w:tcPr>
            <w:tcW w:w="709" w:type="dxa"/>
          </w:tcPr>
          <w:p w:rsidR="00D44C5B" w:rsidRPr="00B476EA" w:rsidRDefault="00D44C5B" w:rsidP="007A695D">
            <w:pPr>
              <w:autoSpaceDE w:val="0"/>
              <w:autoSpaceDN w:val="0"/>
              <w:adjustRightInd w:val="0"/>
              <w:spacing w:before="0"/>
              <w:jc w:val="center"/>
              <w:rPr>
                <w:sz w:val="16"/>
                <w:szCs w:val="16"/>
              </w:rPr>
            </w:pPr>
            <w:r w:rsidRPr="00B476EA">
              <w:rPr>
                <w:sz w:val="16"/>
                <w:szCs w:val="16"/>
              </w:rPr>
              <w:t>9.7</w:t>
            </w:r>
          </w:p>
        </w:tc>
        <w:tc>
          <w:tcPr>
            <w:tcW w:w="4962" w:type="dxa"/>
            <w:gridSpan w:val="4"/>
          </w:tcPr>
          <w:p w:rsidR="00D44C5B" w:rsidRPr="00A2170B" w:rsidRDefault="00D44C5B" w:rsidP="007A695D">
            <w:pPr>
              <w:autoSpaceDE w:val="0"/>
              <w:autoSpaceDN w:val="0"/>
              <w:adjustRightInd w:val="0"/>
              <w:spacing w:before="0"/>
              <w:ind w:firstLine="34"/>
              <w:jc w:val="left"/>
              <w:rPr>
                <w:sz w:val="16"/>
                <w:szCs w:val="16"/>
              </w:rPr>
            </w:pPr>
            <w:r w:rsidRPr="00A2170B">
              <w:rPr>
                <w:b/>
                <w:sz w:val="16"/>
                <w:szCs w:val="16"/>
              </w:rPr>
              <w:t>Дата рассмотрения вторых частей</w:t>
            </w:r>
            <w:r w:rsidRPr="00A2170B">
              <w:rPr>
                <w:sz w:val="16"/>
                <w:szCs w:val="16"/>
              </w:rPr>
              <w:t xml:space="preserve"> заявок на участие в электронном аукционе (максимально допустимая)      </w:t>
            </w:r>
          </w:p>
        </w:tc>
        <w:tc>
          <w:tcPr>
            <w:tcW w:w="4819" w:type="dxa"/>
          </w:tcPr>
          <w:p w:rsidR="00D44C5B" w:rsidRPr="00F75FD3" w:rsidRDefault="00DC1EEA" w:rsidP="00816E20">
            <w:pPr>
              <w:autoSpaceDE w:val="0"/>
              <w:autoSpaceDN w:val="0"/>
              <w:adjustRightInd w:val="0"/>
              <w:spacing w:before="0"/>
              <w:ind w:firstLine="34"/>
              <w:jc w:val="left"/>
              <w:rPr>
                <w:b/>
                <w:sz w:val="16"/>
                <w:szCs w:val="16"/>
              </w:rPr>
            </w:pPr>
            <w:r>
              <w:rPr>
                <w:b/>
                <w:sz w:val="16"/>
                <w:szCs w:val="16"/>
              </w:rPr>
              <w:t>20</w:t>
            </w:r>
            <w:r w:rsidR="00F13E80" w:rsidRPr="00F75FD3">
              <w:rPr>
                <w:b/>
                <w:sz w:val="16"/>
                <w:szCs w:val="16"/>
              </w:rPr>
              <w:t>.</w:t>
            </w:r>
            <w:r w:rsidR="005C19EB" w:rsidRPr="00F75FD3">
              <w:rPr>
                <w:b/>
                <w:sz w:val="16"/>
                <w:szCs w:val="16"/>
              </w:rPr>
              <w:t>0</w:t>
            </w:r>
            <w:r w:rsidR="00F57141">
              <w:rPr>
                <w:b/>
                <w:sz w:val="16"/>
                <w:szCs w:val="16"/>
              </w:rPr>
              <w:t>5</w:t>
            </w:r>
            <w:r w:rsidR="006D57BD" w:rsidRPr="00F75FD3">
              <w:rPr>
                <w:b/>
                <w:sz w:val="16"/>
                <w:szCs w:val="16"/>
              </w:rPr>
              <w:t>.202</w:t>
            </w:r>
            <w:r w:rsidR="005C19EB" w:rsidRPr="00F75FD3">
              <w:rPr>
                <w:b/>
                <w:sz w:val="16"/>
                <w:szCs w:val="16"/>
              </w:rPr>
              <w:t>5</w:t>
            </w:r>
            <w:r w:rsidR="002E5C22" w:rsidRPr="00F75FD3">
              <w:rPr>
                <w:b/>
                <w:sz w:val="16"/>
                <w:szCs w:val="16"/>
              </w:rPr>
              <w:t xml:space="preserve"> </w:t>
            </w:r>
            <w:r w:rsidR="00D44C5B" w:rsidRPr="00F75FD3">
              <w:rPr>
                <w:b/>
                <w:sz w:val="16"/>
                <w:szCs w:val="16"/>
              </w:rPr>
              <w:t>г.</w:t>
            </w:r>
          </w:p>
        </w:tc>
      </w:tr>
      <w:tr w:rsidR="0004457D" w:rsidRPr="00B476EA" w:rsidTr="00B476EA">
        <w:trPr>
          <w:trHeight w:val="33"/>
        </w:trPr>
        <w:tc>
          <w:tcPr>
            <w:tcW w:w="709" w:type="dxa"/>
          </w:tcPr>
          <w:p w:rsidR="0004457D" w:rsidRPr="00B476EA" w:rsidRDefault="0004457D" w:rsidP="007A695D">
            <w:pPr>
              <w:autoSpaceDE w:val="0"/>
              <w:autoSpaceDN w:val="0"/>
              <w:adjustRightInd w:val="0"/>
              <w:spacing w:before="0"/>
              <w:jc w:val="center"/>
              <w:rPr>
                <w:sz w:val="16"/>
                <w:szCs w:val="16"/>
              </w:rPr>
            </w:pPr>
            <w:r w:rsidRPr="00B476EA">
              <w:rPr>
                <w:sz w:val="16"/>
                <w:szCs w:val="16"/>
              </w:rPr>
              <w:t>9.8</w:t>
            </w:r>
          </w:p>
        </w:tc>
        <w:tc>
          <w:tcPr>
            <w:tcW w:w="9781" w:type="dxa"/>
            <w:gridSpan w:val="5"/>
          </w:tcPr>
          <w:p w:rsidR="0004457D" w:rsidRPr="00A2170B" w:rsidRDefault="0004457D" w:rsidP="007A695D">
            <w:pPr>
              <w:autoSpaceDE w:val="0"/>
              <w:autoSpaceDN w:val="0"/>
              <w:adjustRightInd w:val="0"/>
              <w:spacing w:before="0"/>
              <w:ind w:firstLine="34"/>
              <w:jc w:val="left"/>
              <w:rPr>
                <w:sz w:val="16"/>
                <w:szCs w:val="16"/>
              </w:rPr>
            </w:pPr>
            <w:r w:rsidRPr="00A2170B">
              <w:rPr>
                <w:b/>
                <w:sz w:val="16"/>
                <w:szCs w:val="16"/>
              </w:rPr>
              <w:t>Порядок рассмотрения вторых частей заявок</w:t>
            </w:r>
            <w:r w:rsidRPr="00A2170B">
              <w:rPr>
                <w:sz w:val="16"/>
                <w:szCs w:val="16"/>
              </w:rPr>
              <w:t xml:space="preserve"> на участие в электронном аукционе </w:t>
            </w:r>
          </w:p>
          <w:p w:rsidR="0004457D" w:rsidRPr="00A2170B" w:rsidRDefault="00717F99" w:rsidP="007A695D">
            <w:pPr>
              <w:autoSpaceDE w:val="0"/>
              <w:autoSpaceDN w:val="0"/>
              <w:adjustRightInd w:val="0"/>
              <w:spacing w:before="0"/>
              <w:ind w:firstLine="34"/>
              <w:jc w:val="left"/>
              <w:rPr>
                <w:i/>
                <w:sz w:val="16"/>
                <w:szCs w:val="16"/>
              </w:rPr>
            </w:pPr>
            <w:r w:rsidRPr="00A2170B">
              <w:rPr>
                <w:i/>
                <w:sz w:val="16"/>
                <w:szCs w:val="16"/>
              </w:rPr>
              <w:t>(в соответствии с п. 10</w:t>
            </w:r>
            <w:r w:rsidR="0004457D" w:rsidRPr="00A2170B">
              <w:rPr>
                <w:i/>
                <w:sz w:val="16"/>
                <w:szCs w:val="16"/>
              </w:rPr>
              <w:t xml:space="preserve">.5 </w:t>
            </w:r>
            <w:r w:rsidRPr="00A2170B">
              <w:rPr>
                <w:i/>
                <w:sz w:val="16"/>
                <w:szCs w:val="16"/>
              </w:rPr>
              <w:t xml:space="preserve">раздела X </w:t>
            </w:r>
            <w:r w:rsidR="0004457D" w:rsidRPr="00A2170B">
              <w:rPr>
                <w:i/>
                <w:sz w:val="16"/>
                <w:szCs w:val="16"/>
              </w:rPr>
              <w:t>Положения о закупке):</w:t>
            </w:r>
          </w:p>
        </w:tc>
      </w:tr>
      <w:tr w:rsidR="009D328A" w:rsidRPr="00B476EA" w:rsidTr="00B476EA">
        <w:trPr>
          <w:trHeight w:val="33"/>
        </w:trPr>
        <w:tc>
          <w:tcPr>
            <w:tcW w:w="709" w:type="dxa"/>
          </w:tcPr>
          <w:p w:rsidR="009D328A" w:rsidRPr="00B476EA" w:rsidRDefault="009D328A" w:rsidP="007A695D">
            <w:pPr>
              <w:autoSpaceDE w:val="0"/>
              <w:autoSpaceDN w:val="0"/>
              <w:adjustRightInd w:val="0"/>
              <w:spacing w:before="0"/>
              <w:jc w:val="center"/>
              <w:rPr>
                <w:sz w:val="16"/>
                <w:szCs w:val="16"/>
              </w:rPr>
            </w:pPr>
          </w:p>
        </w:tc>
        <w:tc>
          <w:tcPr>
            <w:tcW w:w="9781" w:type="dxa"/>
            <w:gridSpan w:val="5"/>
          </w:tcPr>
          <w:p w:rsidR="00D16BCD" w:rsidRPr="00A2170B" w:rsidRDefault="0004457D" w:rsidP="007A695D">
            <w:pPr>
              <w:spacing w:before="0"/>
              <w:ind w:left="34" w:firstLine="567"/>
              <w:rPr>
                <w:sz w:val="16"/>
                <w:szCs w:val="16"/>
              </w:rPr>
            </w:pPr>
            <w:r w:rsidRPr="00A2170B">
              <w:rPr>
                <w:sz w:val="16"/>
                <w:szCs w:val="16"/>
              </w:rPr>
              <w:t>К</w:t>
            </w:r>
            <w:r w:rsidR="00D16BCD" w:rsidRPr="00A2170B">
              <w:rPr>
                <w:sz w:val="16"/>
                <w:szCs w:val="16"/>
              </w:rPr>
              <w:t>омиссия</w:t>
            </w:r>
            <w:r w:rsidRPr="00A2170B">
              <w:rPr>
                <w:sz w:val="16"/>
                <w:szCs w:val="16"/>
              </w:rPr>
              <w:t xml:space="preserve"> </w:t>
            </w:r>
            <w:r w:rsidR="00D16BCD" w:rsidRPr="00A2170B">
              <w:rPr>
                <w:sz w:val="16"/>
                <w:szCs w:val="16"/>
              </w:rPr>
              <w:t xml:space="preserve">рассматривает вторые части заявок на участие в аукционе в электронной форме, а также документы, направленные </w:t>
            </w:r>
            <w:r w:rsidR="006D57BD" w:rsidRPr="00A2170B">
              <w:rPr>
                <w:sz w:val="16"/>
                <w:szCs w:val="16"/>
              </w:rPr>
              <w:t>з</w:t>
            </w:r>
            <w:r w:rsidR="00D16BCD" w:rsidRPr="00A2170B">
              <w:rPr>
                <w:sz w:val="16"/>
                <w:szCs w:val="16"/>
              </w:rPr>
              <w:t xml:space="preserve">аказчику оператором электронной площадки, на соответствие их требованиям, установленным аукционной документацией. </w:t>
            </w:r>
          </w:p>
          <w:p w:rsidR="00D16BCD" w:rsidRPr="00A2170B" w:rsidRDefault="0034096D" w:rsidP="007A695D">
            <w:pPr>
              <w:spacing w:before="0"/>
              <w:ind w:left="34" w:firstLine="567"/>
              <w:rPr>
                <w:sz w:val="16"/>
                <w:szCs w:val="16"/>
              </w:rPr>
            </w:pPr>
            <w:r w:rsidRPr="00A2170B">
              <w:rPr>
                <w:sz w:val="16"/>
                <w:szCs w:val="16"/>
              </w:rPr>
              <w:t>К</w:t>
            </w:r>
            <w:r w:rsidR="00D16BCD" w:rsidRPr="00A2170B">
              <w:rPr>
                <w:sz w:val="16"/>
                <w:szCs w:val="16"/>
              </w:rPr>
              <w:t xml:space="preserve">омиссией </w:t>
            </w:r>
            <w:r w:rsidRPr="00A2170B">
              <w:rPr>
                <w:sz w:val="16"/>
                <w:szCs w:val="16"/>
              </w:rPr>
              <w:t xml:space="preserve">по закупкам </w:t>
            </w:r>
            <w:r w:rsidR="00D16BCD" w:rsidRPr="00A2170B">
              <w:rPr>
                <w:sz w:val="16"/>
                <w:szCs w:val="16"/>
              </w:rPr>
              <w:t xml:space="preserve">на основании результатов рассмотрения вторых частей заявок на участие в </w:t>
            </w:r>
            <w:r w:rsidRPr="00A2170B">
              <w:rPr>
                <w:sz w:val="16"/>
                <w:szCs w:val="16"/>
              </w:rPr>
              <w:t>электронном аукционе</w:t>
            </w:r>
            <w:r w:rsidR="00D16BCD" w:rsidRPr="00A2170B">
              <w:rPr>
                <w:sz w:val="16"/>
                <w:szCs w:val="16"/>
              </w:rPr>
              <w:t xml:space="preserve"> принимается решение о соответствии или о несоответствии заявки на участие в </w:t>
            </w:r>
            <w:r w:rsidRPr="00A2170B">
              <w:rPr>
                <w:sz w:val="16"/>
                <w:szCs w:val="16"/>
              </w:rPr>
              <w:t>электронном</w:t>
            </w:r>
            <w:r w:rsidR="00D16BCD" w:rsidRPr="00A2170B">
              <w:rPr>
                <w:sz w:val="16"/>
                <w:szCs w:val="16"/>
              </w:rPr>
              <w:t xml:space="preserve"> аукционе требованиям, установленным аукционной документацией. Для принятия указанного решения комиссия </w:t>
            </w:r>
            <w:r w:rsidRPr="00A2170B">
              <w:rPr>
                <w:sz w:val="16"/>
                <w:szCs w:val="16"/>
              </w:rPr>
              <w:t xml:space="preserve">по закупкам </w:t>
            </w:r>
            <w:r w:rsidR="00D16BCD" w:rsidRPr="00A2170B">
              <w:rPr>
                <w:sz w:val="16"/>
                <w:szCs w:val="16"/>
              </w:rPr>
              <w:t xml:space="preserve">также рассматривает содержащиеся в реестре участников </w:t>
            </w:r>
            <w:r w:rsidRPr="00A2170B">
              <w:rPr>
                <w:sz w:val="16"/>
                <w:szCs w:val="16"/>
              </w:rPr>
              <w:t>закупки</w:t>
            </w:r>
            <w:r w:rsidR="00D16BCD" w:rsidRPr="00A2170B">
              <w:rPr>
                <w:sz w:val="16"/>
                <w:szCs w:val="16"/>
              </w:rPr>
              <w:t xml:space="preserve">, получивших аккредитацию на электронной площадке, сведения об участнике закупки, подавшем такую заявку на участие в открытом аукционе.  </w:t>
            </w:r>
          </w:p>
          <w:p w:rsidR="00D16BCD" w:rsidRPr="00A2170B" w:rsidRDefault="00D16BCD" w:rsidP="007A695D">
            <w:pPr>
              <w:spacing w:before="0"/>
              <w:ind w:left="34" w:firstLine="567"/>
              <w:rPr>
                <w:sz w:val="16"/>
                <w:szCs w:val="16"/>
              </w:rPr>
            </w:pPr>
            <w:r w:rsidRPr="00A2170B">
              <w:rPr>
                <w:sz w:val="16"/>
                <w:szCs w:val="16"/>
              </w:rPr>
              <w:t xml:space="preserve">Общий срок рассмотрения вторых частей заявок на участие в открытом аукционе в электронной форме не может превышать </w:t>
            </w:r>
            <w:r w:rsidR="00717F99" w:rsidRPr="00A2170B">
              <w:rPr>
                <w:b/>
                <w:sz w:val="16"/>
                <w:szCs w:val="16"/>
              </w:rPr>
              <w:t>5</w:t>
            </w:r>
            <w:r w:rsidRPr="00A2170B">
              <w:rPr>
                <w:b/>
                <w:sz w:val="16"/>
                <w:szCs w:val="16"/>
              </w:rPr>
              <w:t xml:space="preserve"> (</w:t>
            </w:r>
            <w:r w:rsidR="00717F99" w:rsidRPr="00A2170B">
              <w:rPr>
                <w:b/>
                <w:sz w:val="16"/>
                <w:szCs w:val="16"/>
              </w:rPr>
              <w:t>Пять</w:t>
            </w:r>
            <w:r w:rsidRPr="00A2170B">
              <w:rPr>
                <w:b/>
                <w:sz w:val="16"/>
                <w:szCs w:val="16"/>
              </w:rPr>
              <w:t>) рабочих  дней</w:t>
            </w:r>
            <w:r w:rsidRPr="00A2170B">
              <w:rPr>
                <w:sz w:val="16"/>
                <w:szCs w:val="16"/>
              </w:rPr>
              <w:t xml:space="preserve"> со дня размещения на электронной площадке протокола проведения открытого аукциона в электронной форме. </w:t>
            </w:r>
          </w:p>
          <w:p w:rsidR="009D328A" w:rsidRPr="00A2170B" w:rsidRDefault="009D328A" w:rsidP="007A695D">
            <w:pPr>
              <w:spacing w:before="0"/>
              <w:ind w:left="34" w:firstLine="567"/>
              <w:rPr>
                <w:sz w:val="16"/>
                <w:szCs w:val="16"/>
              </w:rPr>
            </w:pPr>
            <w:r w:rsidRPr="00A2170B">
              <w:rPr>
                <w:sz w:val="16"/>
                <w:szCs w:val="16"/>
              </w:rPr>
              <w:t xml:space="preserve">Заявка на участие в электронном аукционе признается </w:t>
            </w:r>
            <w:r w:rsidRPr="00A2170B">
              <w:rPr>
                <w:b/>
                <w:sz w:val="16"/>
                <w:szCs w:val="16"/>
                <w:u w:val="single"/>
              </w:rPr>
              <w:t>не соответствующей</w:t>
            </w:r>
            <w:r w:rsidRPr="00A2170B">
              <w:rPr>
                <w:sz w:val="16"/>
                <w:szCs w:val="16"/>
              </w:rPr>
              <w:t xml:space="preserve"> требованиям, установленным документацией о закупке, в случае:</w:t>
            </w:r>
          </w:p>
          <w:p w:rsidR="009D328A" w:rsidRPr="00A2170B" w:rsidRDefault="009D328A" w:rsidP="007A695D">
            <w:pPr>
              <w:spacing w:before="0"/>
              <w:ind w:left="34" w:firstLine="567"/>
              <w:rPr>
                <w:sz w:val="16"/>
                <w:szCs w:val="16"/>
              </w:rPr>
            </w:pPr>
            <w:r w:rsidRPr="00A2170B">
              <w:rPr>
                <w:sz w:val="16"/>
                <w:szCs w:val="16"/>
              </w:rPr>
              <w:t xml:space="preserve">1) </w:t>
            </w:r>
            <w:r w:rsidRPr="00A2170B">
              <w:rPr>
                <w:b/>
                <w:sz w:val="16"/>
                <w:szCs w:val="16"/>
              </w:rPr>
              <w:t>непредставления документов</w:t>
            </w:r>
            <w:r w:rsidRPr="00A2170B">
              <w:rPr>
                <w:sz w:val="16"/>
                <w:szCs w:val="16"/>
              </w:rPr>
              <w:t xml:space="preserve">, определенных пунктом </w:t>
            </w:r>
            <w:r w:rsidRPr="00A2170B">
              <w:rPr>
                <w:b/>
                <w:sz w:val="16"/>
                <w:szCs w:val="16"/>
                <w:shd w:val="clear" w:color="auto" w:fill="D9D9D9" w:themeFill="background1" w:themeFillShade="D9"/>
              </w:rPr>
              <w:t>6.1</w:t>
            </w:r>
            <w:r w:rsidR="0044440B" w:rsidRPr="00A2170B">
              <w:rPr>
                <w:b/>
                <w:sz w:val="16"/>
                <w:szCs w:val="16"/>
                <w:shd w:val="clear" w:color="auto" w:fill="D9D9D9" w:themeFill="background1" w:themeFillShade="D9"/>
              </w:rPr>
              <w:t xml:space="preserve"> </w:t>
            </w:r>
            <w:r w:rsidRPr="00A2170B">
              <w:rPr>
                <w:sz w:val="16"/>
                <w:szCs w:val="16"/>
              </w:rPr>
              <w:t>настоящей документации о закупке, или их несоответствия требованиям документации о закупке, а также наличия в таких документах недостоверных сведений об участнике закупки;</w:t>
            </w:r>
          </w:p>
          <w:p w:rsidR="009D328A" w:rsidRPr="00A2170B" w:rsidRDefault="009D328A" w:rsidP="007A695D">
            <w:pPr>
              <w:spacing w:before="0"/>
              <w:ind w:left="34" w:firstLine="567"/>
              <w:rPr>
                <w:sz w:val="16"/>
                <w:szCs w:val="16"/>
              </w:rPr>
            </w:pPr>
            <w:r w:rsidRPr="00A2170B">
              <w:rPr>
                <w:sz w:val="16"/>
                <w:szCs w:val="16"/>
              </w:rPr>
              <w:t xml:space="preserve">2) </w:t>
            </w:r>
            <w:r w:rsidRPr="00A2170B">
              <w:rPr>
                <w:b/>
                <w:sz w:val="16"/>
                <w:szCs w:val="16"/>
              </w:rPr>
              <w:t xml:space="preserve">несоответствия участника закупки </w:t>
            </w:r>
            <w:r w:rsidRPr="00A2170B">
              <w:rPr>
                <w:sz w:val="16"/>
                <w:szCs w:val="16"/>
              </w:rPr>
              <w:t>требованиям,  предъявляемым к участнику закупки.</w:t>
            </w:r>
          </w:p>
          <w:p w:rsidR="009D328A" w:rsidRPr="00A2170B" w:rsidRDefault="009D328A" w:rsidP="007A695D">
            <w:pPr>
              <w:spacing w:before="0"/>
              <w:ind w:left="34" w:firstLine="567"/>
              <w:rPr>
                <w:sz w:val="16"/>
                <w:szCs w:val="16"/>
              </w:rPr>
            </w:pPr>
            <w:r w:rsidRPr="00A2170B">
              <w:rPr>
                <w:sz w:val="16"/>
                <w:szCs w:val="16"/>
              </w:rPr>
              <w:t xml:space="preserve">Принятие решения о несоответствии заявки на участие в электронном аукционе требованиям, установленным документацией о закупке, по основаниям, не предусмотренным </w:t>
            </w:r>
            <w:hyperlink w:anchor="Par5" w:history="1">
              <w:r w:rsidRPr="00A2170B">
                <w:rPr>
                  <w:sz w:val="16"/>
                  <w:szCs w:val="16"/>
                </w:rPr>
                <w:t>пунктом</w:t>
              </w:r>
            </w:hyperlink>
            <w:r w:rsidR="00D16BCD" w:rsidRPr="00A2170B">
              <w:rPr>
                <w:sz w:val="16"/>
                <w:szCs w:val="16"/>
              </w:rPr>
              <w:t xml:space="preserve"> </w:t>
            </w:r>
            <w:r w:rsidR="00D16BCD" w:rsidRPr="00A2170B">
              <w:rPr>
                <w:b/>
                <w:sz w:val="16"/>
                <w:szCs w:val="16"/>
                <w:shd w:val="clear" w:color="auto" w:fill="D9D9D9" w:themeFill="background1" w:themeFillShade="D9"/>
              </w:rPr>
              <w:t>9.8</w:t>
            </w:r>
            <w:r w:rsidRPr="00A2170B">
              <w:rPr>
                <w:b/>
                <w:sz w:val="16"/>
                <w:szCs w:val="16"/>
                <w:shd w:val="clear" w:color="auto" w:fill="D9D9D9" w:themeFill="background1" w:themeFillShade="D9"/>
              </w:rPr>
              <w:t>.</w:t>
            </w:r>
            <w:r w:rsidRPr="00A2170B">
              <w:rPr>
                <w:sz w:val="16"/>
                <w:szCs w:val="16"/>
              </w:rPr>
              <w:t xml:space="preserve"> настоящей документацией, не допускается.</w:t>
            </w:r>
          </w:p>
          <w:p w:rsidR="009D328A" w:rsidRPr="00A2170B" w:rsidRDefault="00D16BCD" w:rsidP="007A695D">
            <w:pPr>
              <w:spacing w:before="0"/>
              <w:ind w:left="34" w:firstLine="567"/>
              <w:rPr>
                <w:sz w:val="16"/>
                <w:szCs w:val="16"/>
              </w:rPr>
            </w:pPr>
            <w:r w:rsidRPr="00A2170B">
              <w:rPr>
                <w:sz w:val="16"/>
                <w:szCs w:val="16"/>
              </w:rPr>
              <w:t>Участник электронного аукциона</w:t>
            </w:r>
            <w:r w:rsidR="009D328A" w:rsidRPr="00A2170B">
              <w:rPr>
                <w:sz w:val="16"/>
                <w:szCs w:val="16"/>
              </w:rPr>
              <w:t xml:space="preserve">, который предложил наиболее низкую цену договора и заявка на участие, в </w:t>
            </w:r>
            <w:r w:rsidRPr="00A2170B">
              <w:rPr>
                <w:sz w:val="16"/>
                <w:szCs w:val="16"/>
              </w:rPr>
              <w:t>таком</w:t>
            </w:r>
            <w:r w:rsidR="009D328A" w:rsidRPr="00A2170B">
              <w:rPr>
                <w:sz w:val="16"/>
                <w:szCs w:val="16"/>
              </w:rPr>
              <w:t xml:space="preserve"> аукционе которого соответствует требованиям, установленным документацией о </w:t>
            </w:r>
            <w:r w:rsidRPr="00A2170B">
              <w:rPr>
                <w:sz w:val="16"/>
                <w:szCs w:val="16"/>
              </w:rPr>
              <w:t>нем</w:t>
            </w:r>
            <w:r w:rsidR="009D328A" w:rsidRPr="00A2170B">
              <w:rPr>
                <w:sz w:val="16"/>
                <w:szCs w:val="16"/>
              </w:rPr>
              <w:t>, признается победителем такого аукциона.</w:t>
            </w:r>
          </w:p>
          <w:p w:rsidR="009D328A" w:rsidRPr="00A2170B" w:rsidRDefault="009D328A" w:rsidP="007A695D">
            <w:pPr>
              <w:spacing w:before="0"/>
              <w:ind w:left="34" w:firstLine="567"/>
              <w:rPr>
                <w:sz w:val="16"/>
                <w:szCs w:val="16"/>
              </w:rPr>
            </w:pPr>
            <w:r w:rsidRPr="00A2170B">
              <w:rPr>
                <w:sz w:val="16"/>
                <w:szCs w:val="16"/>
              </w:rPr>
              <w:t xml:space="preserve">В случае, когда при проведении электронного аукциона цена договора (цена лота) снижена до нуля, победителем электронного аукциона признается его участник, который предложил наиболее высокую цену за право заключения договора и заявка на </w:t>
            </w:r>
            <w:proofErr w:type="gramStart"/>
            <w:r w:rsidRPr="00A2170B">
              <w:rPr>
                <w:sz w:val="16"/>
                <w:szCs w:val="16"/>
              </w:rPr>
              <w:t>участие</w:t>
            </w:r>
            <w:proofErr w:type="gramEnd"/>
            <w:r w:rsidRPr="00A2170B">
              <w:rPr>
                <w:sz w:val="16"/>
                <w:szCs w:val="16"/>
              </w:rPr>
              <w:t xml:space="preserve"> в электронном аукционе которого соответствует требованиям, установленным документацией о закупке.</w:t>
            </w:r>
          </w:p>
          <w:p w:rsidR="009D328A" w:rsidRPr="00A2170B" w:rsidRDefault="009D328A" w:rsidP="007A695D">
            <w:pPr>
              <w:spacing w:before="0"/>
              <w:ind w:left="34" w:firstLine="567"/>
              <w:rPr>
                <w:sz w:val="16"/>
                <w:szCs w:val="16"/>
              </w:rPr>
            </w:pPr>
            <w:r w:rsidRPr="00A2170B">
              <w:rPr>
                <w:sz w:val="16"/>
                <w:szCs w:val="16"/>
              </w:rPr>
              <w:t>В случае</w:t>
            </w:r>
            <w:proofErr w:type="gramStart"/>
            <w:r w:rsidRPr="00A2170B">
              <w:rPr>
                <w:sz w:val="16"/>
                <w:szCs w:val="16"/>
              </w:rPr>
              <w:t>,</w:t>
            </w:r>
            <w:proofErr w:type="gramEnd"/>
            <w:r w:rsidRPr="00A2170B">
              <w:rPr>
                <w:sz w:val="16"/>
                <w:szCs w:val="16"/>
              </w:rPr>
              <w:t xml:space="preserve"> если комиссией </w:t>
            </w:r>
            <w:r w:rsidR="0044440B" w:rsidRPr="00A2170B">
              <w:rPr>
                <w:sz w:val="16"/>
                <w:szCs w:val="16"/>
              </w:rPr>
              <w:t xml:space="preserve">по закупкам </w:t>
            </w:r>
            <w:r w:rsidRPr="00A2170B">
              <w:rPr>
                <w:sz w:val="16"/>
                <w:szCs w:val="16"/>
              </w:rPr>
              <w:t>принято решение о несоответствии требованиям, установленным документацией о</w:t>
            </w:r>
            <w:r w:rsidR="00D16BCD" w:rsidRPr="00A2170B">
              <w:rPr>
                <w:sz w:val="16"/>
                <w:szCs w:val="16"/>
              </w:rPr>
              <w:t>б электронном аукционе</w:t>
            </w:r>
            <w:r w:rsidRPr="00A2170B">
              <w:rPr>
                <w:sz w:val="16"/>
                <w:szCs w:val="16"/>
              </w:rPr>
              <w:t>,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9D328A" w:rsidRPr="00A2170B" w:rsidRDefault="0001715C" w:rsidP="007A695D">
            <w:pPr>
              <w:spacing w:before="0"/>
              <w:ind w:left="34" w:firstLine="567"/>
              <w:rPr>
                <w:sz w:val="16"/>
                <w:szCs w:val="16"/>
              </w:rPr>
            </w:pPr>
            <w:r w:rsidRPr="00A2170B">
              <w:rPr>
                <w:sz w:val="16"/>
                <w:szCs w:val="16"/>
              </w:rPr>
              <w:t>В случае</w:t>
            </w:r>
            <w:proofErr w:type="gramStart"/>
            <w:r w:rsidRPr="00A2170B">
              <w:rPr>
                <w:sz w:val="16"/>
                <w:szCs w:val="16"/>
              </w:rPr>
              <w:t>,</w:t>
            </w:r>
            <w:proofErr w:type="gramEnd"/>
            <w:r w:rsidRPr="00A2170B">
              <w:rPr>
                <w:sz w:val="16"/>
                <w:szCs w:val="16"/>
              </w:rPr>
              <w:t xml:space="preserve"> если аукцион признан несостоявшимся и  только одна вторая часть заявки на участие в электронном аукционе признана соответствующей требованиям, предусмотренным аукционной документацией, Заказчик заключает договор с единственным участником аукциона по согласованной с указанным участником аукциона цене договора, цене за единицу продукции, но не превышающей цену договора, цену за единицу продукции, предложенной участником аукциона в ходе аукциона</w:t>
            </w:r>
            <w:r w:rsidR="009D328A" w:rsidRPr="00A2170B">
              <w:rPr>
                <w:sz w:val="16"/>
                <w:szCs w:val="16"/>
              </w:rPr>
              <w:t>.</w:t>
            </w:r>
          </w:p>
          <w:p w:rsidR="009D328A" w:rsidRPr="00A2170B" w:rsidRDefault="009D328A" w:rsidP="007A695D">
            <w:pPr>
              <w:spacing w:before="0"/>
              <w:ind w:left="34" w:firstLine="567"/>
              <w:rPr>
                <w:b/>
                <w:sz w:val="16"/>
                <w:szCs w:val="16"/>
              </w:rPr>
            </w:pPr>
            <w:r w:rsidRPr="00A2170B">
              <w:rPr>
                <w:sz w:val="16"/>
                <w:szCs w:val="16"/>
              </w:rPr>
              <w:t xml:space="preserve">Результаты рассмотрения вторых частей заявок на участие в электронном аукционе фиксируются в протоколе подведения итогов электронного аукциона,  </w:t>
            </w:r>
            <w:bookmarkStart w:id="0" w:name="_Toc378688914"/>
            <w:r w:rsidRPr="00A2170B">
              <w:rPr>
                <w:sz w:val="16"/>
                <w:szCs w:val="16"/>
              </w:rPr>
              <w:t xml:space="preserve">в котором </w:t>
            </w:r>
            <w:r w:rsidR="0044440B" w:rsidRPr="00A2170B">
              <w:rPr>
                <w:b/>
                <w:sz w:val="16"/>
                <w:szCs w:val="16"/>
              </w:rPr>
              <w:t xml:space="preserve">должна </w:t>
            </w:r>
            <w:r w:rsidRPr="00A2170B">
              <w:rPr>
                <w:b/>
                <w:sz w:val="16"/>
                <w:szCs w:val="16"/>
              </w:rPr>
              <w:t>содержаться</w:t>
            </w:r>
            <w:r w:rsidR="0044440B" w:rsidRPr="00A2170B">
              <w:rPr>
                <w:b/>
                <w:sz w:val="16"/>
                <w:szCs w:val="16"/>
              </w:rPr>
              <w:t xml:space="preserve"> следующая информация</w:t>
            </w:r>
            <w:r w:rsidRPr="00A2170B">
              <w:rPr>
                <w:b/>
                <w:sz w:val="16"/>
                <w:szCs w:val="16"/>
              </w:rPr>
              <w:t>:</w:t>
            </w:r>
          </w:p>
          <w:p w:rsidR="00717F99" w:rsidRPr="00A2170B" w:rsidRDefault="00717F99" w:rsidP="00717F99">
            <w:pPr>
              <w:spacing w:before="0"/>
              <w:ind w:left="34" w:firstLine="567"/>
              <w:rPr>
                <w:sz w:val="16"/>
                <w:szCs w:val="16"/>
              </w:rPr>
            </w:pPr>
            <w:r w:rsidRPr="00A2170B">
              <w:rPr>
                <w:sz w:val="16"/>
                <w:szCs w:val="16"/>
              </w:rPr>
              <w:t>1) дата подписания протокола;</w:t>
            </w:r>
          </w:p>
          <w:p w:rsidR="00717F99" w:rsidRPr="00A2170B" w:rsidRDefault="00717F99" w:rsidP="00717F99">
            <w:pPr>
              <w:spacing w:before="0"/>
              <w:ind w:left="34" w:firstLine="567"/>
              <w:rPr>
                <w:sz w:val="16"/>
                <w:szCs w:val="16"/>
              </w:rPr>
            </w:pPr>
            <w:r w:rsidRPr="00A2170B">
              <w:rPr>
                <w:sz w:val="16"/>
                <w:szCs w:val="16"/>
              </w:rPr>
              <w:t>2) количество поданных заявок на участие в закупке, а также дата и время регистрации каждой такой заявки;</w:t>
            </w:r>
          </w:p>
          <w:p w:rsidR="00717F99" w:rsidRPr="00A2170B" w:rsidRDefault="00717F99" w:rsidP="00717F99">
            <w:pPr>
              <w:spacing w:before="0"/>
              <w:ind w:left="34" w:firstLine="567"/>
              <w:rPr>
                <w:sz w:val="16"/>
                <w:szCs w:val="16"/>
              </w:rPr>
            </w:pPr>
            <w:r w:rsidRPr="00A2170B">
              <w:rPr>
                <w:sz w:val="16"/>
                <w:szCs w:val="16"/>
              </w:rPr>
              <w:t xml:space="preserve">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w:t>
            </w:r>
          </w:p>
          <w:p w:rsidR="00717F99" w:rsidRPr="00A2170B" w:rsidRDefault="00717F99" w:rsidP="00717F99">
            <w:pPr>
              <w:spacing w:before="0"/>
              <w:ind w:left="34" w:firstLine="567"/>
              <w:rPr>
                <w:sz w:val="16"/>
                <w:szCs w:val="16"/>
              </w:rPr>
            </w:pPr>
            <w:r w:rsidRPr="00A2170B">
              <w:rPr>
                <w:sz w:val="16"/>
                <w:szCs w:val="16"/>
              </w:rPr>
              <w:t>4) результаты рассмотрения заявок на участие в закупке с указанием в том числе:</w:t>
            </w:r>
          </w:p>
          <w:p w:rsidR="00717F99" w:rsidRPr="00A2170B" w:rsidRDefault="00717F99" w:rsidP="00717F99">
            <w:pPr>
              <w:spacing w:before="0"/>
              <w:ind w:left="34" w:firstLine="567"/>
              <w:rPr>
                <w:sz w:val="16"/>
                <w:szCs w:val="16"/>
              </w:rPr>
            </w:pPr>
            <w:r w:rsidRPr="00A2170B">
              <w:rPr>
                <w:sz w:val="16"/>
                <w:szCs w:val="16"/>
              </w:rPr>
              <w:t>•</w:t>
            </w:r>
            <w:r w:rsidRPr="00A2170B">
              <w:rPr>
                <w:sz w:val="16"/>
                <w:szCs w:val="16"/>
              </w:rPr>
              <w:tab/>
              <w:t>количества заявок на участие в закупке, которые отклонены;</w:t>
            </w:r>
          </w:p>
          <w:p w:rsidR="00717F99" w:rsidRPr="00A2170B" w:rsidRDefault="00717F99" w:rsidP="00717F99">
            <w:pPr>
              <w:spacing w:before="0"/>
              <w:ind w:left="34" w:firstLine="567"/>
              <w:rPr>
                <w:sz w:val="16"/>
                <w:szCs w:val="16"/>
              </w:rPr>
            </w:pPr>
            <w:r w:rsidRPr="00A2170B">
              <w:rPr>
                <w:sz w:val="16"/>
                <w:szCs w:val="16"/>
              </w:rPr>
              <w:t>•</w:t>
            </w:r>
            <w:r w:rsidRPr="00A2170B">
              <w:rPr>
                <w:sz w:val="16"/>
                <w:szCs w:val="16"/>
              </w:rPr>
              <w:tab/>
              <w:t>оснований отклонения каждой заявки на участие в закупке, с указанием положений документации о закупке, которым не соответствуют такие заявка;</w:t>
            </w:r>
          </w:p>
          <w:p w:rsidR="00717F99" w:rsidRPr="00A2170B" w:rsidRDefault="00717F99" w:rsidP="00717F99">
            <w:pPr>
              <w:spacing w:before="0"/>
              <w:ind w:left="34" w:firstLine="567"/>
              <w:rPr>
                <w:sz w:val="16"/>
                <w:szCs w:val="16"/>
              </w:rPr>
            </w:pPr>
            <w:r w:rsidRPr="00A2170B">
              <w:rPr>
                <w:sz w:val="16"/>
                <w:szCs w:val="16"/>
              </w:rPr>
              <w:t>5) причины, по которым закупка признана несостоявшейся, в случае признания ее таковой;</w:t>
            </w:r>
          </w:p>
          <w:p w:rsidR="009D328A" w:rsidRPr="00A2170B" w:rsidRDefault="00717F99" w:rsidP="007A695D">
            <w:pPr>
              <w:spacing w:before="0"/>
              <w:ind w:left="34" w:firstLine="567"/>
              <w:rPr>
                <w:sz w:val="16"/>
                <w:szCs w:val="16"/>
              </w:rPr>
            </w:pPr>
            <w:r w:rsidRPr="00A2170B">
              <w:rPr>
                <w:sz w:val="16"/>
                <w:szCs w:val="16"/>
              </w:rPr>
              <w:t>6</w:t>
            </w:r>
            <w:r w:rsidR="009D328A" w:rsidRPr="00A2170B">
              <w:rPr>
                <w:sz w:val="16"/>
                <w:szCs w:val="16"/>
              </w:rPr>
              <w:t>) место, дата, время рассмотрения вторых частей заявок на участие в электронном аукционе;</w:t>
            </w:r>
          </w:p>
          <w:p w:rsidR="009D328A" w:rsidRPr="00A2170B" w:rsidRDefault="00717F99" w:rsidP="007A695D">
            <w:pPr>
              <w:spacing w:before="0"/>
              <w:ind w:left="34" w:firstLine="567"/>
              <w:rPr>
                <w:sz w:val="16"/>
                <w:szCs w:val="16"/>
              </w:rPr>
            </w:pPr>
            <w:r w:rsidRPr="00A2170B">
              <w:rPr>
                <w:sz w:val="16"/>
                <w:szCs w:val="16"/>
              </w:rPr>
              <w:t>7</w:t>
            </w:r>
            <w:r w:rsidR="009D328A" w:rsidRPr="00A2170B">
              <w:rPr>
                <w:sz w:val="16"/>
                <w:szCs w:val="16"/>
              </w:rPr>
              <w:t>) информация о порядковых номерах заявок на участие в электронном аукционе, которые ранжированы по цене договора и в отношении которых принято решение о соответствии требованиям, устан</w:t>
            </w:r>
            <w:r w:rsidR="0001715C" w:rsidRPr="00A2170B">
              <w:rPr>
                <w:sz w:val="16"/>
                <w:szCs w:val="16"/>
              </w:rPr>
              <w:t>овленным аукционной документацией</w:t>
            </w:r>
            <w:r w:rsidR="009D328A" w:rsidRPr="00A2170B">
              <w:rPr>
                <w:sz w:val="16"/>
                <w:szCs w:val="16"/>
              </w:rPr>
              <w:t xml:space="preserve">;  </w:t>
            </w:r>
          </w:p>
          <w:p w:rsidR="009D328A" w:rsidRPr="00A2170B" w:rsidRDefault="00717F99" w:rsidP="007A695D">
            <w:pPr>
              <w:spacing w:before="0"/>
              <w:ind w:left="34" w:firstLine="567"/>
              <w:rPr>
                <w:sz w:val="16"/>
                <w:szCs w:val="16"/>
              </w:rPr>
            </w:pPr>
            <w:proofErr w:type="gramStart"/>
            <w:r w:rsidRPr="00A2170B">
              <w:rPr>
                <w:sz w:val="16"/>
                <w:szCs w:val="16"/>
              </w:rPr>
              <w:t>8</w:t>
            </w:r>
            <w:r w:rsidR="009D328A" w:rsidRPr="00A2170B">
              <w:rPr>
                <w:sz w:val="16"/>
                <w:szCs w:val="16"/>
              </w:rPr>
              <w:t xml:space="preserve">) решение о соответствии или о несоответствии заявок на участие в электронном аукционе требованиям, установленным документацией о закупке, с обоснованием этого решения и с указанием положений документации о закупке и Положения о закупке, которым не соответствует участник аукциона, положений заявки на участие в электронном аукционе, которые не соответствуют требованиям, установленным документацией о закупке; </w:t>
            </w:r>
            <w:proofErr w:type="gramEnd"/>
          </w:p>
          <w:p w:rsidR="009D328A" w:rsidRPr="00A2170B" w:rsidRDefault="00717F99" w:rsidP="007A695D">
            <w:pPr>
              <w:spacing w:before="0"/>
              <w:ind w:left="34" w:firstLine="567"/>
              <w:rPr>
                <w:sz w:val="16"/>
                <w:szCs w:val="16"/>
              </w:rPr>
            </w:pPr>
            <w:r w:rsidRPr="00A2170B">
              <w:rPr>
                <w:sz w:val="16"/>
                <w:szCs w:val="16"/>
              </w:rPr>
              <w:t>9</w:t>
            </w:r>
            <w:r w:rsidR="0044440B" w:rsidRPr="00A2170B">
              <w:rPr>
                <w:sz w:val="16"/>
                <w:szCs w:val="16"/>
              </w:rPr>
              <w:t>) информация</w:t>
            </w:r>
            <w:r w:rsidR="009D328A" w:rsidRPr="00A2170B">
              <w:rPr>
                <w:sz w:val="16"/>
                <w:szCs w:val="16"/>
              </w:rPr>
              <w:t xml:space="preserve"> о решении каждого члена комиссии по закупкам в отношении каждой заявки на участие в электронном аукционе;</w:t>
            </w:r>
          </w:p>
          <w:p w:rsidR="009D328A" w:rsidRPr="00A2170B" w:rsidRDefault="00717F99" w:rsidP="007A695D">
            <w:pPr>
              <w:spacing w:before="0"/>
              <w:ind w:left="34" w:firstLine="567"/>
              <w:rPr>
                <w:sz w:val="16"/>
                <w:szCs w:val="16"/>
              </w:rPr>
            </w:pPr>
            <w:r w:rsidRPr="00A2170B">
              <w:rPr>
                <w:sz w:val="16"/>
                <w:szCs w:val="16"/>
              </w:rPr>
              <w:t>10</w:t>
            </w:r>
            <w:r w:rsidR="009D328A" w:rsidRPr="00A2170B">
              <w:rPr>
                <w:sz w:val="16"/>
                <w:szCs w:val="16"/>
              </w:rPr>
              <w:t>) наименования (для юридических лиц), фамилии, имена, отчества (при наличии) (для физических лиц), почтовые адреса участников закупки, заявкам на участие в электронном аукционе которых п</w:t>
            </w:r>
            <w:r w:rsidR="0044440B" w:rsidRPr="00A2170B">
              <w:rPr>
                <w:sz w:val="16"/>
                <w:szCs w:val="16"/>
              </w:rPr>
              <w:t>рисвоены первый и второй номера;</w:t>
            </w:r>
          </w:p>
          <w:p w:rsidR="009D328A" w:rsidRPr="00A2170B" w:rsidRDefault="00717F99" w:rsidP="007A695D">
            <w:pPr>
              <w:spacing w:before="0"/>
              <w:ind w:left="34" w:firstLine="567"/>
              <w:rPr>
                <w:sz w:val="16"/>
                <w:szCs w:val="16"/>
              </w:rPr>
            </w:pPr>
            <w:r w:rsidRPr="00A2170B">
              <w:rPr>
                <w:sz w:val="16"/>
                <w:szCs w:val="16"/>
              </w:rPr>
              <w:t>11</w:t>
            </w:r>
            <w:r w:rsidR="009D328A" w:rsidRPr="00A2170B">
              <w:rPr>
                <w:sz w:val="16"/>
                <w:szCs w:val="16"/>
              </w:rPr>
              <w:t>) условия исполнения договора, предложенные участником аукциона, признанного победителем (сведения об объеме, цене закупаемых товаров, работ, услуг);</w:t>
            </w:r>
          </w:p>
          <w:p w:rsidR="009D328A" w:rsidRPr="00A2170B" w:rsidRDefault="00717F99" w:rsidP="007A695D">
            <w:pPr>
              <w:spacing w:before="0"/>
              <w:ind w:left="34" w:firstLine="567"/>
              <w:rPr>
                <w:sz w:val="16"/>
                <w:szCs w:val="16"/>
              </w:rPr>
            </w:pPr>
            <w:r w:rsidRPr="00A2170B">
              <w:rPr>
                <w:sz w:val="16"/>
                <w:szCs w:val="16"/>
              </w:rPr>
              <w:t>12</w:t>
            </w:r>
            <w:r w:rsidR="009D328A" w:rsidRPr="00A2170B">
              <w:rPr>
                <w:sz w:val="16"/>
                <w:szCs w:val="16"/>
              </w:rPr>
              <w:t>) сведения о сроке исполнения договора;</w:t>
            </w:r>
            <w:r w:rsidR="009D328A" w:rsidRPr="00A2170B">
              <w:rPr>
                <w:sz w:val="16"/>
                <w:szCs w:val="16"/>
              </w:rPr>
              <w:tab/>
            </w:r>
          </w:p>
          <w:p w:rsidR="009D328A" w:rsidRPr="00A2170B" w:rsidRDefault="00717F99" w:rsidP="007A695D">
            <w:pPr>
              <w:spacing w:before="0"/>
              <w:ind w:left="34" w:firstLine="567"/>
              <w:rPr>
                <w:sz w:val="16"/>
                <w:szCs w:val="16"/>
              </w:rPr>
            </w:pPr>
            <w:r w:rsidRPr="00A2170B">
              <w:rPr>
                <w:sz w:val="16"/>
                <w:szCs w:val="16"/>
              </w:rPr>
              <w:t>13</w:t>
            </w:r>
            <w:r w:rsidR="009D328A" w:rsidRPr="00A2170B">
              <w:rPr>
                <w:sz w:val="16"/>
                <w:szCs w:val="16"/>
              </w:rPr>
              <w:t xml:space="preserve">) иные сведения, которые комиссия </w:t>
            </w:r>
            <w:r w:rsidR="0044440B" w:rsidRPr="00A2170B">
              <w:rPr>
                <w:sz w:val="16"/>
                <w:szCs w:val="16"/>
              </w:rPr>
              <w:t xml:space="preserve">по закупкам </w:t>
            </w:r>
            <w:r w:rsidR="009D328A" w:rsidRPr="00A2170B">
              <w:rPr>
                <w:sz w:val="16"/>
                <w:szCs w:val="16"/>
              </w:rPr>
              <w:t xml:space="preserve">считает необходимым занести в протокол. </w:t>
            </w:r>
          </w:p>
          <w:p w:rsidR="009D328A" w:rsidRPr="00A2170B" w:rsidRDefault="009D328A" w:rsidP="007A695D">
            <w:pPr>
              <w:spacing w:before="0"/>
              <w:ind w:left="34" w:firstLine="567"/>
              <w:rPr>
                <w:sz w:val="16"/>
                <w:szCs w:val="16"/>
              </w:rPr>
            </w:pPr>
            <w:r w:rsidRPr="00A2170B">
              <w:rPr>
                <w:b/>
                <w:sz w:val="16"/>
                <w:szCs w:val="16"/>
              </w:rPr>
              <w:t xml:space="preserve">Протокол подведения итогов </w:t>
            </w:r>
            <w:r w:rsidRPr="00A2170B">
              <w:rPr>
                <w:sz w:val="16"/>
                <w:szCs w:val="16"/>
              </w:rPr>
              <w:t xml:space="preserve">электронного аукциона подписывается комиссией по закупкам </w:t>
            </w:r>
            <w:r w:rsidRPr="00A2170B">
              <w:rPr>
                <w:b/>
                <w:sz w:val="16"/>
                <w:szCs w:val="16"/>
              </w:rPr>
              <w:t>в течение 3 (Трех) рабочих дней</w:t>
            </w:r>
            <w:r w:rsidRPr="00A2170B">
              <w:rPr>
                <w:sz w:val="16"/>
                <w:szCs w:val="16"/>
              </w:rPr>
              <w:t xml:space="preserve"> со дня </w:t>
            </w:r>
            <w:proofErr w:type="gramStart"/>
            <w:r w:rsidRPr="00A2170B">
              <w:rPr>
                <w:sz w:val="16"/>
                <w:szCs w:val="16"/>
              </w:rPr>
              <w:t>проведения процедуры рассмотрения вторых частей заявок</w:t>
            </w:r>
            <w:proofErr w:type="gramEnd"/>
            <w:r w:rsidRPr="00A2170B">
              <w:rPr>
                <w:sz w:val="16"/>
                <w:szCs w:val="16"/>
              </w:rPr>
              <w:t xml:space="preserve"> на участие в электронном аукционе и размещается заказчиком на официальном сайте ЕИС </w:t>
            </w:r>
            <w:r w:rsidRPr="00A2170B">
              <w:rPr>
                <w:b/>
                <w:sz w:val="16"/>
                <w:szCs w:val="16"/>
              </w:rPr>
              <w:t>не позднее чем через 3 (Три) календарных дня</w:t>
            </w:r>
            <w:r w:rsidRPr="00A2170B">
              <w:rPr>
                <w:sz w:val="16"/>
                <w:szCs w:val="16"/>
              </w:rPr>
              <w:t xml:space="preserve"> со дня подписания такого протокола.</w:t>
            </w:r>
            <w:bookmarkEnd w:id="0"/>
          </w:p>
        </w:tc>
      </w:tr>
      <w:tr w:rsidR="00D44C5B" w:rsidRPr="00B476EA" w:rsidTr="00AF74ED">
        <w:tc>
          <w:tcPr>
            <w:tcW w:w="709" w:type="dxa"/>
          </w:tcPr>
          <w:p w:rsidR="00D44C5B" w:rsidRPr="00B476EA" w:rsidRDefault="00D44C5B" w:rsidP="007A695D">
            <w:pPr>
              <w:autoSpaceDE w:val="0"/>
              <w:autoSpaceDN w:val="0"/>
              <w:adjustRightInd w:val="0"/>
              <w:spacing w:before="0"/>
              <w:jc w:val="center"/>
              <w:rPr>
                <w:sz w:val="16"/>
                <w:szCs w:val="16"/>
              </w:rPr>
            </w:pPr>
            <w:r w:rsidRPr="00B476EA">
              <w:rPr>
                <w:sz w:val="16"/>
                <w:szCs w:val="16"/>
              </w:rPr>
              <w:t>9.9</w:t>
            </w:r>
          </w:p>
        </w:tc>
        <w:tc>
          <w:tcPr>
            <w:tcW w:w="4678" w:type="dxa"/>
            <w:gridSpan w:val="3"/>
          </w:tcPr>
          <w:p w:rsidR="00D44C5B" w:rsidRPr="00A2170B" w:rsidRDefault="00D44C5B" w:rsidP="007A695D">
            <w:pPr>
              <w:autoSpaceDE w:val="0"/>
              <w:autoSpaceDN w:val="0"/>
              <w:adjustRightInd w:val="0"/>
              <w:spacing w:before="0"/>
              <w:ind w:firstLine="34"/>
              <w:jc w:val="left"/>
              <w:rPr>
                <w:b/>
                <w:sz w:val="16"/>
                <w:szCs w:val="16"/>
              </w:rPr>
            </w:pPr>
            <w:r w:rsidRPr="00A2170B">
              <w:rPr>
                <w:b/>
                <w:sz w:val="16"/>
                <w:szCs w:val="16"/>
              </w:rPr>
              <w:t>Дата подписания прот</w:t>
            </w:r>
            <w:bookmarkStart w:id="1" w:name="_GoBack"/>
            <w:bookmarkEnd w:id="1"/>
            <w:r w:rsidRPr="00A2170B">
              <w:rPr>
                <w:b/>
                <w:sz w:val="16"/>
                <w:szCs w:val="16"/>
              </w:rPr>
              <w:t xml:space="preserve">окола подведения итогов </w:t>
            </w:r>
            <w:r w:rsidRPr="00A2170B">
              <w:rPr>
                <w:sz w:val="16"/>
                <w:szCs w:val="16"/>
              </w:rPr>
              <w:t>электронного аукциона (максимально допустимая)</w:t>
            </w:r>
            <w:r w:rsidRPr="00A2170B">
              <w:rPr>
                <w:b/>
                <w:sz w:val="16"/>
                <w:szCs w:val="16"/>
              </w:rPr>
              <w:t xml:space="preserve">      </w:t>
            </w:r>
          </w:p>
        </w:tc>
        <w:tc>
          <w:tcPr>
            <w:tcW w:w="5103" w:type="dxa"/>
            <w:gridSpan w:val="2"/>
            <w:vAlign w:val="center"/>
          </w:tcPr>
          <w:p w:rsidR="00D44C5B" w:rsidRPr="00C223BF" w:rsidRDefault="00DC1EEA" w:rsidP="00F57141">
            <w:pPr>
              <w:autoSpaceDE w:val="0"/>
              <w:autoSpaceDN w:val="0"/>
              <w:adjustRightInd w:val="0"/>
              <w:spacing w:before="0"/>
              <w:ind w:firstLine="34"/>
              <w:jc w:val="left"/>
              <w:rPr>
                <w:b/>
                <w:sz w:val="16"/>
                <w:szCs w:val="16"/>
              </w:rPr>
            </w:pPr>
            <w:r>
              <w:rPr>
                <w:b/>
                <w:sz w:val="16"/>
                <w:szCs w:val="16"/>
              </w:rPr>
              <w:t>21</w:t>
            </w:r>
            <w:r w:rsidR="00C223BF" w:rsidRPr="00C223BF">
              <w:rPr>
                <w:b/>
                <w:sz w:val="16"/>
                <w:szCs w:val="16"/>
              </w:rPr>
              <w:t>.05</w:t>
            </w:r>
            <w:r w:rsidR="00A114DD" w:rsidRPr="00C223BF">
              <w:rPr>
                <w:b/>
                <w:sz w:val="16"/>
                <w:szCs w:val="16"/>
              </w:rPr>
              <w:t>.202</w:t>
            </w:r>
            <w:r w:rsidR="005C19EB" w:rsidRPr="00C223BF">
              <w:rPr>
                <w:b/>
                <w:sz w:val="16"/>
                <w:szCs w:val="16"/>
              </w:rPr>
              <w:t>5</w:t>
            </w:r>
            <w:r w:rsidR="00D44C5B" w:rsidRPr="00C223BF">
              <w:rPr>
                <w:b/>
                <w:sz w:val="16"/>
                <w:szCs w:val="16"/>
              </w:rPr>
              <w:t xml:space="preserve"> г.</w:t>
            </w:r>
          </w:p>
        </w:tc>
      </w:tr>
      <w:tr w:rsidR="00D44C5B" w:rsidRPr="00B476EA" w:rsidTr="00AF74ED">
        <w:tc>
          <w:tcPr>
            <w:tcW w:w="709" w:type="dxa"/>
          </w:tcPr>
          <w:p w:rsidR="00D44C5B" w:rsidRPr="00B476EA" w:rsidRDefault="00D44C5B" w:rsidP="007A695D">
            <w:pPr>
              <w:autoSpaceDE w:val="0"/>
              <w:autoSpaceDN w:val="0"/>
              <w:adjustRightInd w:val="0"/>
              <w:spacing w:before="0"/>
              <w:jc w:val="center"/>
              <w:rPr>
                <w:sz w:val="16"/>
                <w:szCs w:val="16"/>
              </w:rPr>
            </w:pPr>
            <w:r w:rsidRPr="00B476EA">
              <w:rPr>
                <w:sz w:val="16"/>
                <w:szCs w:val="16"/>
              </w:rPr>
              <w:t>9.10</w:t>
            </w:r>
          </w:p>
        </w:tc>
        <w:tc>
          <w:tcPr>
            <w:tcW w:w="4678" w:type="dxa"/>
            <w:gridSpan w:val="3"/>
          </w:tcPr>
          <w:p w:rsidR="00D44C5B" w:rsidRPr="00A2170B" w:rsidRDefault="00D44C5B" w:rsidP="007A695D">
            <w:pPr>
              <w:autoSpaceDE w:val="0"/>
              <w:autoSpaceDN w:val="0"/>
              <w:adjustRightInd w:val="0"/>
              <w:spacing w:before="0"/>
              <w:ind w:firstLine="34"/>
              <w:jc w:val="left"/>
              <w:rPr>
                <w:b/>
                <w:sz w:val="16"/>
                <w:szCs w:val="16"/>
              </w:rPr>
            </w:pPr>
            <w:r w:rsidRPr="00A2170B">
              <w:rPr>
                <w:b/>
                <w:sz w:val="16"/>
                <w:szCs w:val="16"/>
              </w:rPr>
              <w:t xml:space="preserve">Дата размещения протокола подведения итогов </w:t>
            </w:r>
            <w:r w:rsidRPr="00A2170B">
              <w:rPr>
                <w:sz w:val="16"/>
                <w:szCs w:val="16"/>
              </w:rPr>
              <w:t>на электронной площадке (максимально допустимая)</w:t>
            </w:r>
            <w:r w:rsidRPr="00A2170B">
              <w:rPr>
                <w:b/>
                <w:sz w:val="16"/>
                <w:szCs w:val="16"/>
              </w:rPr>
              <w:t xml:space="preserve">      </w:t>
            </w:r>
          </w:p>
        </w:tc>
        <w:tc>
          <w:tcPr>
            <w:tcW w:w="5103" w:type="dxa"/>
            <w:gridSpan w:val="2"/>
            <w:vAlign w:val="center"/>
          </w:tcPr>
          <w:p w:rsidR="00D44C5B" w:rsidRPr="00C223BF" w:rsidRDefault="00DC1EEA" w:rsidP="00F847C5">
            <w:pPr>
              <w:autoSpaceDE w:val="0"/>
              <w:autoSpaceDN w:val="0"/>
              <w:adjustRightInd w:val="0"/>
              <w:spacing w:before="0"/>
              <w:ind w:firstLine="34"/>
              <w:jc w:val="left"/>
              <w:rPr>
                <w:b/>
                <w:sz w:val="16"/>
                <w:szCs w:val="16"/>
              </w:rPr>
            </w:pPr>
            <w:r>
              <w:rPr>
                <w:b/>
                <w:sz w:val="16"/>
                <w:szCs w:val="16"/>
              </w:rPr>
              <w:t>2</w:t>
            </w:r>
            <w:r w:rsidR="00F847C5">
              <w:rPr>
                <w:b/>
                <w:sz w:val="16"/>
                <w:szCs w:val="16"/>
              </w:rPr>
              <w:t>2</w:t>
            </w:r>
            <w:r w:rsidR="00C223BF" w:rsidRPr="00C223BF">
              <w:rPr>
                <w:b/>
                <w:sz w:val="16"/>
                <w:szCs w:val="16"/>
              </w:rPr>
              <w:t>.05</w:t>
            </w:r>
            <w:r w:rsidR="00A114DD" w:rsidRPr="00C223BF">
              <w:rPr>
                <w:b/>
                <w:sz w:val="16"/>
                <w:szCs w:val="16"/>
              </w:rPr>
              <w:t>.202</w:t>
            </w:r>
            <w:r w:rsidR="005C19EB" w:rsidRPr="00C223BF">
              <w:rPr>
                <w:b/>
                <w:sz w:val="16"/>
                <w:szCs w:val="16"/>
              </w:rPr>
              <w:t>5</w:t>
            </w:r>
            <w:r w:rsidR="00D44C5B" w:rsidRPr="00C223BF">
              <w:rPr>
                <w:b/>
                <w:sz w:val="16"/>
                <w:szCs w:val="16"/>
              </w:rPr>
              <w:t xml:space="preserve"> г.</w:t>
            </w:r>
          </w:p>
        </w:tc>
      </w:tr>
      <w:tr w:rsidR="009D328A" w:rsidRPr="00B476EA" w:rsidTr="00B476EA">
        <w:trPr>
          <w:trHeight w:val="33"/>
        </w:trPr>
        <w:tc>
          <w:tcPr>
            <w:tcW w:w="709" w:type="dxa"/>
            <w:shd w:val="clear" w:color="auto" w:fill="D9D9D9" w:themeFill="background1" w:themeFillShade="D9"/>
          </w:tcPr>
          <w:p w:rsidR="009D328A" w:rsidRPr="00B476EA" w:rsidRDefault="009D328A" w:rsidP="007A695D">
            <w:pPr>
              <w:autoSpaceDE w:val="0"/>
              <w:autoSpaceDN w:val="0"/>
              <w:adjustRightInd w:val="0"/>
              <w:spacing w:before="0"/>
              <w:jc w:val="center"/>
              <w:rPr>
                <w:b/>
                <w:sz w:val="16"/>
                <w:szCs w:val="16"/>
              </w:rPr>
            </w:pPr>
            <w:r w:rsidRPr="00B476EA">
              <w:rPr>
                <w:b/>
                <w:sz w:val="16"/>
                <w:szCs w:val="16"/>
              </w:rPr>
              <w:t>10</w:t>
            </w:r>
          </w:p>
        </w:tc>
        <w:tc>
          <w:tcPr>
            <w:tcW w:w="9781" w:type="dxa"/>
            <w:gridSpan w:val="5"/>
            <w:shd w:val="clear" w:color="auto" w:fill="D9D9D9" w:themeFill="background1" w:themeFillShade="D9"/>
            <w:vAlign w:val="center"/>
          </w:tcPr>
          <w:p w:rsidR="009D328A" w:rsidRPr="00A2170B" w:rsidRDefault="009D328A" w:rsidP="00842AF7">
            <w:pPr>
              <w:autoSpaceDE w:val="0"/>
              <w:autoSpaceDN w:val="0"/>
              <w:adjustRightInd w:val="0"/>
              <w:spacing w:before="0"/>
              <w:jc w:val="center"/>
              <w:rPr>
                <w:sz w:val="16"/>
                <w:szCs w:val="16"/>
              </w:rPr>
            </w:pPr>
            <w:r w:rsidRPr="00A2170B">
              <w:rPr>
                <w:b/>
                <w:sz w:val="16"/>
                <w:szCs w:val="16"/>
              </w:rPr>
              <w:t xml:space="preserve">Обеспечение заявок </w:t>
            </w:r>
            <w:r w:rsidRPr="00A2170B">
              <w:rPr>
                <w:i/>
                <w:sz w:val="16"/>
                <w:szCs w:val="16"/>
              </w:rPr>
              <w:t>(в со</w:t>
            </w:r>
            <w:r w:rsidR="0001715C" w:rsidRPr="00A2170B">
              <w:rPr>
                <w:i/>
                <w:sz w:val="16"/>
                <w:szCs w:val="16"/>
              </w:rPr>
              <w:t xml:space="preserve">ответствии с п. </w:t>
            </w:r>
            <w:r w:rsidR="002D6C55" w:rsidRPr="00A2170B">
              <w:rPr>
                <w:i/>
                <w:sz w:val="16"/>
                <w:szCs w:val="16"/>
              </w:rPr>
              <w:t xml:space="preserve">6.1 раздела </w:t>
            </w:r>
            <w:r w:rsidR="002D6C55" w:rsidRPr="00A2170B">
              <w:rPr>
                <w:i/>
                <w:sz w:val="16"/>
                <w:szCs w:val="16"/>
                <w:lang w:val="en-US"/>
              </w:rPr>
              <w:t>V</w:t>
            </w:r>
            <w:r w:rsidR="0001715C" w:rsidRPr="00A2170B">
              <w:rPr>
                <w:i/>
                <w:sz w:val="16"/>
                <w:szCs w:val="16"/>
              </w:rPr>
              <w:t>I</w:t>
            </w:r>
            <w:r w:rsidRPr="00A2170B">
              <w:rPr>
                <w:i/>
                <w:sz w:val="16"/>
                <w:szCs w:val="16"/>
              </w:rPr>
              <w:t xml:space="preserve"> Положения о закупке)</w:t>
            </w:r>
          </w:p>
        </w:tc>
      </w:tr>
      <w:tr w:rsidR="00D44C5B" w:rsidRPr="00B476EA" w:rsidTr="00B476EA">
        <w:trPr>
          <w:trHeight w:val="33"/>
        </w:trPr>
        <w:tc>
          <w:tcPr>
            <w:tcW w:w="709" w:type="dxa"/>
          </w:tcPr>
          <w:p w:rsidR="00D44C5B" w:rsidRPr="00B476EA" w:rsidRDefault="00D44C5B" w:rsidP="007A695D">
            <w:pPr>
              <w:autoSpaceDE w:val="0"/>
              <w:autoSpaceDN w:val="0"/>
              <w:adjustRightInd w:val="0"/>
              <w:spacing w:before="0"/>
              <w:jc w:val="center"/>
              <w:rPr>
                <w:sz w:val="16"/>
                <w:szCs w:val="16"/>
              </w:rPr>
            </w:pPr>
            <w:r w:rsidRPr="00B476EA">
              <w:rPr>
                <w:sz w:val="16"/>
                <w:szCs w:val="16"/>
              </w:rPr>
              <w:t>10.1</w:t>
            </w:r>
          </w:p>
        </w:tc>
        <w:tc>
          <w:tcPr>
            <w:tcW w:w="4678" w:type="dxa"/>
            <w:gridSpan w:val="3"/>
          </w:tcPr>
          <w:p w:rsidR="00D44C5B" w:rsidRPr="00A2170B" w:rsidRDefault="00D44C5B" w:rsidP="007A695D">
            <w:pPr>
              <w:autoSpaceDE w:val="0"/>
              <w:autoSpaceDN w:val="0"/>
              <w:adjustRightInd w:val="0"/>
              <w:spacing w:before="0"/>
              <w:ind w:firstLine="34"/>
              <w:jc w:val="left"/>
              <w:rPr>
                <w:sz w:val="16"/>
                <w:szCs w:val="16"/>
              </w:rPr>
            </w:pPr>
            <w:r w:rsidRPr="00A2170B">
              <w:rPr>
                <w:sz w:val="16"/>
                <w:szCs w:val="16"/>
              </w:rPr>
              <w:t xml:space="preserve">Размер обеспечения заявок </w:t>
            </w:r>
          </w:p>
        </w:tc>
        <w:tc>
          <w:tcPr>
            <w:tcW w:w="5103" w:type="dxa"/>
            <w:gridSpan w:val="2"/>
          </w:tcPr>
          <w:p w:rsidR="00D44C5B" w:rsidRPr="000072AF" w:rsidRDefault="002D6C55" w:rsidP="007A695D">
            <w:pPr>
              <w:autoSpaceDE w:val="0"/>
              <w:autoSpaceDN w:val="0"/>
              <w:adjustRightInd w:val="0"/>
              <w:spacing w:before="0"/>
              <w:ind w:firstLine="34"/>
              <w:jc w:val="left"/>
              <w:rPr>
                <w:i/>
                <w:sz w:val="16"/>
                <w:szCs w:val="16"/>
              </w:rPr>
            </w:pPr>
            <w:r w:rsidRPr="000072AF">
              <w:rPr>
                <w:b/>
                <w:sz w:val="16"/>
                <w:szCs w:val="16"/>
              </w:rPr>
              <w:t>Не установлено</w:t>
            </w:r>
          </w:p>
        </w:tc>
      </w:tr>
      <w:tr w:rsidR="00D44C5B" w:rsidRPr="00B476EA" w:rsidTr="00B476EA">
        <w:trPr>
          <w:trHeight w:val="33"/>
        </w:trPr>
        <w:tc>
          <w:tcPr>
            <w:tcW w:w="709" w:type="dxa"/>
          </w:tcPr>
          <w:p w:rsidR="00D44C5B" w:rsidRPr="00B476EA" w:rsidRDefault="00D44C5B" w:rsidP="007A695D">
            <w:pPr>
              <w:autoSpaceDE w:val="0"/>
              <w:autoSpaceDN w:val="0"/>
              <w:adjustRightInd w:val="0"/>
              <w:spacing w:before="0"/>
              <w:jc w:val="center"/>
              <w:rPr>
                <w:sz w:val="16"/>
                <w:szCs w:val="16"/>
              </w:rPr>
            </w:pPr>
            <w:r w:rsidRPr="00B476EA">
              <w:rPr>
                <w:sz w:val="16"/>
                <w:szCs w:val="16"/>
              </w:rPr>
              <w:t>10.2</w:t>
            </w:r>
          </w:p>
        </w:tc>
        <w:tc>
          <w:tcPr>
            <w:tcW w:w="4678" w:type="dxa"/>
            <w:gridSpan w:val="3"/>
          </w:tcPr>
          <w:p w:rsidR="00D44C5B" w:rsidRPr="00A2170B" w:rsidRDefault="00D44C5B" w:rsidP="007A695D">
            <w:pPr>
              <w:autoSpaceDE w:val="0"/>
              <w:autoSpaceDN w:val="0"/>
              <w:adjustRightInd w:val="0"/>
              <w:spacing w:before="0"/>
              <w:ind w:firstLine="34"/>
              <w:jc w:val="left"/>
              <w:rPr>
                <w:sz w:val="16"/>
                <w:szCs w:val="16"/>
              </w:rPr>
            </w:pPr>
            <w:r w:rsidRPr="00A2170B">
              <w:rPr>
                <w:sz w:val="16"/>
                <w:szCs w:val="16"/>
              </w:rPr>
              <w:t xml:space="preserve">Доля </w:t>
            </w:r>
          </w:p>
        </w:tc>
        <w:tc>
          <w:tcPr>
            <w:tcW w:w="5103" w:type="dxa"/>
            <w:gridSpan w:val="2"/>
            <w:vAlign w:val="center"/>
          </w:tcPr>
          <w:p w:rsidR="00D44C5B" w:rsidRPr="000072AF" w:rsidRDefault="002D6C55" w:rsidP="007A695D">
            <w:pPr>
              <w:autoSpaceDE w:val="0"/>
              <w:autoSpaceDN w:val="0"/>
              <w:adjustRightInd w:val="0"/>
              <w:spacing w:before="0"/>
              <w:ind w:firstLine="34"/>
              <w:jc w:val="left"/>
              <w:rPr>
                <w:sz w:val="16"/>
                <w:szCs w:val="16"/>
              </w:rPr>
            </w:pPr>
            <w:r w:rsidRPr="000072AF">
              <w:rPr>
                <w:b/>
                <w:sz w:val="16"/>
                <w:szCs w:val="16"/>
              </w:rPr>
              <w:t>Не установлено</w:t>
            </w:r>
          </w:p>
        </w:tc>
      </w:tr>
      <w:tr w:rsidR="00BD1B18" w:rsidRPr="00B476EA" w:rsidTr="00B476EA">
        <w:trPr>
          <w:trHeight w:val="33"/>
        </w:trPr>
        <w:tc>
          <w:tcPr>
            <w:tcW w:w="709" w:type="dxa"/>
          </w:tcPr>
          <w:p w:rsidR="00BD1B18" w:rsidRPr="00B476EA" w:rsidRDefault="00BD1B18" w:rsidP="00BD1B18">
            <w:pPr>
              <w:autoSpaceDE w:val="0"/>
              <w:autoSpaceDN w:val="0"/>
              <w:adjustRightInd w:val="0"/>
              <w:spacing w:before="0"/>
              <w:jc w:val="center"/>
              <w:rPr>
                <w:sz w:val="16"/>
                <w:szCs w:val="16"/>
              </w:rPr>
            </w:pPr>
            <w:r w:rsidRPr="00B476EA">
              <w:rPr>
                <w:sz w:val="16"/>
                <w:szCs w:val="16"/>
              </w:rPr>
              <w:t>10.3</w:t>
            </w:r>
          </w:p>
        </w:tc>
        <w:tc>
          <w:tcPr>
            <w:tcW w:w="4678" w:type="dxa"/>
            <w:gridSpan w:val="3"/>
          </w:tcPr>
          <w:p w:rsidR="00BD1B18" w:rsidRPr="00A2170B" w:rsidRDefault="00BD1B18" w:rsidP="00BD1B18">
            <w:pPr>
              <w:autoSpaceDE w:val="0"/>
              <w:autoSpaceDN w:val="0"/>
              <w:adjustRightInd w:val="0"/>
              <w:spacing w:before="0"/>
              <w:rPr>
                <w:sz w:val="16"/>
                <w:szCs w:val="16"/>
              </w:rPr>
            </w:pPr>
            <w:r w:rsidRPr="00A2170B">
              <w:rPr>
                <w:sz w:val="16"/>
                <w:szCs w:val="16"/>
              </w:rPr>
              <w:t>Порядок внесения денежных сре</w:t>
            </w:r>
            <w:proofErr w:type="gramStart"/>
            <w:r w:rsidRPr="00A2170B">
              <w:rPr>
                <w:sz w:val="16"/>
                <w:szCs w:val="16"/>
              </w:rPr>
              <w:t>дств в к</w:t>
            </w:r>
            <w:proofErr w:type="gramEnd"/>
            <w:r w:rsidRPr="00A2170B">
              <w:rPr>
                <w:sz w:val="16"/>
                <w:szCs w:val="16"/>
              </w:rPr>
              <w:t>ачестве обеспечения заявок:</w:t>
            </w:r>
            <w:r w:rsidRPr="00A2170B">
              <w:rPr>
                <w:b/>
                <w:color w:val="FF0000"/>
                <w:sz w:val="16"/>
                <w:szCs w:val="16"/>
              </w:rPr>
              <w:t xml:space="preserve"> </w:t>
            </w:r>
          </w:p>
        </w:tc>
        <w:tc>
          <w:tcPr>
            <w:tcW w:w="5103" w:type="dxa"/>
            <w:gridSpan w:val="2"/>
            <w:vAlign w:val="center"/>
          </w:tcPr>
          <w:p w:rsidR="00BD1B18" w:rsidRPr="000072AF" w:rsidRDefault="00BD1B18" w:rsidP="007A695D">
            <w:pPr>
              <w:autoSpaceDE w:val="0"/>
              <w:autoSpaceDN w:val="0"/>
              <w:adjustRightInd w:val="0"/>
              <w:spacing w:before="0"/>
              <w:ind w:firstLine="34"/>
              <w:jc w:val="left"/>
              <w:rPr>
                <w:b/>
                <w:sz w:val="16"/>
                <w:szCs w:val="16"/>
              </w:rPr>
            </w:pPr>
            <w:r w:rsidRPr="000072AF">
              <w:rPr>
                <w:b/>
                <w:sz w:val="16"/>
                <w:szCs w:val="16"/>
              </w:rPr>
              <w:t xml:space="preserve">Не </w:t>
            </w:r>
            <w:proofErr w:type="gramStart"/>
            <w:r w:rsidRPr="000072AF">
              <w:rPr>
                <w:b/>
                <w:sz w:val="16"/>
                <w:szCs w:val="16"/>
              </w:rPr>
              <w:t>установлен</w:t>
            </w:r>
            <w:proofErr w:type="gramEnd"/>
          </w:p>
        </w:tc>
      </w:tr>
      <w:tr w:rsidR="00BD1B18" w:rsidRPr="00B476EA" w:rsidTr="00B476EA">
        <w:trPr>
          <w:trHeight w:val="33"/>
        </w:trPr>
        <w:tc>
          <w:tcPr>
            <w:tcW w:w="709" w:type="dxa"/>
            <w:shd w:val="clear" w:color="auto" w:fill="D9D9D9" w:themeFill="background1" w:themeFillShade="D9"/>
          </w:tcPr>
          <w:p w:rsidR="00BD1B18" w:rsidRPr="00B476EA" w:rsidRDefault="00BD1B18" w:rsidP="007A695D">
            <w:pPr>
              <w:autoSpaceDE w:val="0"/>
              <w:autoSpaceDN w:val="0"/>
              <w:adjustRightInd w:val="0"/>
              <w:spacing w:before="0"/>
              <w:jc w:val="center"/>
              <w:rPr>
                <w:b/>
                <w:sz w:val="16"/>
                <w:szCs w:val="16"/>
              </w:rPr>
            </w:pPr>
            <w:r w:rsidRPr="00B476EA">
              <w:rPr>
                <w:b/>
                <w:sz w:val="16"/>
                <w:szCs w:val="16"/>
              </w:rPr>
              <w:t>11</w:t>
            </w:r>
          </w:p>
        </w:tc>
        <w:tc>
          <w:tcPr>
            <w:tcW w:w="9781" w:type="dxa"/>
            <w:gridSpan w:val="5"/>
            <w:shd w:val="clear" w:color="auto" w:fill="D9D9D9" w:themeFill="background1" w:themeFillShade="D9"/>
            <w:vAlign w:val="center"/>
          </w:tcPr>
          <w:p w:rsidR="00BD1B18" w:rsidRPr="00B476EA" w:rsidRDefault="00BD1B18" w:rsidP="00842AF7">
            <w:pPr>
              <w:widowControl w:val="0"/>
              <w:autoSpaceDE w:val="0"/>
              <w:autoSpaceDN w:val="0"/>
              <w:adjustRightInd w:val="0"/>
              <w:spacing w:before="0"/>
              <w:ind w:firstLine="33"/>
              <w:jc w:val="center"/>
              <w:rPr>
                <w:sz w:val="16"/>
                <w:szCs w:val="16"/>
              </w:rPr>
            </w:pPr>
            <w:r w:rsidRPr="00B476EA">
              <w:rPr>
                <w:b/>
                <w:sz w:val="16"/>
                <w:szCs w:val="16"/>
              </w:rPr>
              <w:t xml:space="preserve">Обеспечение исполнения договора </w:t>
            </w:r>
            <w:r w:rsidRPr="00B476EA">
              <w:rPr>
                <w:i/>
                <w:sz w:val="16"/>
                <w:szCs w:val="16"/>
              </w:rPr>
              <w:t xml:space="preserve">(в соответствии с п. 6.2 раздела </w:t>
            </w:r>
            <w:r w:rsidRPr="00B476EA">
              <w:rPr>
                <w:i/>
                <w:sz w:val="16"/>
                <w:szCs w:val="16"/>
                <w:lang w:val="en-US"/>
              </w:rPr>
              <w:t>V</w:t>
            </w:r>
            <w:r w:rsidRPr="00B476EA">
              <w:rPr>
                <w:i/>
                <w:sz w:val="16"/>
                <w:szCs w:val="16"/>
              </w:rPr>
              <w:t>I Положения о закупке)</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lang w:val="en-US"/>
              </w:rPr>
              <w:lastRenderedPageBreak/>
              <w:t>1</w:t>
            </w:r>
            <w:r w:rsidRPr="00B476EA">
              <w:rPr>
                <w:sz w:val="16"/>
                <w:szCs w:val="16"/>
              </w:rPr>
              <w:t>1.1</w:t>
            </w:r>
          </w:p>
        </w:tc>
        <w:tc>
          <w:tcPr>
            <w:tcW w:w="4648" w:type="dxa"/>
            <w:gridSpan w:val="2"/>
          </w:tcPr>
          <w:p w:rsidR="00BD1B18" w:rsidRPr="00A2170B" w:rsidRDefault="00BD1B18" w:rsidP="007A695D">
            <w:pPr>
              <w:autoSpaceDE w:val="0"/>
              <w:autoSpaceDN w:val="0"/>
              <w:adjustRightInd w:val="0"/>
              <w:spacing w:before="0"/>
              <w:ind w:firstLine="34"/>
              <w:jc w:val="left"/>
              <w:rPr>
                <w:sz w:val="16"/>
                <w:szCs w:val="16"/>
              </w:rPr>
            </w:pPr>
            <w:r w:rsidRPr="00A2170B">
              <w:rPr>
                <w:sz w:val="16"/>
                <w:szCs w:val="16"/>
              </w:rPr>
              <w:t>Размер обеспечения исполнения договора</w:t>
            </w:r>
          </w:p>
        </w:tc>
        <w:tc>
          <w:tcPr>
            <w:tcW w:w="5133" w:type="dxa"/>
            <w:gridSpan w:val="3"/>
            <w:shd w:val="clear" w:color="auto" w:fill="auto"/>
            <w:vAlign w:val="center"/>
          </w:tcPr>
          <w:p w:rsidR="00021CAC" w:rsidRPr="00440325" w:rsidRDefault="007202F3" w:rsidP="00C72DEA">
            <w:pPr>
              <w:keepNext/>
              <w:keepLines/>
              <w:widowControl w:val="0"/>
              <w:suppressLineNumbers/>
              <w:suppressAutoHyphens/>
              <w:spacing w:before="0"/>
              <w:rPr>
                <w:b/>
                <w:sz w:val="16"/>
                <w:szCs w:val="16"/>
              </w:rPr>
            </w:pPr>
            <w:r>
              <w:rPr>
                <w:b/>
                <w:sz w:val="16"/>
                <w:szCs w:val="16"/>
              </w:rPr>
              <w:t>47</w:t>
            </w:r>
            <w:r w:rsidR="00B00224">
              <w:rPr>
                <w:b/>
                <w:sz w:val="16"/>
                <w:szCs w:val="16"/>
              </w:rPr>
              <w:t xml:space="preserve"> </w:t>
            </w:r>
            <w:r>
              <w:rPr>
                <w:b/>
                <w:sz w:val="16"/>
                <w:szCs w:val="16"/>
              </w:rPr>
              <w:t>0</w:t>
            </w:r>
            <w:r w:rsidR="00B00224">
              <w:rPr>
                <w:b/>
                <w:sz w:val="16"/>
                <w:szCs w:val="16"/>
              </w:rPr>
              <w:t>00</w:t>
            </w:r>
            <w:r w:rsidR="005F5464">
              <w:rPr>
                <w:b/>
                <w:sz w:val="16"/>
                <w:szCs w:val="16"/>
              </w:rPr>
              <w:t>,</w:t>
            </w:r>
            <w:r w:rsidR="00B00224">
              <w:rPr>
                <w:b/>
                <w:sz w:val="16"/>
                <w:szCs w:val="16"/>
              </w:rPr>
              <w:t>0</w:t>
            </w:r>
            <w:r w:rsidR="005F5464">
              <w:rPr>
                <w:b/>
                <w:sz w:val="16"/>
                <w:szCs w:val="16"/>
              </w:rPr>
              <w:t>0</w:t>
            </w:r>
            <w:r w:rsidR="00021CAC" w:rsidRPr="00440325">
              <w:rPr>
                <w:b/>
                <w:sz w:val="16"/>
                <w:szCs w:val="16"/>
              </w:rPr>
              <w:t xml:space="preserve"> рублей </w:t>
            </w:r>
          </w:p>
          <w:p w:rsidR="00BD1B18" w:rsidRPr="00051A9C" w:rsidRDefault="00A114DD" w:rsidP="007202F3">
            <w:pPr>
              <w:keepNext/>
              <w:keepLines/>
              <w:widowControl w:val="0"/>
              <w:suppressLineNumbers/>
              <w:suppressAutoHyphens/>
              <w:spacing w:before="0"/>
              <w:rPr>
                <w:i/>
                <w:sz w:val="16"/>
                <w:szCs w:val="16"/>
              </w:rPr>
            </w:pPr>
            <w:r w:rsidRPr="00440325">
              <w:rPr>
                <w:i/>
                <w:sz w:val="16"/>
                <w:szCs w:val="16"/>
              </w:rPr>
              <w:t>(</w:t>
            </w:r>
            <w:r w:rsidR="007202F3">
              <w:rPr>
                <w:i/>
                <w:sz w:val="16"/>
                <w:szCs w:val="16"/>
              </w:rPr>
              <w:t>Сорок семь</w:t>
            </w:r>
            <w:r w:rsidR="00B00224">
              <w:rPr>
                <w:i/>
                <w:sz w:val="16"/>
                <w:szCs w:val="16"/>
              </w:rPr>
              <w:t xml:space="preserve"> </w:t>
            </w:r>
            <w:r w:rsidR="0011057E" w:rsidRPr="00440325">
              <w:rPr>
                <w:i/>
                <w:sz w:val="16"/>
                <w:szCs w:val="16"/>
              </w:rPr>
              <w:t xml:space="preserve"> тыся</w:t>
            </w:r>
            <w:r w:rsidR="003316C6" w:rsidRPr="00440325">
              <w:rPr>
                <w:i/>
                <w:sz w:val="16"/>
                <w:szCs w:val="16"/>
              </w:rPr>
              <w:t>ч</w:t>
            </w:r>
            <w:r w:rsidR="004549D8">
              <w:rPr>
                <w:i/>
                <w:sz w:val="16"/>
                <w:szCs w:val="16"/>
              </w:rPr>
              <w:t xml:space="preserve"> </w:t>
            </w:r>
            <w:r w:rsidR="0013120C" w:rsidRPr="00051A9C">
              <w:rPr>
                <w:i/>
                <w:sz w:val="16"/>
                <w:szCs w:val="16"/>
              </w:rPr>
              <w:t>рубл</w:t>
            </w:r>
            <w:r w:rsidR="005F5464">
              <w:rPr>
                <w:i/>
                <w:sz w:val="16"/>
                <w:szCs w:val="16"/>
              </w:rPr>
              <w:t>ей</w:t>
            </w:r>
            <w:r w:rsidR="0013120C" w:rsidRPr="00051A9C">
              <w:rPr>
                <w:i/>
                <w:sz w:val="16"/>
                <w:szCs w:val="16"/>
              </w:rPr>
              <w:t xml:space="preserve"> </w:t>
            </w:r>
            <w:r w:rsidR="00B00224">
              <w:rPr>
                <w:i/>
                <w:sz w:val="16"/>
                <w:szCs w:val="16"/>
              </w:rPr>
              <w:t>0</w:t>
            </w:r>
            <w:r w:rsidR="003316C6">
              <w:rPr>
                <w:i/>
                <w:sz w:val="16"/>
                <w:szCs w:val="16"/>
              </w:rPr>
              <w:t>0</w:t>
            </w:r>
            <w:r w:rsidR="0011057E">
              <w:rPr>
                <w:i/>
                <w:sz w:val="16"/>
                <w:szCs w:val="16"/>
              </w:rPr>
              <w:t xml:space="preserve"> копе</w:t>
            </w:r>
            <w:r w:rsidR="003316C6">
              <w:rPr>
                <w:i/>
                <w:sz w:val="16"/>
                <w:szCs w:val="16"/>
              </w:rPr>
              <w:t>ек</w:t>
            </w:r>
            <w:r w:rsidR="00021CAC" w:rsidRPr="00051A9C">
              <w:rPr>
                <w:i/>
                <w:sz w:val="16"/>
                <w:szCs w:val="16"/>
              </w:rPr>
              <w:t>)</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lang w:val="en-US"/>
              </w:rPr>
              <w:t>1</w:t>
            </w:r>
            <w:r w:rsidRPr="00B476EA">
              <w:rPr>
                <w:sz w:val="16"/>
                <w:szCs w:val="16"/>
              </w:rPr>
              <w:t>1.2</w:t>
            </w:r>
          </w:p>
        </w:tc>
        <w:tc>
          <w:tcPr>
            <w:tcW w:w="4648" w:type="dxa"/>
            <w:gridSpan w:val="2"/>
            <w:vAlign w:val="center"/>
          </w:tcPr>
          <w:p w:rsidR="00BD1B18" w:rsidRPr="00A2170B" w:rsidRDefault="00BD1B18" w:rsidP="007A695D">
            <w:pPr>
              <w:autoSpaceDE w:val="0"/>
              <w:autoSpaceDN w:val="0"/>
              <w:adjustRightInd w:val="0"/>
              <w:spacing w:before="0"/>
              <w:ind w:firstLine="34"/>
              <w:jc w:val="left"/>
              <w:rPr>
                <w:sz w:val="16"/>
                <w:szCs w:val="16"/>
              </w:rPr>
            </w:pPr>
            <w:r w:rsidRPr="00A2170B">
              <w:rPr>
                <w:sz w:val="16"/>
                <w:szCs w:val="16"/>
              </w:rPr>
              <w:t>Доля</w:t>
            </w:r>
          </w:p>
        </w:tc>
        <w:tc>
          <w:tcPr>
            <w:tcW w:w="5133" w:type="dxa"/>
            <w:gridSpan w:val="3"/>
            <w:shd w:val="clear" w:color="auto" w:fill="auto"/>
            <w:vAlign w:val="center"/>
          </w:tcPr>
          <w:p w:rsidR="00BD1B18" w:rsidRPr="00A2170B" w:rsidRDefault="007202F3" w:rsidP="007A695D">
            <w:pPr>
              <w:autoSpaceDE w:val="0"/>
              <w:autoSpaceDN w:val="0"/>
              <w:adjustRightInd w:val="0"/>
              <w:spacing w:before="0"/>
              <w:rPr>
                <w:sz w:val="16"/>
                <w:szCs w:val="16"/>
              </w:rPr>
            </w:pPr>
            <w:r>
              <w:rPr>
                <w:b/>
                <w:sz w:val="16"/>
                <w:szCs w:val="16"/>
              </w:rPr>
              <w:t>10</w:t>
            </w:r>
            <w:r w:rsidR="00BD1B18" w:rsidRPr="00A2170B">
              <w:rPr>
                <w:b/>
                <w:sz w:val="16"/>
                <w:szCs w:val="16"/>
              </w:rPr>
              <w:t xml:space="preserve"> %</w:t>
            </w:r>
            <w:r w:rsidR="00BD1B18" w:rsidRPr="00A2170B">
              <w:rPr>
                <w:sz w:val="16"/>
                <w:szCs w:val="16"/>
              </w:rPr>
              <w:t xml:space="preserve"> от начальной (максимальной) цены договора</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rPr>
              <w:t>11.3</w:t>
            </w:r>
          </w:p>
        </w:tc>
        <w:tc>
          <w:tcPr>
            <w:tcW w:w="9781" w:type="dxa"/>
            <w:gridSpan w:val="5"/>
            <w:vAlign w:val="center"/>
          </w:tcPr>
          <w:p w:rsidR="00BD1B18" w:rsidRPr="00A2170B" w:rsidRDefault="00BD1B18" w:rsidP="007A695D">
            <w:pPr>
              <w:autoSpaceDE w:val="0"/>
              <w:autoSpaceDN w:val="0"/>
              <w:adjustRightInd w:val="0"/>
              <w:spacing w:before="0"/>
              <w:rPr>
                <w:sz w:val="16"/>
                <w:szCs w:val="16"/>
              </w:rPr>
            </w:pPr>
            <w:r w:rsidRPr="00A2170B">
              <w:rPr>
                <w:sz w:val="16"/>
                <w:szCs w:val="16"/>
              </w:rPr>
              <w:t>Порядок предоставления обеспечения исполнения договора, требования к обеспечению:</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p>
        </w:tc>
        <w:tc>
          <w:tcPr>
            <w:tcW w:w="9781" w:type="dxa"/>
            <w:gridSpan w:val="5"/>
          </w:tcPr>
          <w:p w:rsidR="00BD1B18" w:rsidRPr="00A2170B" w:rsidRDefault="00BD1B18" w:rsidP="007A695D">
            <w:pPr>
              <w:numPr>
                <w:ilvl w:val="0"/>
                <w:numId w:val="3"/>
              </w:numPr>
              <w:spacing w:before="0"/>
              <w:rPr>
                <w:b/>
                <w:color w:val="000000"/>
                <w:sz w:val="16"/>
                <w:szCs w:val="16"/>
              </w:rPr>
            </w:pPr>
            <w:r w:rsidRPr="00A2170B">
              <w:rPr>
                <w:b/>
                <w:color w:val="000000"/>
                <w:sz w:val="16"/>
                <w:szCs w:val="16"/>
              </w:rPr>
              <w:t>Общие положения:</w:t>
            </w:r>
          </w:p>
          <w:p w:rsidR="00BD1B18" w:rsidRPr="00A2170B" w:rsidRDefault="00BD1B18" w:rsidP="007A695D">
            <w:pPr>
              <w:pStyle w:val="aff4"/>
              <w:numPr>
                <w:ilvl w:val="1"/>
                <w:numId w:val="3"/>
              </w:numPr>
              <w:spacing w:after="0"/>
              <w:ind w:hanging="534"/>
              <w:rPr>
                <w:color w:val="000000"/>
                <w:sz w:val="16"/>
                <w:szCs w:val="16"/>
                <w:u w:val="single"/>
              </w:rPr>
            </w:pPr>
            <w:r w:rsidRPr="00A2170B">
              <w:rPr>
                <w:color w:val="000000"/>
                <w:sz w:val="16"/>
                <w:szCs w:val="16"/>
              </w:rPr>
              <w:t>Договор заключается только после предоставления участником закупки, с которым заключается договор,   обеспечения исполнения договора.</w:t>
            </w:r>
          </w:p>
          <w:p w:rsidR="00BD1B18" w:rsidRPr="00A2170B" w:rsidRDefault="00BD1B18" w:rsidP="007A695D">
            <w:pPr>
              <w:numPr>
                <w:ilvl w:val="1"/>
                <w:numId w:val="3"/>
              </w:numPr>
              <w:spacing w:before="0"/>
              <w:ind w:left="0" w:firstLine="34"/>
              <w:rPr>
                <w:color w:val="000000"/>
                <w:sz w:val="16"/>
                <w:szCs w:val="16"/>
                <w:u w:val="single"/>
              </w:rPr>
            </w:pPr>
            <w:r w:rsidRPr="00A2170B">
              <w:rPr>
                <w:color w:val="000000"/>
                <w:sz w:val="16"/>
                <w:szCs w:val="16"/>
                <w:u w:val="single"/>
              </w:rPr>
              <w:t>Исполнение договора может обеспечиваться:</w:t>
            </w:r>
          </w:p>
          <w:p w:rsidR="00BD1B18" w:rsidRPr="00A2170B" w:rsidRDefault="00BD1B18" w:rsidP="007A695D">
            <w:pPr>
              <w:spacing w:before="0"/>
              <w:ind w:firstLine="174"/>
              <w:rPr>
                <w:b/>
                <w:color w:val="000000"/>
                <w:sz w:val="16"/>
                <w:szCs w:val="16"/>
              </w:rPr>
            </w:pPr>
            <w:r w:rsidRPr="00A2170B">
              <w:rPr>
                <w:b/>
                <w:color w:val="000000"/>
                <w:sz w:val="16"/>
                <w:szCs w:val="16"/>
              </w:rPr>
              <w:t xml:space="preserve">– предоставлением </w:t>
            </w:r>
            <w:r w:rsidR="00C930B3" w:rsidRPr="00A2170B">
              <w:rPr>
                <w:b/>
                <w:color w:val="000000"/>
                <w:sz w:val="16"/>
                <w:szCs w:val="16"/>
              </w:rPr>
              <w:t>независимой</w:t>
            </w:r>
            <w:r w:rsidRPr="00A2170B">
              <w:rPr>
                <w:b/>
                <w:color w:val="000000"/>
                <w:sz w:val="16"/>
                <w:szCs w:val="16"/>
              </w:rPr>
              <w:t xml:space="preserve"> гарантии</w:t>
            </w:r>
          </w:p>
          <w:p w:rsidR="00BD1B18" w:rsidRPr="00A2170B" w:rsidRDefault="00BD1B18" w:rsidP="007A695D">
            <w:pPr>
              <w:spacing w:before="0"/>
              <w:ind w:firstLine="174"/>
              <w:rPr>
                <w:color w:val="000000"/>
                <w:sz w:val="16"/>
                <w:szCs w:val="16"/>
              </w:rPr>
            </w:pPr>
            <w:r w:rsidRPr="00A2170B">
              <w:rPr>
                <w:color w:val="000000"/>
                <w:sz w:val="16"/>
                <w:szCs w:val="16"/>
              </w:rPr>
              <w:t xml:space="preserve">или </w:t>
            </w:r>
          </w:p>
          <w:p w:rsidR="00BD1B18" w:rsidRPr="00A2170B" w:rsidRDefault="00BD1B18" w:rsidP="007A695D">
            <w:pPr>
              <w:spacing w:before="0"/>
              <w:ind w:firstLine="174"/>
              <w:rPr>
                <w:color w:val="000000"/>
                <w:sz w:val="16"/>
                <w:szCs w:val="16"/>
              </w:rPr>
            </w:pPr>
            <w:r w:rsidRPr="00A2170B">
              <w:rPr>
                <w:b/>
                <w:color w:val="000000"/>
                <w:sz w:val="16"/>
                <w:szCs w:val="16"/>
              </w:rPr>
              <w:t>– внесением денежных средств</w:t>
            </w:r>
            <w:r w:rsidRPr="00A2170B">
              <w:rPr>
                <w:color w:val="000000"/>
                <w:sz w:val="16"/>
                <w:szCs w:val="16"/>
              </w:rPr>
              <w:t xml:space="preserve">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BD1B18" w:rsidRPr="00A2170B" w:rsidRDefault="00BD1B18" w:rsidP="007A695D">
            <w:pPr>
              <w:pStyle w:val="aff4"/>
              <w:numPr>
                <w:ilvl w:val="1"/>
                <w:numId w:val="16"/>
              </w:numPr>
              <w:autoSpaceDE w:val="0"/>
              <w:autoSpaceDN w:val="0"/>
              <w:adjustRightInd w:val="0"/>
              <w:spacing w:after="0"/>
              <w:rPr>
                <w:i/>
                <w:sz w:val="16"/>
                <w:szCs w:val="16"/>
              </w:rPr>
            </w:pPr>
            <w:r w:rsidRPr="00A2170B">
              <w:rPr>
                <w:color w:val="000000"/>
                <w:sz w:val="16"/>
                <w:szCs w:val="16"/>
              </w:rPr>
              <w:t xml:space="preserve"> Способ обеспечения исполнения договора определяется участником закупки, с которым заключается договор, самостоятельно. </w:t>
            </w:r>
          </w:p>
          <w:p w:rsidR="00883805" w:rsidRPr="00A2170B" w:rsidRDefault="00BD1B18" w:rsidP="007A695D">
            <w:pPr>
              <w:pStyle w:val="aff4"/>
              <w:numPr>
                <w:ilvl w:val="1"/>
                <w:numId w:val="16"/>
              </w:numPr>
              <w:tabs>
                <w:tab w:val="left" w:pos="26"/>
                <w:tab w:val="left" w:pos="310"/>
              </w:tabs>
              <w:autoSpaceDE w:val="0"/>
              <w:autoSpaceDN w:val="0"/>
              <w:adjustRightInd w:val="0"/>
              <w:spacing w:after="0"/>
              <w:rPr>
                <w:i/>
                <w:sz w:val="16"/>
                <w:szCs w:val="16"/>
              </w:rPr>
            </w:pPr>
            <w:r w:rsidRPr="00A2170B">
              <w:rPr>
                <w:sz w:val="16"/>
                <w:szCs w:val="16"/>
              </w:rPr>
              <w:t xml:space="preserve"> Размер обеспечения исполнения договора указан в п. </w:t>
            </w:r>
            <w:r w:rsidRPr="00A2170B">
              <w:rPr>
                <w:b/>
                <w:sz w:val="16"/>
                <w:szCs w:val="16"/>
                <w:shd w:val="clear" w:color="auto" w:fill="BFBFBF" w:themeFill="background1" w:themeFillShade="BF"/>
              </w:rPr>
              <w:t>11.1.</w:t>
            </w:r>
            <w:r w:rsidRPr="00A2170B">
              <w:rPr>
                <w:sz w:val="16"/>
                <w:szCs w:val="16"/>
              </w:rPr>
              <w:t xml:space="preserve"> настоящей документации о закупке. </w:t>
            </w:r>
          </w:p>
          <w:p w:rsidR="00BD1B18" w:rsidRPr="00A2170B" w:rsidRDefault="00BD1B18" w:rsidP="007A695D">
            <w:pPr>
              <w:pStyle w:val="aff4"/>
              <w:numPr>
                <w:ilvl w:val="1"/>
                <w:numId w:val="16"/>
              </w:numPr>
              <w:tabs>
                <w:tab w:val="left" w:pos="26"/>
                <w:tab w:val="left" w:pos="310"/>
              </w:tabs>
              <w:autoSpaceDE w:val="0"/>
              <w:autoSpaceDN w:val="0"/>
              <w:adjustRightInd w:val="0"/>
              <w:spacing w:after="0"/>
              <w:rPr>
                <w:i/>
                <w:sz w:val="16"/>
                <w:szCs w:val="16"/>
              </w:rPr>
            </w:pPr>
            <w:r w:rsidRPr="00A2170B">
              <w:rPr>
                <w:sz w:val="16"/>
                <w:szCs w:val="16"/>
              </w:rPr>
              <w:t>В случае</w:t>
            </w:r>
            <w:proofErr w:type="gramStart"/>
            <w:r w:rsidRPr="00A2170B">
              <w:rPr>
                <w:sz w:val="16"/>
                <w:szCs w:val="16"/>
              </w:rPr>
              <w:t>,</w:t>
            </w:r>
            <w:proofErr w:type="gramEnd"/>
            <w:r w:rsidRPr="00A2170B">
              <w:rPr>
                <w:sz w:val="16"/>
                <w:szCs w:val="16"/>
              </w:rPr>
              <w:t xml:space="preserve"> если участником закупки, с которым заключается договор, является казенное учреждение, положения об обеспечении исполнения договора, установленные в настоящей документации о закупке, к такому участнику не применяются </w:t>
            </w:r>
            <w:r w:rsidRPr="00A2170B">
              <w:rPr>
                <w:i/>
                <w:sz w:val="16"/>
                <w:szCs w:val="16"/>
              </w:rPr>
              <w:t>(п. 6.2.8 Положения о закупке).</w:t>
            </w:r>
          </w:p>
          <w:p w:rsidR="00BD1B18" w:rsidRPr="00A2170B" w:rsidRDefault="002746F0" w:rsidP="006C79A5">
            <w:pPr>
              <w:pStyle w:val="aff4"/>
              <w:numPr>
                <w:ilvl w:val="0"/>
                <w:numId w:val="3"/>
              </w:numPr>
              <w:spacing w:after="0"/>
              <w:rPr>
                <w:b/>
                <w:color w:val="000000"/>
                <w:sz w:val="16"/>
                <w:szCs w:val="16"/>
              </w:rPr>
            </w:pPr>
            <w:r w:rsidRPr="00A2170B">
              <w:rPr>
                <w:b/>
                <w:color w:val="000000"/>
                <w:sz w:val="16"/>
                <w:szCs w:val="16"/>
              </w:rPr>
              <w:t>Независимая</w:t>
            </w:r>
            <w:r w:rsidR="00BD1B18" w:rsidRPr="00A2170B">
              <w:rPr>
                <w:b/>
                <w:color w:val="000000"/>
                <w:sz w:val="16"/>
                <w:szCs w:val="16"/>
              </w:rPr>
              <w:t xml:space="preserve"> гарантия:</w:t>
            </w:r>
          </w:p>
          <w:p w:rsidR="00466AD0" w:rsidRPr="00A2170B" w:rsidRDefault="00466AD0" w:rsidP="00466AD0">
            <w:pPr>
              <w:rPr>
                <w:color w:val="000000"/>
                <w:sz w:val="16"/>
                <w:szCs w:val="16"/>
              </w:rPr>
            </w:pPr>
            <w:r w:rsidRPr="00A2170B">
              <w:rPr>
                <w:color w:val="000000"/>
                <w:sz w:val="16"/>
                <w:szCs w:val="16"/>
              </w:rPr>
              <w:t>2.1. Независимая гарантия, предоставляемая в качестве обеспечения исполнения договора, заключаемого по результатам конкурентной закупки, должна быть составлена по типовой форме, установленной приложением № 3 к Положению о независимых гарантиях.</w:t>
            </w:r>
          </w:p>
          <w:p w:rsidR="00E57632" w:rsidRPr="00A2170B" w:rsidRDefault="00E57632" w:rsidP="00E57632">
            <w:pPr>
              <w:rPr>
                <w:color w:val="000000"/>
                <w:sz w:val="16"/>
                <w:szCs w:val="16"/>
              </w:rPr>
            </w:pPr>
            <w:r w:rsidRPr="00A2170B">
              <w:rPr>
                <w:color w:val="000000"/>
                <w:sz w:val="16"/>
                <w:szCs w:val="16"/>
              </w:rPr>
              <w:t>Сторонами в независимой гарантии выступают:</w:t>
            </w:r>
          </w:p>
          <w:p w:rsidR="00E57632" w:rsidRPr="00A2170B" w:rsidRDefault="00E57632" w:rsidP="00E57632">
            <w:pPr>
              <w:rPr>
                <w:color w:val="000000"/>
                <w:sz w:val="16"/>
                <w:szCs w:val="16"/>
              </w:rPr>
            </w:pPr>
            <w:r w:rsidRPr="00A2170B">
              <w:rPr>
                <w:b/>
                <w:color w:val="000000"/>
                <w:sz w:val="16"/>
                <w:szCs w:val="16"/>
              </w:rPr>
              <w:t>Принципал</w:t>
            </w:r>
            <w:r w:rsidRPr="00A2170B">
              <w:rPr>
                <w:color w:val="000000"/>
                <w:sz w:val="16"/>
                <w:szCs w:val="16"/>
              </w:rPr>
              <w:t xml:space="preserve"> - победитель электронного аукциона или участник электронного аукциона, с которым заключается договор в случае уклонения победителя аукциона от заключения договора.</w:t>
            </w:r>
          </w:p>
          <w:p w:rsidR="00E57632" w:rsidRPr="00A2170B" w:rsidRDefault="00E57632" w:rsidP="00E57632">
            <w:pPr>
              <w:rPr>
                <w:color w:val="000000"/>
                <w:sz w:val="16"/>
                <w:szCs w:val="16"/>
              </w:rPr>
            </w:pPr>
            <w:r w:rsidRPr="00A2170B">
              <w:rPr>
                <w:b/>
                <w:color w:val="000000"/>
                <w:sz w:val="16"/>
                <w:szCs w:val="16"/>
              </w:rPr>
              <w:t>Гарант</w:t>
            </w:r>
            <w:r w:rsidRPr="00A2170B">
              <w:rPr>
                <w:color w:val="000000"/>
                <w:sz w:val="16"/>
                <w:szCs w:val="16"/>
              </w:rPr>
              <w:t xml:space="preserve"> – российский банк или иная кредитная организация, имеющие действующие лицензии Банка России и </w:t>
            </w:r>
            <w:proofErr w:type="gramStart"/>
            <w:r w:rsidRPr="00A2170B">
              <w:rPr>
                <w:color w:val="000000"/>
                <w:sz w:val="16"/>
                <w:szCs w:val="16"/>
              </w:rPr>
              <w:t>о</w:t>
            </w:r>
            <w:proofErr w:type="gramEnd"/>
            <w:r w:rsidRPr="00A2170B">
              <w:rPr>
                <w:color w:val="000000"/>
                <w:sz w:val="16"/>
                <w:szCs w:val="16"/>
              </w:rPr>
              <w:t xml:space="preserve"> </w:t>
            </w:r>
            <w:proofErr w:type="gramStart"/>
            <w:r w:rsidRPr="00A2170B">
              <w:rPr>
                <w:color w:val="000000"/>
                <w:sz w:val="16"/>
                <w:szCs w:val="16"/>
              </w:rPr>
              <w:t>которых</w:t>
            </w:r>
            <w:proofErr w:type="gramEnd"/>
            <w:r w:rsidRPr="00A2170B">
              <w:rPr>
                <w:color w:val="000000"/>
                <w:sz w:val="16"/>
                <w:szCs w:val="16"/>
              </w:rPr>
              <w:t xml:space="preserve"> достоверно известно, что они не являются убыточными, банкротами, не находятся под внешним Управлением или их лицензии не отозваны и не приостановлены полностью или частично.</w:t>
            </w:r>
          </w:p>
          <w:p w:rsidR="00E57632" w:rsidRPr="00A2170B" w:rsidRDefault="00E57632" w:rsidP="00E57632">
            <w:pPr>
              <w:rPr>
                <w:color w:val="000000"/>
                <w:sz w:val="16"/>
                <w:szCs w:val="16"/>
              </w:rPr>
            </w:pPr>
            <w:r w:rsidRPr="00A2170B">
              <w:rPr>
                <w:b/>
                <w:color w:val="000000"/>
                <w:sz w:val="16"/>
                <w:szCs w:val="16"/>
              </w:rPr>
              <w:t>Бенефициаром</w:t>
            </w:r>
            <w:r w:rsidRPr="00A2170B">
              <w:rPr>
                <w:color w:val="000000"/>
                <w:sz w:val="16"/>
                <w:szCs w:val="16"/>
              </w:rPr>
              <w:t xml:space="preserve"> (выгодоприобретателем) по банковской гарантии является заказчик</w:t>
            </w:r>
          </w:p>
          <w:p w:rsidR="00466AD0" w:rsidRPr="00A2170B" w:rsidRDefault="00466AD0" w:rsidP="00466AD0">
            <w:pPr>
              <w:ind w:left="34" w:firstLine="140"/>
              <w:rPr>
                <w:color w:val="000000"/>
                <w:sz w:val="16"/>
                <w:szCs w:val="16"/>
              </w:rPr>
            </w:pPr>
            <w:r w:rsidRPr="00A2170B">
              <w:rPr>
                <w:color w:val="000000"/>
                <w:sz w:val="16"/>
                <w:szCs w:val="16"/>
              </w:rPr>
              <w:t>Независимая гарантия, предоставляемая в качестве обеспечения исполнения договора, заключаемого по результатам конкурентной закупки, должна соответствовать следующим требованиям:</w:t>
            </w:r>
          </w:p>
          <w:p w:rsidR="00466AD0" w:rsidRPr="00A2170B" w:rsidRDefault="00466AD0" w:rsidP="00466AD0">
            <w:pPr>
              <w:ind w:left="174"/>
              <w:rPr>
                <w:color w:val="000000"/>
                <w:sz w:val="16"/>
                <w:szCs w:val="16"/>
              </w:rPr>
            </w:pPr>
            <w:r w:rsidRPr="00A2170B">
              <w:rPr>
                <w:color w:val="000000"/>
                <w:sz w:val="16"/>
                <w:szCs w:val="16"/>
              </w:rPr>
              <w:t>1) независимая гарантия должна быть выдана гарантом, предусмотренным ч. 1 ст. 45 Федерального закона от 05.04.2013 № 44-ФЗ</w:t>
            </w:r>
          </w:p>
          <w:p w:rsidR="00466AD0" w:rsidRPr="00A2170B" w:rsidRDefault="00466AD0" w:rsidP="00466AD0">
            <w:pPr>
              <w:rPr>
                <w:color w:val="000000"/>
                <w:sz w:val="16"/>
                <w:szCs w:val="16"/>
              </w:rPr>
            </w:pPr>
            <w:r w:rsidRPr="00A2170B">
              <w:rPr>
                <w:color w:val="000000"/>
                <w:sz w:val="16"/>
                <w:szCs w:val="16"/>
              </w:rPr>
              <w:t>«О контрактной системе в сфере закупок товаров, работ, услуг для обеспечения государственных и муниципальных нужд»;</w:t>
            </w:r>
          </w:p>
          <w:p w:rsidR="00466AD0" w:rsidRPr="00A2170B" w:rsidRDefault="00466AD0" w:rsidP="00466AD0">
            <w:pPr>
              <w:ind w:left="174"/>
              <w:rPr>
                <w:color w:val="000000"/>
                <w:sz w:val="16"/>
                <w:szCs w:val="16"/>
              </w:rPr>
            </w:pPr>
            <w:r w:rsidRPr="00A2170B">
              <w:rPr>
                <w:color w:val="000000"/>
                <w:sz w:val="16"/>
                <w:szCs w:val="16"/>
              </w:rPr>
              <w:t>2) независимая гарантия не может быть отозвана выдавшим ее гарантом;</w:t>
            </w:r>
          </w:p>
          <w:p w:rsidR="00466AD0" w:rsidRPr="00A2170B" w:rsidRDefault="00466AD0" w:rsidP="00466AD0">
            <w:pPr>
              <w:ind w:left="174"/>
              <w:rPr>
                <w:color w:val="000000"/>
                <w:sz w:val="16"/>
                <w:szCs w:val="16"/>
              </w:rPr>
            </w:pPr>
            <w:r w:rsidRPr="00A2170B">
              <w:rPr>
                <w:color w:val="000000"/>
                <w:sz w:val="16"/>
                <w:szCs w:val="16"/>
              </w:rPr>
              <w:t>3) независимая гарантия должна содержать:</w:t>
            </w:r>
          </w:p>
          <w:p w:rsidR="00466AD0" w:rsidRPr="00A2170B" w:rsidRDefault="00466AD0" w:rsidP="00466AD0">
            <w:pPr>
              <w:rPr>
                <w:color w:val="000000"/>
                <w:sz w:val="16"/>
                <w:szCs w:val="16"/>
              </w:rPr>
            </w:pPr>
            <w:r w:rsidRPr="00A2170B">
              <w:rPr>
                <w:color w:val="000000"/>
                <w:sz w:val="16"/>
                <w:szCs w:val="16"/>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466AD0" w:rsidRPr="00A2170B" w:rsidRDefault="00466AD0" w:rsidP="00466AD0">
            <w:pPr>
              <w:rPr>
                <w:color w:val="000000"/>
                <w:sz w:val="16"/>
                <w:szCs w:val="16"/>
              </w:rPr>
            </w:pPr>
            <w:r w:rsidRPr="00A2170B">
              <w:rPr>
                <w:color w:val="000000"/>
                <w:sz w:val="16"/>
                <w:szCs w:val="16"/>
              </w:rPr>
              <w:t>б) перечень документов, подлежащих представлению заказчиком гаранту одновременно с требованием об уплате денежной суммы по независимой гарантии, предусмотренный Положением о независимых гарантиях;</w:t>
            </w:r>
          </w:p>
          <w:p w:rsidR="00466AD0" w:rsidRPr="00A2170B" w:rsidRDefault="00466AD0" w:rsidP="00466AD0">
            <w:pPr>
              <w:rPr>
                <w:color w:val="000000"/>
                <w:sz w:val="16"/>
                <w:szCs w:val="16"/>
              </w:rPr>
            </w:pPr>
            <w:r w:rsidRPr="00A2170B">
              <w:rPr>
                <w:color w:val="000000"/>
                <w:sz w:val="16"/>
                <w:szCs w:val="16"/>
              </w:rPr>
              <w:t xml:space="preserve">в) указание на срок ее действия, который не может составлять менее одного месяца </w:t>
            </w:r>
            <w:proofErr w:type="gramStart"/>
            <w:r w:rsidRPr="00A2170B">
              <w:rPr>
                <w:color w:val="000000"/>
                <w:sz w:val="16"/>
                <w:szCs w:val="16"/>
              </w:rPr>
              <w:t>с даты окончания</w:t>
            </w:r>
            <w:proofErr w:type="gramEnd"/>
            <w:r w:rsidRPr="00A2170B">
              <w:rPr>
                <w:color w:val="000000"/>
                <w:sz w:val="16"/>
                <w:szCs w:val="16"/>
              </w:rPr>
              <w:t xml:space="preserve"> предусмотренного извещением </w:t>
            </w:r>
          </w:p>
          <w:p w:rsidR="00466AD0" w:rsidRPr="00A2170B" w:rsidRDefault="00466AD0" w:rsidP="00466AD0">
            <w:pPr>
              <w:rPr>
                <w:color w:val="000000"/>
                <w:sz w:val="16"/>
                <w:szCs w:val="16"/>
              </w:rPr>
            </w:pPr>
            <w:r w:rsidRPr="00A2170B">
              <w:rPr>
                <w:color w:val="000000"/>
                <w:sz w:val="16"/>
                <w:szCs w:val="16"/>
              </w:rPr>
              <w:t>об осуществлении конкурентной закупки с участием СМСП, документацией о такой закупке срока исполнения основного обязательства;</w:t>
            </w:r>
          </w:p>
          <w:p w:rsidR="00466AD0" w:rsidRPr="00A2170B" w:rsidRDefault="00466AD0" w:rsidP="00466AD0">
            <w:pPr>
              <w:rPr>
                <w:color w:val="000000"/>
                <w:sz w:val="16"/>
                <w:szCs w:val="16"/>
              </w:rPr>
            </w:pPr>
            <w:r w:rsidRPr="00A2170B">
              <w:rPr>
                <w:color w:val="000000"/>
                <w:sz w:val="16"/>
                <w:szCs w:val="16"/>
              </w:rPr>
              <w:t xml:space="preserve">г) независимая гарантия должна соответствовать дополнительным требованиям, предъявляемым к независимой гарантии, предоставляемой в качестве обеспечения исполнения договора, заключаемого по результатам такой закупки,  в соответствии с Положением о независимых гарантиях. </w:t>
            </w:r>
          </w:p>
          <w:p w:rsidR="00466AD0" w:rsidRPr="00A2170B" w:rsidRDefault="00466AD0" w:rsidP="00466AD0">
            <w:pPr>
              <w:ind w:left="174"/>
              <w:rPr>
                <w:color w:val="000000"/>
                <w:sz w:val="16"/>
                <w:szCs w:val="16"/>
              </w:rPr>
            </w:pPr>
            <w:r w:rsidRPr="00A2170B">
              <w:rPr>
                <w:color w:val="000000"/>
                <w:sz w:val="16"/>
                <w:szCs w:val="16"/>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BD1B18" w:rsidRDefault="00BD1B18" w:rsidP="00920055">
            <w:pPr>
              <w:spacing w:before="0"/>
              <w:rPr>
                <w:color w:val="000000"/>
                <w:sz w:val="16"/>
                <w:szCs w:val="16"/>
                <w:u w:val="single"/>
              </w:rPr>
            </w:pPr>
            <w:r w:rsidRPr="00A2170B">
              <w:rPr>
                <w:color w:val="000000"/>
                <w:sz w:val="16"/>
                <w:szCs w:val="16"/>
              </w:rPr>
              <w:t>2.2.</w:t>
            </w:r>
            <w:r w:rsidRPr="00A2170B">
              <w:rPr>
                <w:color w:val="000000"/>
                <w:sz w:val="16"/>
                <w:szCs w:val="16"/>
              </w:rPr>
              <w:tab/>
            </w:r>
            <w:r w:rsidRPr="00A2170B">
              <w:rPr>
                <w:color w:val="000000"/>
                <w:sz w:val="16"/>
                <w:szCs w:val="16"/>
                <w:u w:val="single"/>
              </w:rPr>
              <w:t xml:space="preserve">Срок действия </w:t>
            </w:r>
            <w:r w:rsidR="000E5F6A" w:rsidRPr="00A2170B">
              <w:rPr>
                <w:color w:val="000000"/>
                <w:sz w:val="16"/>
                <w:szCs w:val="16"/>
                <w:u w:val="single"/>
              </w:rPr>
              <w:t>независимой</w:t>
            </w:r>
            <w:r w:rsidRPr="00A2170B">
              <w:rPr>
                <w:color w:val="000000"/>
                <w:sz w:val="16"/>
                <w:szCs w:val="16"/>
                <w:u w:val="single"/>
              </w:rPr>
              <w:t xml:space="preserve"> гарантии должен превышать срок </w:t>
            </w:r>
            <w:r w:rsidR="000E5F6A" w:rsidRPr="00A2170B">
              <w:rPr>
                <w:color w:val="000000"/>
                <w:sz w:val="16"/>
                <w:szCs w:val="16"/>
                <w:u w:val="single"/>
              </w:rPr>
              <w:t>исполнения основного обязательства по договору не менее чем на один месяц</w:t>
            </w:r>
            <w:r w:rsidRPr="00A2170B">
              <w:rPr>
                <w:color w:val="000000"/>
                <w:sz w:val="16"/>
                <w:szCs w:val="16"/>
                <w:u w:val="single"/>
              </w:rPr>
              <w:t>.</w:t>
            </w:r>
          </w:p>
          <w:p w:rsidR="00437FBB" w:rsidRPr="00437FBB" w:rsidRDefault="00437FBB" w:rsidP="00437FBB">
            <w:pPr>
              <w:spacing w:before="0"/>
              <w:rPr>
                <w:color w:val="000000"/>
                <w:sz w:val="16"/>
                <w:szCs w:val="16"/>
              </w:rPr>
            </w:pPr>
            <w:r w:rsidRPr="00437FBB">
              <w:rPr>
                <w:color w:val="000000"/>
                <w:sz w:val="16"/>
                <w:szCs w:val="16"/>
              </w:rPr>
              <w:t>2.3.</w:t>
            </w:r>
            <w:r w:rsidRPr="00437FBB">
              <w:rPr>
                <w:color w:val="000000"/>
                <w:sz w:val="16"/>
                <w:szCs w:val="16"/>
              </w:rPr>
              <w:tab/>
              <w:t>Несоответствие независимой гарантии, предоставляемой в качестве обеспечения исполнения договора, заключаемого по результатам конкурентной закупки с участием СМСП, требованиям, предусмотренным пунктами 14.2.41, 14.2.42 Положения, является основанием для отказа в принятии ее заказчиком.</w:t>
            </w:r>
          </w:p>
          <w:p w:rsidR="00E57632" w:rsidRDefault="00437FBB" w:rsidP="00E57632">
            <w:pPr>
              <w:spacing w:before="0"/>
              <w:rPr>
                <w:color w:val="000000"/>
                <w:sz w:val="16"/>
                <w:szCs w:val="16"/>
              </w:rPr>
            </w:pPr>
            <w:r>
              <w:rPr>
                <w:color w:val="000000"/>
                <w:sz w:val="16"/>
                <w:szCs w:val="16"/>
              </w:rPr>
              <w:t>2.4</w:t>
            </w:r>
            <w:r w:rsidR="00E57632" w:rsidRPr="00A2170B">
              <w:rPr>
                <w:color w:val="000000"/>
                <w:sz w:val="16"/>
                <w:szCs w:val="16"/>
              </w:rPr>
              <w:t>.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BD1B18" w:rsidRPr="00A2170B" w:rsidRDefault="00BD1B18" w:rsidP="00394C63">
            <w:pPr>
              <w:pStyle w:val="af5"/>
              <w:spacing w:after="0"/>
              <w:rPr>
                <w:sz w:val="16"/>
                <w:szCs w:val="16"/>
                <w:u w:val="single"/>
              </w:rPr>
            </w:pPr>
          </w:p>
          <w:p w:rsidR="00BD1B18" w:rsidRPr="00A2170B" w:rsidRDefault="00BD1B18" w:rsidP="001A148A">
            <w:pPr>
              <w:pStyle w:val="af5"/>
              <w:numPr>
                <w:ilvl w:val="0"/>
                <w:numId w:val="3"/>
              </w:numPr>
              <w:spacing w:after="0"/>
              <w:rPr>
                <w:b/>
                <w:color w:val="000000"/>
                <w:sz w:val="16"/>
                <w:szCs w:val="16"/>
              </w:rPr>
            </w:pPr>
            <w:r w:rsidRPr="00A2170B">
              <w:rPr>
                <w:b/>
                <w:color w:val="000000"/>
                <w:sz w:val="16"/>
                <w:szCs w:val="16"/>
              </w:rPr>
              <w:t>Внесение денежных сре</w:t>
            </w:r>
            <w:proofErr w:type="gramStart"/>
            <w:r w:rsidRPr="00A2170B">
              <w:rPr>
                <w:b/>
                <w:color w:val="000000"/>
                <w:sz w:val="16"/>
                <w:szCs w:val="16"/>
              </w:rPr>
              <w:t>дств в к</w:t>
            </w:r>
            <w:proofErr w:type="gramEnd"/>
            <w:r w:rsidRPr="00A2170B">
              <w:rPr>
                <w:b/>
                <w:color w:val="000000"/>
                <w:sz w:val="16"/>
                <w:szCs w:val="16"/>
              </w:rPr>
              <w:t>ачестве обеспечения исполнения договора:</w:t>
            </w:r>
          </w:p>
          <w:p w:rsidR="001A148A" w:rsidRPr="00A2170B" w:rsidRDefault="001A148A" w:rsidP="001A148A">
            <w:pPr>
              <w:pStyle w:val="af5"/>
              <w:spacing w:after="0"/>
              <w:ind w:left="534"/>
              <w:rPr>
                <w:b/>
                <w:color w:val="000000"/>
                <w:sz w:val="16"/>
                <w:szCs w:val="16"/>
              </w:rPr>
            </w:pPr>
          </w:p>
          <w:p w:rsidR="00BD1B18" w:rsidRPr="00A2170B" w:rsidRDefault="00BD1B18" w:rsidP="007A695D">
            <w:pPr>
              <w:autoSpaceDE w:val="0"/>
              <w:autoSpaceDN w:val="0"/>
              <w:adjustRightInd w:val="0"/>
              <w:spacing w:before="0"/>
              <w:rPr>
                <w:sz w:val="16"/>
                <w:szCs w:val="16"/>
              </w:rPr>
            </w:pPr>
            <w:r w:rsidRPr="00A2170B">
              <w:rPr>
                <w:sz w:val="16"/>
                <w:szCs w:val="16"/>
              </w:rPr>
              <w:t>3.1.</w:t>
            </w:r>
            <w:r w:rsidRPr="00A2170B">
              <w:rPr>
                <w:sz w:val="16"/>
                <w:szCs w:val="16"/>
              </w:rPr>
              <w:tab/>
              <w:t>Требования к обеспечению исполнения договора, предоставляемому в виде залога денежных средств:</w:t>
            </w:r>
          </w:p>
          <w:p w:rsidR="00BD1B18" w:rsidRPr="00A2170B" w:rsidRDefault="00BD1B18" w:rsidP="007A695D">
            <w:pPr>
              <w:autoSpaceDE w:val="0"/>
              <w:autoSpaceDN w:val="0"/>
              <w:adjustRightInd w:val="0"/>
              <w:spacing w:before="0"/>
              <w:rPr>
                <w:sz w:val="16"/>
                <w:szCs w:val="16"/>
              </w:rPr>
            </w:pPr>
            <w:r w:rsidRPr="00A2170B">
              <w:rPr>
                <w:sz w:val="16"/>
                <w:szCs w:val="16"/>
              </w:rPr>
              <w:t>3.1.1.</w:t>
            </w:r>
            <w:r w:rsidRPr="00A2170B">
              <w:rPr>
                <w:sz w:val="16"/>
                <w:szCs w:val="16"/>
              </w:rPr>
              <w:tab/>
            </w:r>
            <w:proofErr w:type="gramStart"/>
            <w:r w:rsidRPr="00A2170B">
              <w:rPr>
                <w:sz w:val="16"/>
                <w:szCs w:val="16"/>
              </w:rPr>
              <w:t>денежные средства, вносимые в обеспечение исполнения договора должны быть перечислены</w:t>
            </w:r>
            <w:proofErr w:type="gramEnd"/>
            <w:r w:rsidRPr="00A2170B">
              <w:rPr>
                <w:sz w:val="16"/>
                <w:szCs w:val="16"/>
              </w:rPr>
              <w:t xml:space="preserve"> в размере и по реквизитам, представленным заказчиком;</w:t>
            </w:r>
          </w:p>
          <w:p w:rsidR="00BD1B18" w:rsidRPr="00A2170B" w:rsidRDefault="00BD1B18" w:rsidP="007A695D">
            <w:pPr>
              <w:autoSpaceDE w:val="0"/>
              <w:autoSpaceDN w:val="0"/>
              <w:adjustRightInd w:val="0"/>
              <w:spacing w:before="0"/>
              <w:rPr>
                <w:sz w:val="16"/>
                <w:szCs w:val="16"/>
              </w:rPr>
            </w:pPr>
            <w:r w:rsidRPr="00A2170B">
              <w:rPr>
                <w:sz w:val="16"/>
                <w:szCs w:val="16"/>
              </w:rPr>
              <w:t>3.1.2.</w:t>
            </w:r>
            <w:r w:rsidRPr="00A2170B">
              <w:rPr>
                <w:sz w:val="16"/>
                <w:szCs w:val="16"/>
              </w:rPr>
              <w:tab/>
              <w:t>факт внесения денежных сре</w:t>
            </w:r>
            <w:proofErr w:type="gramStart"/>
            <w:r w:rsidRPr="00A2170B">
              <w:rPr>
                <w:sz w:val="16"/>
                <w:szCs w:val="16"/>
              </w:rPr>
              <w:t>дств в к</w:t>
            </w:r>
            <w:proofErr w:type="gramEnd"/>
            <w:r w:rsidRPr="00A2170B">
              <w:rPr>
                <w:sz w:val="16"/>
                <w:szCs w:val="16"/>
              </w:rPr>
              <w:t>ачестве обеспечения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осуществлялся при помощи системы «Банк-клиент»);</w:t>
            </w:r>
          </w:p>
          <w:p w:rsidR="00BD1B18" w:rsidRPr="00A2170B" w:rsidRDefault="00BD1B18" w:rsidP="00920055">
            <w:pPr>
              <w:autoSpaceDE w:val="0"/>
              <w:autoSpaceDN w:val="0"/>
              <w:adjustRightInd w:val="0"/>
              <w:spacing w:before="0"/>
              <w:rPr>
                <w:sz w:val="16"/>
                <w:szCs w:val="16"/>
              </w:rPr>
            </w:pPr>
            <w:r w:rsidRPr="00A2170B">
              <w:rPr>
                <w:sz w:val="16"/>
                <w:szCs w:val="16"/>
              </w:rPr>
              <w:t>3.1.3.</w:t>
            </w:r>
            <w:r w:rsidRPr="00A2170B">
              <w:rPr>
                <w:sz w:val="16"/>
                <w:szCs w:val="16"/>
              </w:rPr>
              <w:tab/>
            </w:r>
            <w:r w:rsidR="005D300D" w:rsidRPr="00A2170B">
              <w:rPr>
                <w:sz w:val="16"/>
                <w:szCs w:val="16"/>
              </w:rPr>
              <w:t xml:space="preserve">денежные средства возвращаются </w:t>
            </w:r>
            <w:r w:rsidR="000E5F6A" w:rsidRPr="00A2170B">
              <w:rPr>
                <w:sz w:val="16"/>
                <w:szCs w:val="16"/>
              </w:rPr>
              <w:t>поставщику (подрядчику, исполнителю)</w:t>
            </w:r>
            <w:r w:rsidR="005D300D" w:rsidRPr="00A2170B">
              <w:rPr>
                <w:sz w:val="16"/>
                <w:szCs w:val="16"/>
              </w:rPr>
              <w:t xml:space="preserve"> с которым заключается договор при условии надлежащего исполнения им всех своих обязательств по договору в течение 30 (Тридцати) раб</w:t>
            </w:r>
            <w:r w:rsidR="000E5F6A" w:rsidRPr="00A2170B">
              <w:rPr>
                <w:sz w:val="16"/>
                <w:szCs w:val="16"/>
              </w:rPr>
              <w:t>очих дней с момента подписания з</w:t>
            </w:r>
            <w:r w:rsidR="005D300D" w:rsidRPr="00A2170B">
              <w:rPr>
                <w:sz w:val="16"/>
                <w:szCs w:val="16"/>
              </w:rPr>
              <w:t xml:space="preserve">аказчиком документов о приемке по договору в полном объеме. Заказчик вправе удержать сумму неустойки из предоставленного обеспечения во внесудебном порядке в случае, если </w:t>
            </w:r>
            <w:r w:rsidR="000E5F6A" w:rsidRPr="00A2170B">
              <w:rPr>
                <w:sz w:val="16"/>
                <w:szCs w:val="16"/>
              </w:rPr>
              <w:t>поставщиком (подрядчиком, исполнителем)</w:t>
            </w:r>
            <w:r w:rsidR="005D300D" w:rsidRPr="00A2170B">
              <w:rPr>
                <w:sz w:val="16"/>
                <w:szCs w:val="16"/>
              </w:rPr>
              <w:t xml:space="preserve"> не исполняются обязательства по уплате неустойки в течение 30 (Тридцати) календарных дней  с момента получения претензии об уплате неустойки</w:t>
            </w:r>
            <w:r w:rsidRPr="00A2170B">
              <w:rPr>
                <w:sz w:val="16"/>
                <w:szCs w:val="16"/>
              </w:rPr>
              <w:t>.</w:t>
            </w:r>
          </w:p>
          <w:p w:rsidR="00BD1B18" w:rsidRPr="00A2170B" w:rsidRDefault="00BD1B18" w:rsidP="00920055">
            <w:pPr>
              <w:autoSpaceDE w:val="0"/>
              <w:autoSpaceDN w:val="0"/>
              <w:adjustRightInd w:val="0"/>
              <w:spacing w:before="0"/>
              <w:rPr>
                <w:sz w:val="16"/>
                <w:szCs w:val="16"/>
              </w:rPr>
            </w:pPr>
          </w:p>
          <w:p w:rsidR="00BD1B18" w:rsidRDefault="00BD1B18" w:rsidP="006C79A5">
            <w:pPr>
              <w:pStyle w:val="aff4"/>
              <w:numPr>
                <w:ilvl w:val="0"/>
                <w:numId w:val="19"/>
              </w:numPr>
              <w:autoSpaceDE w:val="0"/>
              <w:autoSpaceDN w:val="0"/>
              <w:adjustRightInd w:val="0"/>
              <w:rPr>
                <w:b/>
                <w:sz w:val="16"/>
                <w:szCs w:val="16"/>
              </w:rPr>
            </w:pPr>
            <w:r w:rsidRPr="00A2170B">
              <w:rPr>
                <w:b/>
                <w:sz w:val="16"/>
                <w:szCs w:val="16"/>
              </w:rPr>
              <w:t>Антидемпинговые меры</w:t>
            </w:r>
          </w:p>
          <w:p w:rsidR="00156C85" w:rsidRPr="00156C85" w:rsidRDefault="00156C85" w:rsidP="00156C85">
            <w:pPr>
              <w:autoSpaceDE w:val="0"/>
              <w:autoSpaceDN w:val="0"/>
              <w:adjustRightInd w:val="0"/>
              <w:rPr>
                <w:b/>
                <w:color w:val="FF0000"/>
                <w:sz w:val="16"/>
                <w:szCs w:val="16"/>
              </w:rPr>
            </w:pPr>
            <w:proofErr w:type="gramStart"/>
            <w:r>
              <w:rPr>
                <w:b/>
                <w:color w:val="FF0000"/>
                <w:sz w:val="16"/>
                <w:szCs w:val="16"/>
              </w:rPr>
              <w:t>Установлены</w:t>
            </w:r>
            <w:proofErr w:type="gramEnd"/>
          </w:p>
          <w:p w:rsidR="00BD1B18" w:rsidRPr="00156C85" w:rsidRDefault="00BD1B18" w:rsidP="00156C85">
            <w:pPr>
              <w:pStyle w:val="aff4"/>
              <w:numPr>
                <w:ilvl w:val="1"/>
                <w:numId w:val="19"/>
              </w:numPr>
              <w:autoSpaceDE w:val="0"/>
              <w:autoSpaceDN w:val="0"/>
              <w:adjustRightInd w:val="0"/>
              <w:ind w:left="0" w:firstLine="0"/>
              <w:rPr>
                <w:sz w:val="16"/>
                <w:szCs w:val="16"/>
              </w:rPr>
            </w:pPr>
            <w:proofErr w:type="gramStart"/>
            <w:r w:rsidRPr="00156C85">
              <w:rPr>
                <w:sz w:val="16"/>
                <w:szCs w:val="16"/>
              </w:rPr>
              <w:t>При заключении договора, если в ходе проведения закупки победителем закупки была снижена начальная (максимальная) цена договора на 25 (два</w:t>
            </w:r>
            <w:r w:rsidR="008E252B" w:rsidRPr="00156C85">
              <w:rPr>
                <w:sz w:val="16"/>
                <w:szCs w:val="16"/>
              </w:rPr>
              <w:t>дцать пять) и более процентов, з</w:t>
            </w:r>
            <w:r w:rsidRPr="00156C85">
              <w:rPr>
                <w:sz w:val="16"/>
                <w:szCs w:val="16"/>
              </w:rPr>
              <w:t>аказчик вправе применить к победителю закупки антидемпинговые меры: 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(или) в закупочной документации, но</w:t>
            </w:r>
            <w:proofErr w:type="gramEnd"/>
            <w:r w:rsidRPr="00156C85">
              <w:rPr>
                <w:sz w:val="16"/>
                <w:szCs w:val="16"/>
              </w:rPr>
              <w:t xml:space="preserve"> не менее чем в размере аванса (если договором предусмотрена выплата аванса), если в извещении и (или) в закупочной документации установлено требование о предоставлении обеспечения исполнения договора.</w:t>
            </w:r>
          </w:p>
          <w:p w:rsidR="00156C85" w:rsidRPr="00156C85" w:rsidRDefault="00156C85" w:rsidP="00156C85">
            <w:pPr>
              <w:pStyle w:val="aff4"/>
              <w:numPr>
                <w:ilvl w:val="1"/>
                <w:numId w:val="19"/>
              </w:numPr>
              <w:autoSpaceDE w:val="0"/>
              <w:autoSpaceDN w:val="0"/>
              <w:adjustRightInd w:val="0"/>
              <w:ind w:left="0" w:firstLine="0"/>
              <w:rPr>
                <w:sz w:val="16"/>
                <w:szCs w:val="16"/>
              </w:rPr>
            </w:pPr>
            <w:proofErr w:type="gramStart"/>
            <w:r w:rsidRPr="00156C85">
              <w:rPr>
                <w:sz w:val="16"/>
                <w:szCs w:val="16"/>
              </w:rPr>
              <w:t>Если при проведении закупки победителем закупки предложена цена договора, которая на двадцать пять и более процентов ниже НМЦД, которая на двадцать пять и более процентов ниже начальной суммы цен указанных единиц, договор заключается только после предоставления победителем закупки обеспечения исполнения договора в размере, превышающем в полтора раза размер обеспечения исполнения договора, указанный в извещении об осуществлении закупки и (или) документации</w:t>
            </w:r>
            <w:proofErr w:type="gramEnd"/>
            <w:r w:rsidRPr="00156C85">
              <w:rPr>
                <w:sz w:val="16"/>
                <w:szCs w:val="16"/>
              </w:rPr>
              <w:t xml:space="preserve"> о закупке, либо после предоставления обеспечения исполнения договора в размере, указанном в извещении о закупке и (или) документации о закупке, и  </w:t>
            </w:r>
            <w:r w:rsidRPr="00156C85">
              <w:rPr>
                <w:sz w:val="16"/>
                <w:szCs w:val="16"/>
              </w:rPr>
              <w:lastRenderedPageBreak/>
              <w:t xml:space="preserve">информации, подтверждающей добросовестность такого участника. </w:t>
            </w:r>
          </w:p>
          <w:p w:rsidR="00156C85" w:rsidRPr="00156C85" w:rsidRDefault="00156C85" w:rsidP="00156C85">
            <w:pPr>
              <w:autoSpaceDE w:val="0"/>
              <w:autoSpaceDN w:val="0"/>
              <w:adjustRightInd w:val="0"/>
              <w:rPr>
                <w:sz w:val="16"/>
                <w:szCs w:val="16"/>
              </w:rPr>
            </w:pPr>
            <w:r>
              <w:rPr>
                <w:sz w:val="16"/>
                <w:szCs w:val="16"/>
              </w:rPr>
              <w:t xml:space="preserve">         </w:t>
            </w:r>
            <w:r w:rsidRPr="00156C85">
              <w:rPr>
                <w:sz w:val="16"/>
                <w:szCs w:val="16"/>
              </w:rPr>
              <w:t>К информации, подтверждающей добросовестность участника закупки, относится информация, содержащаяся в реестре контрактов, заключенных заказчиками в соответствии с Федеральным законом от 05.04.2013 № 44-ФЗ</w:t>
            </w:r>
            <w:r w:rsidR="001F5EC7">
              <w:rPr>
                <w:sz w:val="16"/>
                <w:szCs w:val="16"/>
              </w:rPr>
              <w:t xml:space="preserve"> </w:t>
            </w:r>
            <w:r w:rsidRPr="00156C85">
              <w:rPr>
                <w:sz w:val="16"/>
                <w:szCs w:val="16"/>
              </w:rPr>
              <w:t>«О контрактной системе в сфере закупок товаров, работ, услуг для обеспечения государственных и муниципальных нужд», или в реестре договоров, заключенных заказчиками в соответствии с Федеральным законом № 223-ФЗ</w:t>
            </w:r>
            <w:proofErr w:type="gramStart"/>
            <w:r w:rsidRPr="00156C85">
              <w:rPr>
                <w:sz w:val="16"/>
                <w:szCs w:val="16"/>
              </w:rPr>
              <w:t>,и</w:t>
            </w:r>
            <w:proofErr w:type="gramEnd"/>
            <w:r w:rsidRPr="00156C85">
              <w:rPr>
                <w:sz w:val="16"/>
                <w:szCs w:val="16"/>
              </w:rPr>
              <w:t xml:space="preserve"> подтверждающая исполнение таким участником в течение трех лет до даты подачи заявки на участие в конкурентных процедурах трех и более договоров или контрактов (с учетом правопреемства) без применения к такому участнику неустоек (штрафов, пеней)). При этом цена одного из этих договоров (контрактов) должна составлять не менее чем 20% НМЦД, указанной в извещении о закупке и (или) документации о закупке</w:t>
            </w:r>
            <w:r>
              <w:rPr>
                <w:sz w:val="16"/>
                <w:szCs w:val="16"/>
              </w:rPr>
              <w:t>.</w:t>
            </w:r>
          </w:p>
          <w:p w:rsidR="00BD1B18" w:rsidRPr="00156C85" w:rsidRDefault="00BD1B18" w:rsidP="00156C85">
            <w:pPr>
              <w:pStyle w:val="aff4"/>
              <w:numPr>
                <w:ilvl w:val="1"/>
                <w:numId w:val="19"/>
              </w:numPr>
              <w:autoSpaceDE w:val="0"/>
              <w:autoSpaceDN w:val="0"/>
              <w:adjustRightInd w:val="0"/>
              <w:ind w:left="0" w:firstLine="0"/>
              <w:rPr>
                <w:sz w:val="16"/>
                <w:szCs w:val="16"/>
              </w:rPr>
            </w:pPr>
            <w:r w:rsidRPr="00156C85">
              <w:rPr>
                <w:sz w:val="16"/>
                <w:szCs w:val="16"/>
              </w:rPr>
              <w:t xml:space="preserve">Антидемпинговые меры могут быть применены только в случае установления возможности применения таких мер в извещении и (или) в закупочной документации. </w:t>
            </w:r>
          </w:p>
          <w:p w:rsidR="00156C85" w:rsidRPr="00156C85" w:rsidRDefault="00156C85" w:rsidP="00156C85">
            <w:pPr>
              <w:pStyle w:val="aff4"/>
              <w:numPr>
                <w:ilvl w:val="1"/>
                <w:numId w:val="19"/>
              </w:numPr>
              <w:autoSpaceDE w:val="0"/>
              <w:autoSpaceDN w:val="0"/>
              <w:adjustRightInd w:val="0"/>
              <w:ind w:left="0" w:firstLine="0"/>
              <w:rPr>
                <w:sz w:val="16"/>
                <w:szCs w:val="16"/>
              </w:rPr>
            </w:pPr>
            <w:r w:rsidRPr="00156C85">
              <w:rPr>
                <w:sz w:val="16"/>
                <w:szCs w:val="16"/>
              </w:rPr>
              <w:t>Обеспечение исполнения договора и информация,</w:t>
            </w:r>
            <w:r>
              <w:rPr>
                <w:sz w:val="16"/>
                <w:szCs w:val="16"/>
              </w:rPr>
              <w:t xml:space="preserve"> подтверждающая добросовестность, предоставляю</w:t>
            </w:r>
            <w:r w:rsidRPr="00156C85">
              <w:rPr>
                <w:sz w:val="16"/>
                <w:szCs w:val="16"/>
              </w:rPr>
              <w:t xml:space="preserve">тся победителем закупки, с которым заключается договор, до его заключения. Если закупка проводилась в электронной форме, соответствующее обеспечение исполнения договора и информация предоставляются победителем закупки при подписании договора на электронной площадке. </w:t>
            </w:r>
          </w:p>
          <w:p w:rsidR="00156C85" w:rsidRPr="00156C85" w:rsidRDefault="00156C85" w:rsidP="00156C85">
            <w:pPr>
              <w:pStyle w:val="aff4"/>
              <w:numPr>
                <w:ilvl w:val="1"/>
                <w:numId w:val="19"/>
              </w:numPr>
              <w:autoSpaceDE w:val="0"/>
              <w:autoSpaceDN w:val="0"/>
              <w:adjustRightInd w:val="0"/>
              <w:ind w:left="0" w:firstLine="0"/>
              <w:rPr>
                <w:sz w:val="16"/>
                <w:szCs w:val="16"/>
              </w:rPr>
            </w:pPr>
            <w:r w:rsidRPr="00156C85">
              <w:rPr>
                <w:sz w:val="16"/>
                <w:szCs w:val="16"/>
              </w:rPr>
              <w:t>Победитель закупки, не выполнивший данного требования, признается уклонившимся от заключения договора. В этом случае уклонение победителя закупки от заключения договора оформляется протоколом, который размещается в ЕИС и доводится до сведения всех участников закупки не позднее рабочего дня, следующего за днем подписания указанного протокола.</w:t>
            </w:r>
          </w:p>
          <w:p w:rsidR="00BD1B18" w:rsidRPr="00A2170B" w:rsidRDefault="008E252B" w:rsidP="006C79A5">
            <w:pPr>
              <w:autoSpaceDE w:val="0"/>
              <w:autoSpaceDN w:val="0"/>
              <w:adjustRightInd w:val="0"/>
              <w:spacing w:before="0"/>
              <w:rPr>
                <w:sz w:val="16"/>
                <w:szCs w:val="16"/>
              </w:rPr>
            </w:pPr>
            <w:r w:rsidRPr="00A2170B">
              <w:rPr>
                <w:sz w:val="16"/>
                <w:szCs w:val="16"/>
              </w:rPr>
              <w:t>4.4. Если з</w:t>
            </w:r>
            <w:r w:rsidR="00BD1B18" w:rsidRPr="00A2170B">
              <w:rPr>
                <w:sz w:val="16"/>
                <w:szCs w:val="16"/>
              </w:rPr>
              <w:t>аказчиком принято решение о заключении договора с участником, занявшим второе место по результатам проведения закупки, решение о распространении на такого участника закупки требований, установленных антиде</w:t>
            </w:r>
            <w:r w:rsidRPr="00A2170B">
              <w:rPr>
                <w:sz w:val="16"/>
                <w:szCs w:val="16"/>
              </w:rPr>
              <w:t>мпинговыми мерами, принимается з</w:t>
            </w:r>
            <w:r w:rsidR="00BD1B18" w:rsidRPr="00A2170B">
              <w:rPr>
                <w:sz w:val="16"/>
                <w:szCs w:val="16"/>
              </w:rPr>
              <w:t xml:space="preserve">аказчиком самостоятельно. Невыполнение требований антидемпинговых мер таким участником закупки не является </w:t>
            </w:r>
            <w:proofErr w:type="gramStart"/>
            <w:r w:rsidR="00BD1B18" w:rsidRPr="00A2170B">
              <w:rPr>
                <w:sz w:val="16"/>
                <w:szCs w:val="16"/>
              </w:rPr>
              <w:t>основанием</w:t>
            </w:r>
            <w:proofErr w:type="gramEnd"/>
            <w:r w:rsidR="00BD1B18" w:rsidRPr="00A2170B">
              <w:rPr>
                <w:sz w:val="16"/>
                <w:szCs w:val="16"/>
              </w:rPr>
              <w:t xml:space="preserve"> для признания его уклонившимся от заключения договора, однако влечет за собой невозможность заключения договора с таким участником закупки. </w:t>
            </w:r>
          </w:p>
          <w:p w:rsidR="00BD1B18" w:rsidRPr="00A2170B" w:rsidRDefault="00BD1B18" w:rsidP="00920055">
            <w:pPr>
              <w:autoSpaceDE w:val="0"/>
              <w:autoSpaceDN w:val="0"/>
              <w:adjustRightInd w:val="0"/>
              <w:spacing w:before="0"/>
              <w:rPr>
                <w:sz w:val="16"/>
                <w:szCs w:val="16"/>
              </w:rPr>
            </w:pPr>
            <w:r w:rsidRPr="00A2170B">
              <w:rPr>
                <w:sz w:val="16"/>
                <w:szCs w:val="16"/>
              </w:rPr>
              <w:t>4.5. Решение о применении или неприменении ан</w:t>
            </w:r>
            <w:r w:rsidR="008E252B" w:rsidRPr="00A2170B">
              <w:rPr>
                <w:sz w:val="16"/>
                <w:szCs w:val="16"/>
              </w:rPr>
              <w:t>тидемпинговых мер, принимается з</w:t>
            </w:r>
            <w:r w:rsidRPr="00A2170B">
              <w:rPr>
                <w:sz w:val="16"/>
                <w:szCs w:val="16"/>
              </w:rPr>
              <w:t>аказчиком путем установления в документации о закупке при ее размещении, возможности о применении таких мер. Принятые решения, в случае их принятия не могут быть изменены в ходе проведения закупки, без внесения изменений в извещение о проведении закупки и (или) в  документацию о проведении закупки.</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lang w:val="en-US"/>
              </w:rPr>
              <w:lastRenderedPageBreak/>
              <w:t>1</w:t>
            </w:r>
            <w:r w:rsidRPr="00B476EA">
              <w:rPr>
                <w:sz w:val="16"/>
                <w:szCs w:val="16"/>
              </w:rPr>
              <w:t>1.4</w:t>
            </w:r>
          </w:p>
        </w:tc>
        <w:tc>
          <w:tcPr>
            <w:tcW w:w="9781" w:type="dxa"/>
            <w:gridSpan w:val="5"/>
          </w:tcPr>
          <w:p w:rsidR="00BD1B18" w:rsidRPr="000575B7" w:rsidRDefault="00BD1B18" w:rsidP="007A695D">
            <w:pPr>
              <w:autoSpaceDE w:val="0"/>
              <w:autoSpaceDN w:val="0"/>
              <w:adjustRightInd w:val="0"/>
              <w:spacing w:before="0"/>
              <w:ind w:firstLine="34"/>
              <w:jc w:val="left"/>
              <w:rPr>
                <w:b/>
                <w:sz w:val="16"/>
                <w:szCs w:val="16"/>
              </w:rPr>
            </w:pPr>
            <w:r w:rsidRPr="000575B7">
              <w:rPr>
                <w:b/>
                <w:sz w:val="16"/>
                <w:szCs w:val="16"/>
              </w:rPr>
              <w:t xml:space="preserve">Платежные реквизиты для внесения обеспечения исполнения договора </w:t>
            </w:r>
          </w:p>
          <w:p w:rsidR="00BD1B18" w:rsidRPr="000E5F6A" w:rsidRDefault="00BD1B18" w:rsidP="007A695D">
            <w:pPr>
              <w:pStyle w:val="aff3"/>
              <w:rPr>
                <w:color w:val="FF0000"/>
                <w:sz w:val="16"/>
                <w:szCs w:val="16"/>
              </w:rPr>
            </w:pPr>
            <w:r w:rsidRPr="000575B7">
              <w:rPr>
                <w:i/>
                <w:sz w:val="16"/>
                <w:szCs w:val="16"/>
              </w:rPr>
              <w:t>(в случае</w:t>
            </w:r>
            <w:proofErr w:type="gramStart"/>
            <w:r w:rsidRPr="000575B7">
              <w:rPr>
                <w:i/>
                <w:sz w:val="16"/>
                <w:szCs w:val="16"/>
              </w:rPr>
              <w:t>,</w:t>
            </w:r>
            <w:proofErr w:type="gramEnd"/>
            <w:r w:rsidRPr="000575B7">
              <w:rPr>
                <w:i/>
                <w:sz w:val="16"/>
                <w:szCs w:val="16"/>
              </w:rPr>
              <w:t xml:space="preserve"> если участник закупки выбрал обеспечение исполнения договора в виде залога денежных средств):</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p>
        </w:tc>
        <w:tc>
          <w:tcPr>
            <w:tcW w:w="9781" w:type="dxa"/>
            <w:gridSpan w:val="5"/>
          </w:tcPr>
          <w:p w:rsidR="000575B7" w:rsidRPr="000575B7" w:rsidRDefault="000575B7" w:rsidP="000575B7">
            <w:pPr>
              <w:spacing w:before="0"/>
              <w:rPr>
                <w:sz w:val="16"/>
                <w:szCs w:val="16"/>
              </w:rPr>
            </w:pPr>
            <w:proofErr w:type="spellStart"/>
            <w:r w:rsidRPr="000575B7">
              <w:rPr>
                <w:sz w:val="16"/>
                <w:szCs w:val="16"/>
              </w:rPr>
              <w:t>минфин</w:t>
            </w:r>
            <w:proofErr w:type="spellEnd"/>
            <w:r w:rsidRPr="000575B7">
              <w:rPr>
                <w:sz w:val="16"/>
                <w:szCs w:val="16"/>
              </w:rPr>
              <w:t xml:space="preserve"> края (КГБУЗ «</w:t>
            </w:r>
            <w:proofErr w:type="gramStart"/>
            <w:r w:rsidRPr="000575B7">
              <w:rPr>
                <w:sz w:val="16"/>
                <w:szCs w:val="16"/>
              </w:rPr>
              <w:t>Норильская</w:t>
            </w:r>
            <w:proofErr w:type="gramEnd"/>
            <w:r w:rsidRPr="000575B7">
              <w:rPr>
                <w:sz w:val="16"/>
                <w:szCs w:val="16"/>
              </w:rPr>
              <w:t xml:space="preserve"> МП № 1», л/с 76192Н72811), ИНН 2457088801 КПП 245701001</w:t>
            </w:r>
          </w:p>
          <w:p w:rsidR="000575B7" w:rsidRPr="000575B7" w:rsidRDefault="000575B7" w:rsidP="000575B7">
            <w:pPr>
              <w:spacing w:before="0"/>
              <w:rPr>
                <w:sz w:val="16"/>
                <w:szCs w:val="16"/>
              </w:rPr>
            </w:pPr>
            <w:proofErr w:type="spellStart"/>
            <w:r w:rsidRPr="000575B7">
              <w:rPr>
                <w:sz w:val="16"/>
                <w:szCs w:val="16"/>
              </w:rPr>
              <w:t>казн</w:t>
            </w:r>
            <w:proofErr w:type="spellEnd"/>
            <w:r w:rsidRPr="000575B7">
              <w:rPr>
                <w:sz w:val="16"/>
                <w:szCs w:val="16"/>
              </w:rPr>
              <w:t>. счет 03224643040000001900</w:t>
            </w:r>
          </w:p>
          <w:p w:rsidR="000575B7" w:rsidRPr="000575B7" w:rsidRDefault="000575B7" w:rsidP="000575B7">
            <w:pPr>
              <w:spacing w:before="0"/>
              <w:rPr>
                <w:sz w:val="16"/>
                <w:szCs w:val="16"/>
              </w:rPr>
            </w:pPr>
            <w:r w:rsidRPr="000575B7">
              <w:rPr>
                <w:sz w:val="16"/>
                <w:szCs w:val="16"/>
              </w:rPr>
              <w:t>ОТДЕЛЕНИЕ КРАСНОЯРСК БАНКА РОССИИ//УФК по Красноярскому краю г. Красноярск</w:t>
            </w:r>
          </w:p>
          <w:p w:rsidR="000575B7" w:rsidRPr="000575B7" w:rsidRDefault="000575B7" w:rsidP="000575B7">
            <w:pPr>
              <w:spacing w:before="0"/>
              <w:rPr>
                <w:sz w:val="16"/>
                <w:szCs w:val="16"/>
              </w:rPr>
            </w:pPr>
            <w:r w:rsidRPr="000575B7">
              <w:rPr>
                <w:sz w:val="16"/>
                <w:szCs w:val="16"/>
              </w:rPr>
              <w:t>БИК 010407105</w:t>
            </w:r>
          </w:p>
          <w:p w:rsidR="000575B7" w:rsidRPr="000575B7" w:rsidRDefault="000575B7" w:rsidP="000575B7">
            <w:pPr>
              <w:spacing w:before="0"/>
              <w:rPr>
                <w:sz w:val="16"/>
                <w:szCs w:val="16"/>
              </w:rPr>
            </w:pPr>
            <w:r w:rsidRPr="000575B7">
              <w:rPr>
                <w:sz w:val="16"/>
                <w:szCs w:val="16"/>
              </w:rPr>
              <w:t>Един</w:t>
            </w:r>
            <w:proofErr w:type="gramStart"/>
            <w:r w:rsidRPr="000575B7">
              <w:rPr>
                <w:sz w:val="16"/>
                <w:szCs w:val="16"/>
              </w:rPr>
              <w:t>.</w:t>
            </w:r>
            <w:proofErr w:type="gramEnd"/>
            <w:r w:rsidRPr="000575B7">
              <w:rPr>
                <w:sz w:val="16"/>
                <w:szCs w:val="16"/>
              </w:rPr>
              <w:t xml:space="preserve"> </w:t>
            </w:r>
            <w:proofErr w:type="spellStart"/>
            <w:proofErr w:type="gramStart"/>
            <w:r w:rsidRPr="000575B7">
              <w:rPr>
                <w:sz w:val="16"/>
                <w:szCs w:val="16"/>
              </w:rPr>
              <w:t>к</w:t>
            </w:r>
            <w:proofErr w:type="gramEnd"/>
            <w:r w:rsidRPr="000575B7">
              <w:rPr>
                <w:sz w:val="16"/>
                <w:szCs w:val="16"/>
              </w:rPr>
              <w:t>азн</w:t>
            </w:r>
            <w:proofErr w:type="spellEnd"/>
            <w:r w:rsidRPr="000575B7">
              <w:rPr>
                <w:sz w:val="16"/>
                <w:szCs w:val="16"/>
              </w:rPr>
              <w:t>. счет 40102810245370000011</w:t>
            </w:r>
          </w:p>
          <w:p w:rsidR="00BD1B18" w:rsidRPr="000575B7" w:rsidRDefault="000575B7" w:rsidP="008A6714">
            <w:pPr>
              <w:spacing w:before="0"/>
              <w:rPr>
                <w:sz w:val="16"/>
                <w:szCs w:val="16"/>
              </w:rPr>
            </w:pPr>
            <w:r w:rsidRPr="000575B7">
              <w:rPr>
                <w:sz w:val="16"/>
                <w:szCs w:val="16"/>
              </w:rPr>
              <w:t>В графе «Назначение платежа» необходимо указать: «Обеспечение исполнения</w:t>
            </w:r>
            <w:r w:rsidR="008A6714">
              <w:rPr>
                <w:sz w:val="16"/>
                <w:szCs w:val="16"/>
              </w:rPr>
              <w:t xml:space="preserve"> </w:t>
            </w:r>
            <w:r w:rsidR="008A6714" w:rsidRPr="00792791">
              <w:rPr>
                <w:sz w:val="16"/>
                <w:szCs w:val="16"/>
              </w:rPr>
              <w:t>договора</w:t>
            </w:r>
            <w:r w:rsidRPr="00792791">
              <w:rPr>
                <w:sz w:val="16"/>
                <w:szCs w:val="16"/>
              </w:rPr>
              <w:t xml:space="preserve"> </w:t>
            </w:r>
            <w:r w:rsidRPr="000575B7">
              <w:rPr>
                <w:sz w:val="16"/>
                <w:szCs w:val="16"/>
              </w:rPr>
              <w:t>(извещение 0000000000000000000 от 00.00.20__)</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lang w:val="en-US"/>
              </w:rPr>
              <w:t>1</w:t>
            </w:r>
            <w:r w:rsidRPr="00B476EA">
              <w:rPr>
                <w:sz w:val="16"/>
                <w:szCs w:val="16"/>
              </w:rPr>
              <w:t>1.5</w:t>
            </w:r>
          </w:p>
        </w:tc>
        <w:tc>
          <w:tcPr>
            <w:tcW w:w="9781" w:type="dxa"/>
            <w:gridSpan w:val="5"/>
          </w:tcPr>
          <w:p w:rsidR="00BD1B18" w:rsidRPr="00B476EA" w:rsidRDefault="00BD1B18" w:rsidP="007A695D">
            <w:pPr>
              <w:spacing w:before="0"/>
              <w:jc w:val="left"/>
              <w:rPr>
                <w:b/>
                <w:sz w:val="16"/>
                <w:szCs w:val="16"/>
              </w:rPr>
            </w:pPr>
            <w:r w:rsidRPr="00B476EA">
              <w:rPr>
                <w:b/>
                <w:sz w:val="16"/>
                <w:szCs w:val="16"/>
              </w:rPr>
              <w:t>Обязательства по договору,  подлежащие обеспечению:</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p>
        </w:tc>
        <w:tc>
          <w:tcPr>
            <w:tcW w:w="9781" w:type="dxa"/>
            <w:gridSpan w:val="5"/>
          </w:tcPr>
          <w:p w:rsidR="00BD1B18" w:rsidRPr="00B476EA" w:rsidRDefault="00BD1B18" w:rsidP="007A695D">
            <w:pPr>
              <w:spacing w:before="0"/>
              <w:rPr>
                <w:sz w:val="16"/>
                <w:szCs w:val="16"/>
              </w:rPr>
            </w:pPr>
            <w:proofErr w:type="gramStart"/>
            <w:r w:rsidRPr="00B476EA">
              <w:rPr>
                <w:sz w:val="16"/>
                <w:szCs w:val="16"/>
              </w:rPr>
              <w:t>Не исполнение</w:t>
            </w:r>
            <w:proofErr w:type="gramEnd"/>
            <w:r w:rsidRPr="00B476EA">
              <w:rPr>
                <w:sz w:val="16"/>
                <w:szCs w:val="16"/>
              </w:rPr>
              <w:t xml:space="preserve"> или ненадлежащее исполнение участником закупки, с которым заключается договор, всех обязательств, предусмотренных условиями договора, в том числе в части уплаты сумм неустойки (пени, штрафов) в случаях, предусмотренных условиями договора.</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rPr>
              <w:t>11.6</w:t>
            </w:r>
          </w:p>
        </w:tc>
        <w:tc>
          <w:tcPr>
            <w:tcW w:w="9781" w:type="dxa"/>
            <w:gridSpan w:val="5"/>
          </w:tcPr>
          <w:p w:rsidR="00BD1B18" w:rsidRPr="00B476EA" w:rsidRDefault="00BD1B18" w:rsidP="007A695D">
            <w:pPr>
              <w:spacing w:before="0"/>
              <w:rPr>
                <w:sz w:val="16"/>
                <w:szCs w:val="16"/>
              </w:rPr>
            </w:pPr>
            <w:r w:rsidRPr="00B476EA">
              <w:rPr>
                <w:b/>
                <w:sz w:val="16"/>
                <w:szCs w:val="16"/>
              </w:rPr>
              <w:t>Перечень документов, необходимых для предъявления Гаранту</w:t>
            </w:r>
            <w:r w:rsidRPr="00B476EA">
              <w:rPr>
                <w:sz w:val="16"/>
                <w:szCs w:val="16"/>
              </w:rPr>
              <w:t xml:space="preserve"> требований об уплате суммы обеспечения исполнения договора либо для удержания из суммы залога в случае неисполнения или ненадлежащего исполнения поставщиком </w:t>
            </w:r>
            <w:r w:rsidR="00316A0C">
              <w:rPr>
                <w:color w:val="000000"/>
                <w:sz w:val="16"/>
                <w:szCs w:val="16"/>
              </w:rPr>
              <w:t xml:space="preserve">(подрядчиком, исполнителем) </w:t>
            </w:r>
            <w:r w:rsidRPr="00B476EA">
              <w:rPr>
                <w:sz w:val="16"/>
                <w:szCs w:val="16"/>
              </w:rPr>
              <w:t>обязательств по договору, подлежащих обеспечению:</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p>
        </w:tc>
        <w:tc>
          <w:tcPr>
            <w:tcW w:w="9781" w:type="dxa"/>
            <w:gridSpan w:val="5"/>
          </w:tcPr>
          <w:p w:rsidR="00BD1B18" w:rsidRPr="00B476EA" w:rsidRDefault="00BD1B18" w:rsidP="007A695D">
            <w:pPr>
              <w:spacing w:before="0"/>
              <w:rPr>
                <w:color w:val="000000"/>
                <w:sz w:val="16"/>
                <w:szCs w:val="16"/>
              </w:rPr>
            </w:pPr>
            <w:r w:rsidRPr="00B476EA">
              <w:rPr>
                <w:color w:val="000000"/>
                <w:sz w:val="16"/>
                <w:szCs w:val="16"/>
              </w:rPr>
              <w:t xml:space="preserve">1. Расчет суммы, включаемой в требование по </w:t>
            </w:r>
            <w:r w:rsidR="00A2170B">
              <w:rPr>
                <w:color w:val="000000"/>
                <w:sz w:val="16"/>
                <w:szCs w:val="16"/>
              </w:rPr>
              <w:t>независимой</w:t>
            </w:r>
            <w:r w:rsidRPr="00B476EA">
              <w:rPr>
                <w:color w:val="000000"/>
                <w:sz w:val="16"/>
                <w:szCs w:val="16"/>
              </w:rPr>
              <w:t xml:space="preserve"> гарантии;</w:t>
            </w:r>
          </w:p>
          <w:p w:rsidR="00BD1B18" w:rsidRPr="00B476EA" w:rsidRDefault="00BD1B18" w:rsidP="007A695D">
            <w:pPr>
              <w:spacing w:before="0"/>
              <w:rPr>
                <w:color w:val="000000"/>
                <w:sz w:val="16"/>
                <w:szCs w:val="16"/>
              </w:rPr>
            </w:pPr>
            <w:r w:rsidRPr="00B476EA">
              <w:rPr>
                <w:color w:val="000000"/>
                <w:sz w:val="16"/>
                <w:szCs w:val="16"/>
              </w:rPr>
              <w:t xml:space="preserve">2. Документ, подтверждающий полномочия лица, подписавшего требование по </w:t>
            </w:r>
            <w:r w:rsidR="00A2170B">
              <w:rPr>
                <w:color w:val="000000"/>
                <w:sz w:val="16"/>
                <w:szCs w:val="16"/>
              </w:rPr>
              <w:t>независимой</w:t>
            </w:r>
            <w:r w:rsidRPr="00B476EA">
              <w:rPr>
                <w:color w:val="000000"/>
                <w:sz w:val="16"/>
                <w:szCs w:val="16"/>
              </w:rPr>
              <w:t xml:space="preserve"> гарантии (доверенность) (в случае, если требование по </w:t>
            </w:r>
            <w:r w:rsidR="00A2170B">
              <w:rPr>
                <w:color w:val="000000"/>
                <w:sz w:val="16"/>
                <w:szCs w:val="16"/>
              </w:rPr>
              <w:t>независимой</w:t>
            </w:r>
            <w:r w:rsidRPr="00B476EA">
              <w:rPr>
                <w:color w:val="000000"/>
                <w:sz w:val="16"/>
                <w:szCs w:val="16"/>
              </w:rPr>
              <w:t xml:space="preserve"> гарантии подписано лицом, не указанным в ЕГРЮЛ в качестве лица, имеющего право без доверенности действовать от имени бенефициара);</w:t>
            </w:r>
          </w:p>
          <w:p w:rsidR="00BD1B18" w:rsidRPr="00B476EA" w:rsidRDefault="00BD1B18" w:rsidP="007A695D">
            <w:pPr>
              <w:spacing w:before="0"/>
              <w:rPr>
                <w:color w:val="000000"/>
                <w:sz w:val="16"/>
                <w:szCs w:val="16"/>
              </w:rPr>
            </w:pPr>
            <w:r w:rsidRPr="00B476EA">
              <w:rPr>
                <w:color w:val="000000"/>
                <w:sz w:val="16"/>
                <w:szCs w:val="16"/>
              </w:rPr>
              <w:t xml:space="preserve">3. Платежное поручение, подтверждающее перечисление бенефициаром аванса принципалу по договору, с отметкой банка исполнителя либо органа Федерального </w:t>
            </w:r>
            <w:r w:rsidRPr="00C9206C">
              <w:rPr>
                <w:color w:val="000000"/>
                <w:sz w:val="16"/>
                <w:szCs w:val="16"/>
              </w:rPr>
              <w:t xml:space="preserve">казначейства </w:t>
            </w:r>
            <w:r w:rsidR="003B4D72" w:rsidRPr="00C9206C">
              <w:rPr>
                <w:color w:val="000000"/>
                <w:sz w:val="16"/>
                <w:szCs w:val="16"/>
              </w:rPr>
              <w:t xml:space="preserve">об исполнении </w:t>
            </w:r>
            <w:r w:rsidRPr="00C9206C">
              <w:rPr>
                <w:color w:val="000000"/>
                <w:sz w:val="16"/>
                <w:szCs w:val="16"/>
              </w:rPr>
              <w:t>(если требование</w:t>
            </w:r>
            <w:r w:rsidRPr="00B476EA">
              <w:rPr>
                <w:color w:val="000000"/>
                <w:sz w:val="16"/>
                <w:szCs w:val="16"/>
              </w:rPr>
              <w:t xml:space="preserve"> по </w:t>
            </w:r>
            <w:r w:rsidR="00A2170B">
              <w:rPr>
                <w:color w:val="000000"/>
                <w:sz w:val="16"/>
                <w:szCs w:val="16"/>
              </w:rPr>
              <w:t>независимой</w:t>
            </w:r>
            <w:r w:rsidRPr="00B476EA">
              <w:rPr>
                <w:color w:val="000000"/>
                <w:sz w:val="16"/>
                <w:szCs w:val="16"/>
              </w:rPr>
              <w:t xml:space="preserve"> гарантии предъявлено в случае ненадлежащего исполнения Исполнителем по договору обязательств по возврату принципалом аванса);</w:t>
            </w:r>
          </w:p>
          <w:p w:rsidR="00BD1B18" w:rsidRPr="00B476EA" w:rsidRDefault="00BD1B18" w:rsidP="00A2170B">
            <w:pPr>
              <w:autoSpaceDE w:val="0"/>
              <w:autoSpaceDN w:val="0"/>
              <w:adjustRightInd w:val="0"/>
              <w:spacing w:before="0"/>
              <w:ind w:firstLine="34"/>
              <w:outlineLvl w:val="1"/>
              <w:rPr>
                <w:bCs/>
                <w:sz w:val="16"/>
                <w:szCs w:val="16"/>
              </w:rPr>
            </w:pPr>
            <w:r w:rsidRPr="00B476EA">
              <w:rPr>
                <w:color w:val="000000"/>
                <w:sz w:val="16"/>
                <w:szCs w:val="16"/>
              </w:rPr>
              <w:t xml:space="preserve">4. Документ, подтверждающий факт наступления гарантийного случая (если требование по </w:t>
            </w:r>
            <w:r w:rsidR="00A2170B">
              <w:rPr>
                <w:color w:val="000000"/>
                <w:sz w:val="16"/>
                <w:szCs w:val="16"/>
              </w:rPr>
              <w:t>независимой</w:t>
            </w:r>
            <w:r w:rsidRPr="00B476EA">
              <w:rPr>
                <w:color w:val="000000"/>
                <w:sz w:val="16"/>
                <w:szCs w:val="16"/>
              </w:rPr>
              <w:t xml:space="preserve"> гарантии предъявлено в случае ненадлежащего исполнения </w:t>
            </w:r>
            <w:r w:rsidR="00A2170B">
              <w:rPr>
                <w:color w:val="000000"/>
                <w:sz w:val="16"/>
                <w:szCs w:val="16"/>
              </w:rPr>
              <w:t>поставщиком (подрядчиком, исполнителем)</w:t>
            </w:r>
            <w:r w:rsidRPr="00B476EA">
              <w:rPr>
                <w:color w:val="000000"/>
                <w:sz w:val="16"/>
                <w:szCs w:val="16"/>
              </w:rPr>
              <w:t xml:space="preserve"> по договору обязательств в период действия гарантийного срока).</w:t>
            </w:r>
          </w:p>
        </w:tc>
      </w:tr>
      <w:tr w:rsidR="00BD1B18" w:rsidRPr="00B476EA" w:rsidTr="00B476EA">
        <w:trPr>
          <w:trHeight w:val="33"/>
        </w:trPr>
        <w:tc>
          <w:tcPr>
            <w:tcW w:w="709" w:type="dxa"/>
            <w:shd w:val="clear" w:color="auto" w:fill="D9D9D9"/>
          </w:tcPr>
          <w:p w:rsidR="00BD1B18" w:rsidRPr="00B476EA" w:rsidRDefault="00BD1B18" w:rsidP="007A695D">
            <w:pPr>
              <w:autoSpaceDE w:val="0"/>
              <w:autoSpaceDN w:val="0"/>
              <w:adjustRightInd w:val="0"/>
              <w:spacing w:before="0"/>
              <w:jc w:val="center"/>
              <w:rPr>
                <w:b/>
                <w:sz w:val="16"/>
                <w:szCs w:val="16"/>
              </w:rPr>
            </w:pPr>
            <w:r w:rsidRPr="00B476EA">
              <w:rPr>
                <w:b/>
                <w:sz w:val="16"/>
                <w:szCs w:val="16"/>
                <w:lang w:val="en-US"/>
              </w:rPr>
              <w:t>1</w:t>
            </w:r>
            <w:r w:rsidRPr="00B476EA">
              <w:rPr>
                <w:b/>
                <w:sz w:val="16"/>
                <w:szCs w:val="16"/>
              </w:rPr>
              <w:t>2</w:t>
            </w:r>
          </w:p>
        </w:tc>
        <w:tc>
          <w:tcPr>
            <w:tcW w:w="9781" w:type="dxa"/>
            <w:gridSpan w:val="5"/>
            <w:shd w:val="clear" w:color="auto" w:fill="D9D9D9"/>
            <w:vAlign w:val="center"/>
          </w:tcPr>
          <w:p w:rsidR="00BD1B18" w:rsidRPr="00B476EA" w:rsidRDefault="00BD1B18" w:rsidP="007A695D">
            <w:pPr>
              <w:widowControl w:val="0"/>
              <w:autoSpaceDE w:val="0"/>
              <w:autoSpaceDN w:val="0"/>
              <w:adjustRightInd w:val="0"/>
              <w:spacing w:before="0"/>
              <w:jc w:val="center"/>
              <w:rPr>
                <w:b/>
                <w:sz w:val="16"/>
                <w:szCs w:val="16"/>
              </w:rPr>
            </w:pPr>
            <w:r w:rsidRPr="00B476EA">
              <w:rPr>
                <w:b/>
                <w:sz w:val="16"/>
                <w:szCs w:val="16"/>
              </w:rPr>
              <w:t>Порядок заключения договора по результатам электронного аукциона</w:t>
            </w:r>
          </w:p>
        </w:tc>
      </w:tr>
      <w:tr w:rsidR="00BD1B18" w:rsidRPr="00B476EA" w:rsidTr="00B476EA">
        <w:trPr>
          <w:trHeight w:val="33"/>
        </w:trPr>
        <w:tc>
          <w:tcPr>
            <w:tcW w:w="709" w:type="dxa"/>
            <w:shd w:val="clear" w:color="auto" w:fill="auto"/>
          </w:tcPr>
          <w:p w:rsidR="00BD1B18" w:rsidRPr="00B476EA" w:rsidRDefault="00BD1B18" w:rsidP="007A695D">
            <w:pPr>
              <w:autoSpaceDE w:val="0"/>
              <w:autoSpaceDN w:val="0"/>
              <w:adjustRightInd w:val="0"/>
              <w:spacing w:before="0"/>
              <w:jc w:val="center"/>
              <w:rPr>
                <w:sz w:val="16"/>
                <w:szCs w:val="16"/>
              </w:rPr>
            </w:pPr>
            <w:r w:rsidRPr="00B476EA">
              <w:rPr>
                <w:sz w:val="16"/>
                <w:szCs w:val="16"/>
              </w:rPr>
              <w:t>12.1</w:t>
            </w:r>
          </w:p>
        </w:tc>
        <w:tc>
          <w:tcPr>
            <w:tcW w:w="9781" w:type="dxa"/>
            <w:gridSpan w:val="5"/>
            <w:shd w:val="clear" w:color="auto" w:fill="auto"/>
            <w:vAlign w:val="center"/>
          </w:tcPr>
          <w:p w:rsidR="00BD1B18" w:rsidRPr="00B476EA" w:rsidRDefault="00BD1B18" w:rsidP="00101F24">
            <w:pPr>
              <w:widowControl w:val="0"/>
              <w:autoSpaceDE w:val="0"/>
              <w:autoSpaceDN w:val="0"/>
              <w:adjustRightInd w:val="0"/>
              <w:spacing w:before="0"/>
              <w:jc w:val="left"/>
              <w:rPr>
                <w:i/>
                <w:sz w:val="16"/>
                <w:szCs w:val="16"/>
              </w:rPr>
            </w:pPr>
            <w:r w:rsidRPr="00B476EA">
              <w:rPr>
                <w:sz w:val="16"/>
                <w:szCs w:val="16"/>
              </w:rPr>
              <w:t xml:space="preserve">Порядок заключения договора по результатам электронного аукциона, условия заключения договора </w:t>
            </w:r>
            <w:r w:rsidRPr="00B476EA">
              <w:rPr>
                <w:i/>
                <w:sz w:val="16"/>
                <w:szCs w:val="16"/>
              </w:rPr>
              <w:t>(в соответствии с п.1</w:t>
            </w:r>
            <w:r w:rsidR="00101F24">
              <w:rPr>
                <w:i/>
                <w:sz w:val="16"/>
                <w:szCs w:val="16"/>
              </w:rPr>
              <w:t>5</w:t>
            </w:r>
            <w:r w:rsidR="007D5223">
              <w:rPr>
                <w:i/>
                <w:sz w:val="16"/>
                <w:szCs w:val="16"/>
              </w:rPr>
              <w:t>.2 раздела X</w:t>
            </w:r>
            <w:r w:rsidRPr="00B476EA">
              <w:rPr>
                <w:i/>
                <w:sz w:val="16"/>
                <w:szCs w:val="16"/>
                <w:lang w:val="en-US"/>
              </w:rPr>
              <w:t>V</w:t>
            </w:r>
            <w:r w:rsidRPr="00B476EA">
              <w:rPr>
                <w:i/>
                <w:sz w:val="16"/>
                <w:szCs w:val="16"/>
              </w:rPr>
              <w:t xml:space="preserve"> Положения о закупке):</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p>
        </w:tc>
        <w:tc>
          <w:tcPr>
            <w:tcW w:w="9781" w:type="dxa"/>
            <w:gridSpan w:val="5"/>
          </w:tcPr>
          <w:p w:rsidR="00BD1B18" w:rsidRPr="00B476EA" w:rsidRDefault="00BD1B18" w:rsidP="007A695D">
            <w:pPr>
              <w:spacing w:before="0"/>
              <w:ind w:left="-108" w:firstLine="709"/>
              <w:rPr>
                <w:sz w:val="16"/>
                <w:szCs w:val="16"/>
              </w:rPr>
            </w:pPr>
            <w:r w:rsidRPr="00B476EA">
              <w:rPr>
                <w:sz w:val="16"/>
                <w:szCs w:val="16"/>
              </w:rPr>
              <w:t>Порядок заключения и исполнения договора регулируется гражданским законодательством Российской Федерации, Положением о закупке и правилами, установленными регламентом электронной торговой площадки.</w:t>
            </w:r>
          </w:p>
          <w:p w:rsidR="00BD1B18" w:rsidRDefault="00BD1B18" w:rsidP="007A695D">
            <w:pPr>
              <w:spacing w:before="0"/>
              <w:ind w:left="-108" w:firstLine="709"/>
              <w:rPr>
                <w:sz w:val="16"/>
                <w:szCs w:val="16"/>
              </w:rPr>
            </w:pPr>
            <w:r w:rsidRPr="00B476EA">
              <w:rPr>
                <w:sz w:val="16"/>
                <w:szCs w:val="16"/>
              </w:rPr>
              <w:t xml:space="preserve">Договор по результатам закупки заключается </w:t>
            </w:r>
            <w:r w:rsidRPr="00B476EA">
              <w:rPr>
                <w:b/>
                <w:sz w:val="16"/>
                <w:szCs w:val="16"/>
              </w:rPr>
              <w:t>не ранее чем через десять дней и не позднее чем через двадцать дней</w:t>
            </w:r>
            <w:r w:rsidRPr="00B476EA">
              <w:rPr>
                <w:sz w:val="16"/>
                <w:szCs w:val="16"/>
              </w:rPr>
              <w:t xml:space="preserve"> </w:t>
            </w:r>
            <w:proofErr w:type="gramStart"/>
            <w:r w:rsidRPr="00B476EA">
              <w:rPr>
                <w:sz w:val="16"/>
                <w:szCs w:val="16"/>
              </w:rPr>
              <w:t>с даты размещения</w:t>
            </w:r>
            <w:proofErr w:type="gramEnd"/>
            <w:r w:rsidRPr="00B476EA">
              <w:rPr>
                <w:sz w:val="16"/>
                <w:szCs w:val="16"/>
              </w:rPr>
              <w:t xml:space="preserve"> в единой информационной системе итогового протокола, составленного по результатам закупки. </w:t>
            </w:r>
            <w:proofErr w:type="gramStart"/>
            <w:r w:rsidRPr="00B476EA">
              <w:rPr>
                <w:sz w:val="16"/>
                <w:szCs w:val="16"/>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закупкам,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w:t>
            </w:r>
            <w:proofErr w:type="gramEnd"/>
            <w:r w:rsidRPr="00B476EA">
              <w:rPr>
                <w:sz w:val="16"/>
                <w:szCs w:val="16"/>
              </w:rPr>
              <w:t xml:space="preserve"> закупкам, оператора электронной площадки.</w:t>
            </w:r>
          </w:p>
          <w:p w:rsidR="00A94498" w:rsidRPr="00B476EA" w:rsidRDefault="00A94498" w:rsidP="007A695D">
            <w:pPr>
              <w:spacing w:before="0"/>
              <w:ind w:left="-108" w:firstLine="709"/>
              <w:rPr>
                <w:sz w:val="16"/>
                <w:szCs w:val="16"/>
              </w:rPr>
            </w:pPr>
            <w:r w:rsidRPr="00A94498">
              <w:rPr>
                <w:sz w:val="16"/>
                <w:szCs w:val="16"/>
              </w:rPr>
              <w:t>Договор по результатам закупки в электронной форме заключается в соответствии с правилами, установленными регламентом электронной торговой площадки</w:t>
            </w:r>
            <w:r>
              <w:rPr>
                <w:sz w:val="16"/>
                <w:szCs w:val="16"/>
              </w:rPr>
              <w:t>.</w:t>
            </w:r>
          </w:p>
          <w:p w:rsidR="00BD1B18" w:rsidRPr="00B476EA" w:rsidRDefault="00BD1B18" w:rsidP="00C61CA9">
            <w:pPr>
              <w:autoSpaceDE w:val="0"/>
              <w:autoSpaceDN w:val="0"/>
              <w:adjustRightInd w:val="0"/>
              <w:spacing w:before="0"/>
              <w:ind w:left="-108" w:firstLine="709"/>
              <w:rPr>
                <w:sz w:val="16"/>
                <w:szCs w:val="16"/>
              </w:rPr>
            </w:pPr>
            <w:r w:rsidRPr="00B476EA">
              <w:rPr>
                <w:sz w:val="16"/>
                <w:szCs w:val="16"/>
              </w:rPr>
              <w:t>Условия договора, заключаемого по результатам закупки, формируются путем внесения в проект договора (в частности – в те положения договора, которые не определены заказчиком заранее) условий, предложенных участником закупки, с которым заключается договор, на основании заявки такого участника.</w:t>
            </w:r>
          </w:p>
          <w:p w:rsidR="00BD1B18" w:rsidRPr="00B476EA" w:rsidRDefault="00BD1B18" w:rsidP="00C61CA9">
            <w:pPr>
              <w:autoSpaceDE w:val="0"/>
              <w:autoSpaceDN w:val="0"/>
              <w:adjustRightInd w:val="0"/>
              <w:spacing w:before="0"/>
              <w:ind w:left="-108" w:firstLine="709"/>
              <w:rPr>
                <w:sz w:val="16"/>
                <w:szCs w:val="16"/>
              </w:rPr>
            </w:pPr>
            <w:r w:rsidRPr="00B476EA">
              <w:rPr>
                <w:sz w:val="16"/>
                <w:szCs w:val="16"/>
              </w:rPr>
              <w:t>В случае</w:t>
            </w:r>
            <w:proofErr w:type="gramStart"/>
            <w:r w:rsidRPr="00B476EA">
              <w:rPr>
                <w:sz w:val="16"/>
                <w:szCs w:val="16"/>
              </w:rPr>
              <w:t>,</w:t>
            </w:r>
            <w:proofErr w:type="gramEnd"/>
            <w:r w:rsidRPr="00B476EA">
              <w:rPr>
                <w:sz w:val="16"/>
                <w:szCs w:val="16"/>
              </w:rPr>
              <w:t xml:space="preserve"> если Заказчиком в документации о закупке было установлено требование предоставления обеспечения исполнения договора, договор заключается только после предоставления победителем обеспечения исполнения договора в размере, установленном в документации о закупке.</w:t>
            </w:r>
          </w:p>
          <w:p w:rsidR="00BD1B18" w:rsidRPr="00B476EA" w:rsidRDefault="00BD1B18" w:rsidP="00C61CA9">
            <w:pPr>
              <w:spacing w:before="0"/>
              <w:ind w:left="-108" w:firstLine="709"/>
              <w:rPr>
                <w:sz w:val="16"/>
                <w:szCs w:val="16"/>
              </w:rPr>
            </w:pPr>
            <w:r w:rsidRPr="00B476EA">
              <w:rPr>
                <w:sz w:val="16"/>
                <w:szCs w:val="16"/>
              </w:rPr>
              <w:t>При заключении договора между Заказчиком и победителем процедуры закупки, могут проводиться преддоговорные переговоры (в том числе путем составления протоколов разногласий), направленные на уточнение несущественных условий договора. Преддоговорные переговоры должны проходить в сроки, установленные для заключения договора.</w:t>
            </w:r>
          </w:p>
        </w:tc>
      </w:tr>
      <w:tr w:rsidR="00BD1B18" w:rsidRPr="00B476EA" w:rsidTr="00B476EA">
        <w:trPr>
          <w:trHeight w:val="425"/>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rPr>
              <w:t>12.2</w:t>
            </w:r>
          </w:p>
        </w:tc>
        <w:tc>
          <w:tcPr>
            <w:tcW w:w="9781" w:type="dxa"/>
            <w:gridSpan w:val="5"/>
          </w:tcPr>
          <w:p w:rsidR="00BD1B18" w:rsidRPr="00B476EA" w:rsidRDefault="00BD1B18" w:rsidP="00842AF7">
            <w:pPr>
              <w:spacing w:before="0"/>
              <w:rPr>
                <w:i/>
                <w:sz w:val="16"/>
                <w:szCs w:val="16"/>
              </w:rPr>
            </w:pPr>
            <w:r w:rsidRPr="00B476EA">
              <w:rPr>
                <w:b/>
                <w:sz w:val="16"/>
                <w:szCs w:val="16"/>
              </w:rPr>
              <w:t xml:space="preserve">Условия признания победителя аукциона или иного участника закупки, </w:t>
            </w:r>
            <w:proofErr w:type="gramStart"/>
            <w:r w:rsidRPr="00B476EA">
              <w:rPr>
                <w:b/>
                <w:sz w:val="16"/>
                <w:szCs w:val="16"/>
              </w:rPr>
              <w:t>уклонившимся</w:t>
            </w:r>
            <w:proofErr w:type="gramEnd"/>
            <w:r w:rsidRPr="00B476EA">
              <w:rPr>
                <w:sz w:val="16"/>
                <w:szCs w:val="16"/>
              </w:rPr>
              <w:t xml:space="preserve"> от заключения договора </w:t>
            </w:r>
            <w:r w:rsidR="007D5223">
              <w:rPr>
                <w:i/>
                <w:sz w:val="16"/>
                <w:szCs w:val="16"/>
              </w:rPr>
              <w:t xml:space="preserve">(в соответствии с </w:t>
            </w:r>
            <w:proofErr w:type="spellStart"/>
            <w:r w:rsidR="007D5223">
              <w:rPr>
                <w:i/>
                <w:sz w:val="16"/>
                <w:szCs w:val="16"/>
              </w:rPr>
              <w:t>п.п</w:t>
            </w:r>
            <w:proofErr w:type="spellEnd"/>
            <w:r w:rsidR="007D5223">
              <w:rPr>
                <w:i/>
                <w:sz w:val="16"/>
                <w:szCs w:val="16"/>
              </w:rPr>
              <w:t>. 15.2.7 – 15</w:t>
            </w:r>
            <w:r w:rsidRPr="00B476EA">
              <w:rPr>
                <w:i/>
                <w:sz w:val="16"/>
                <w:szCs w:val="16"/>
              </w:rPr>
              <w:t>.2.</w:t>
            </w:r>
            <w:r w:rsidRPr="00B476EA">
              <w:rPr>
                <w:i/>
                <w:color w:val="000000" w:themeColor="text1"/>
                <w:sz w:val="16"/>
                <w:szCs w:val="16"/>
              </w:rPr>
              <w:t xml:space="preserve">9 </w:t>
            </w:r>
            <w:r w:rsidR="007D5223">
              <w:rPr>
                <w:i/>
                <w:sz w:val="16"/>
                <w:szCs w:val="16"/>
              </w:rPr>
              <w:t xml:space="preserve"> раздела X</w:t>
            </w:r>
            <w:r w:rsidRPr="00B476EA">
              <w:rPr>
                <w:i/>
                <w:sz w:val="16"/>
                <w:szCs w:val="16"/>
              </w:rPr>
              <w:t>V Положения о закупке):</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p>
        </w:tc>
        <w:tc>
          <w:tcPr>
            <w:tcW w:w="9781" w:type="dxa"/>
            <w:gridSpan w:val="5"/>
          </w:tcPr>
          <w:p w:rsidR="00BD1B18" w:rsidRPr="00B476EA" w:rsidRDefault="00BD1B18" w:rsidP="00C61CA9">
            <w:pPr>
              <w:spacing w:before="0"/>
              <w:ind w:left="34" w:firstLine="567"/>
              <w:rPr>
                <w:sz w:val="16"/>
                <w:szCs w:val="16"/>
              </w:rPr>
            </w:pPr>
            <w:r w:rsidRPr="00B476EA">
              <w:rPr>
                <w:sz w:val="16"/>
                <w:szCs w:val="16"/>
              </w:rPr>
              <w:t xml:space="preserve">Победитель признается уклонившимся от заключения договора в случае совершения действий, которые не приводят к подписанию договора в сроки, установленные в документации о закупке, выраженные </w:t>
            </w:r>
            <w:proofErr w:type="gramStart"/>
            <w:r w:rsidRPr="00B476EA">
              <w:rPr>
                <w:sz w:val="16"/>
                <w:szCs w:val="16"/>
              </w:rPr>
              <w:t>в</w:t>
            </w:r>
            <w:proofErr w:type="gramEnd"/>
            <w:r w:rsidRPr="00B476EA">
              <w:rPr>
                <w:sz w:val="16"/>
                <w:szCs w:val="16"/>
              </w:rPr>
              <w:t xml:space="preserve">: </w:t>
            </w:r>
          </w:p>
          <w:p w:rsidR="00BD1B18" w:rsidRPr="00B476EA" w:rsidRDefault="00BD1B18" w:rsidP="00C61CA9">
            <w:pPr>
              <w:spacing w:before="0"/>
              <w:ind w:left="34" w:firstLine="567"/>
              <w:rPr>
                <w:sz w:val="16"/>
                <w:szCs w:val="16"/>
              </w:rPr>
            </w:pPr>
            <w:r w:rsidRPr="00B476EA">
              <w:rPr>
                <w:sz w:val="16"/>
                <w:szCs w:val="16"/>
              </w:rPr>
              <w:t xml:space="preserve">– прямом письменном </w:t>
            </w:r>
            <w:proofErr w:type="gramStart"/>
            <w:r w:rsidRPr="00B476EA">
              <w:rPr>
                <w:sz w:val="16"/>
                <w:szCs w:val="16"/>
              </w:rPr>
              <w:t>отказе</w:t>
            </w:r>
            <w:proofErr w:type="gramEnd"/>
            <w:r w:rsidRPr="00B476EA">
              <w:rPr>
                <w:sz w:val="16"/>
                <w:szCs w:val="16"/>
              </w:rPr>
              <w:t xml:space="preserve"> от подписания договора; </w:t>
            </w:r>
          </w:p>
          <w:p w:rsidR="00BD1B18" w:rsidRPr="00B476EA" w:rsidRDefault="00BD1B18" w:rsidP="00C61CA9">
            <w:pPr>
              <w:spacing w:before="0"/>
              <w:ind w:left="34" w:firstLine="567"/>
              <w:rPr>
                <w:sz w:val="16"/>
                <w:szCs w:val="16"/>
              </w:rPr>
            </w:pPr>
            <w:r w:rsidRPr="00B476EA">
              <w:rPr>
                <w:sz w:val="16"/>
                <w:szCs w:val="16"/>
              </w:rPr>
              <w:t xml:space="preserve">– </w:t>
            </w:r>
            <w:proofErr w:type="spellStart"/>
            <w:r w:rsidRPr="00B476EA">
              <w:rPr>
                <w:sz w:val="16"/>
                <w:szCs w:val="16"/>
              </w:rPr>
              <w:t>неподписании</w:t>
            </w:r>
            <w:proofErr w:type="spellEnd"/>
            <w:r w:rsidRPr="00B476EA">
              <w:rPr>
                <w:sz w:val="16"/>
                <w:szCs w:val="16"/>
              </w:rPr>
              <w:t xml:space="preserve"> проекта договора в предусмотренный для этого в документации о закупке срок; </w:t>
            </w:r>
          </w:p>
          <w:p w:rsidR="00BD1B18" w:rsidRPr="00B476EA" w:rsidRDefault="00BD1B18" w:rsidP="00C61CA9">
            <w:pPr>
              <w:spacing w:before="0"/>
              <w:ind w:left="34" w:firstLine="567"/>
              <w:rPr>
                <w:sz w:val="16"/>
                <w:szCs w:val="16"/>
              </w:rPr>
            </w:pPr>
            <w:r w:rsidRPr="00B476EA">
              <w:rPr>
                <w:sz w:val="16"/>
                <w:szCs w:val="16"/>
              </w:rPr>
              <w:t xml:space="preserve">– </w:t>
            </w:r>
            <w:proofErr w:type="spellStart"/>
            <w:r w:rsidRPr="00B476EA">
              <w:rPr>
                <w:sz w:val="16"/>
                <w:szCs w:val="16"/>
              </w:rPr>
              <w:t>непредоставлении</w:t>
            </w:r>
            <w:proofErr w:type="spellEnd"/>
            <w:r w:rsidRPr="00B476EA">
              <w:rPr>
                <w:sz w:val="16"/>
                <w:szCs w:val="16"/>
              </w:rPr>
              <w:t xml:space="preserve"> обеспечения исполнения договора </w:t>
            </w:r>
            <w:proofErr w:type="gramStart"/>
            <w:r w:rsidRPr="00B476EA">
              <w:rPr>
                <w:sz w:val="16"/>
                <w:szCs w:val="16"/>
              </w:rPr>
              <w:t>в соответствии с установленными в документации о закупке условиями до подписания</w:t>
            </w:r>
            <w:proofErr w:type="gramEnd"/>
            <w:r w:rsidRPr="00B476EA">
              <w:rPr>
                <w:sz w:val="16"/>
                <w:szCs w:val="16"/>
              </w:rPr>
              <w:t xml:space="preserve"> договора; </w:t>
            </w:r>
          </w:p>
          <w:p w:rsidR="00BD1B18" w:rsidRPr="00B476EA" w:rsidRDefault="00BD1B18" w:rsidP="00C61CA9">
            <w:pPr>
              <w:spacing w:before="0"/>
              <w:ind w:left="34" w:firstLine="567"/>
              <w:rPr>
                <w:sz w:val="16"/>
                <w:szCs w:val="16"/>
              </w:rPr>
            </w:pPr>
            <w:proofErr w:type="gramStart"/>
            <w:r w:rsidRPr="00B476EA">
              <w:rPr>
                <w:sz w:val="16"/>
                <w:szCs w:val="16"/>
              </w:rPr>
              <w:t>- предъявление участником закупки на этапе заключения договора требований к изменению существенных условий проекта договора, отличных от  ранее установленных в документации о закупке и  указанных в заявке такого участника, в том числе требование о замене моделей (марок) товара, за исключением случаев, когда товар, предлагаемый в качестве замены, превосходит первоначально предлагаемый товар по своим техническим (качественным) характеристикам, и одновременно не существует препятствий</w:t>
            </w:r>
            <w:proofErr w:type="gramEnd"/>
            <w:r w:rsidRPr="00B476EA">
              <w:rPr>
                <w:sz w:val="16"/>
                <w:szCs w:val="16"/>
              </w:rPr>
              <w:t xml:space="preserve">, не </w:t>
            </w:r>
            <w:proofErr w:type="gramStart"/>
            <w:r w:rsidRPr="00B476EA">
              <w:rPr>
                <w:sz w:val="16"/>
                <w:szCs w:val="16"/>
              </w:rPr>
              <w:t>позволяющих</w:t>
            </w:r>
            <w:proofErr w:type="gramEnd"/>
            <w:r w:rsidRPr="00B476EA">
              <w:rPr>
                <w:sz w:val="16"/>
                <w:szCs w:val="16"/>
              </w:rPr>
              <w:t xml:space="preserve"> заказчику использовать предлагаемый в качестве замены товар.</w:t>
            </w:r>
          </w:p>
          <w:p w:rsidR="00BD1B18" w:rsidRPr="00B476EA" w:rsidRDefault="00BD1B18" w:rsidP="00C61CA9">
            <w:pPr>
              <w:spacing w:before="0"/>
              <w:ind w:left="34" w:firstLine="567"/>
              <w:rPr>
                <w:sz w:val="16"/>
                <w:szCs w:val="16"/>
              </w:rPr>
            </w:pPr>
            <w:r w:rsidRPr="00B476EA">
              <w:rPr>
                <w:sz w:val="16"/>
                <w:szCs w:val="16"/>
              </w:rPr>
              <w:lastRenderedPageBreak/>
              <w:t>Факт уклонения победителя аукциона оформляется Комиссией протоколом об уклонении от заключения договора с приложением соответствующих документов, подтверждающих факт уклонения победителя аукциона.</w:t>
            </w:r>
          </w:p>
          <w:p w:rsidR="00BD1B18" w:rsidRPr="00B476EA" w:rsidRDefault="00BD1B18" w:rsidP="00E769AE">
            <w:pPr>
              <w:spacing w:before="0"/>
              <w:ind w:left="34" w:firstLine="567"/>
              <w:rPr>
                <w:sz w:val="16"/>
                <w:szCs w:val="16"/>
              </w:rPr>
            </w:pPr>
            <w:proofErr w:type="gramStart"/>
            <w:r w:rsidRPr="00B476EA">
              <w:rPr>
                <w:sz w:val="16"/>
                <w:szCs w:val="16"/>
              </w:rPr>
              <w:t>В случае уклонения от заключения договора победит</w:t>
            </w:r>
            <w:r w:rsidR="00C56CC3">
              <w:rPr>
                <w:sz w:val="16"/>
                <w:szCs w:val="16"/>
              </w:rPr>
              <w:t>еля аукциона, з</w:t>
            </w:r>
            <w:r w:rsidRPr="00B476EA">
              <w:rPr>
                <w:sz w:val="16"/>
                <w:szCs w:val="16"/>
              </w:rPr>
              <w:t xml:space="preserve">аказчик не позднее 30 календарных дней со дня заключения договора с участником закупки, с которым в соответствии с документацией о закупке заключается договор при уклонении победителя аукциона от заключения договора, или со дня истечения срока подписания договора, указанного в документации о закупке </w:t>
            </w:r>
            <w:r w:rsidRPr="00B476EA">
              <w:rPr>
                <w:i/>
                <w:sz w:val="16"/>
                <w:szCs w:val="16"/>
              </w:rPr>
              <w:t>(если документацией о закупке не предусмотрено заключение договора с иным</w:t>
            </w:r>
            <w:proofErr w:type="gramEnd"/>
            <w:r w:rsidRPr="00B476EA">
              <w:rPr>
                <w:i/>
                <w:sz w:val="16"/>
                <w:szCs w:val="16"/>
              </w:rPr>
              <w:t xml:space="preserve"> участником закупки при уклонении победителя аукциона от заключения договора)</w:t>
            </w:r>
            <w:r w:rsidRPr="00B476EA">
              <w:rPr>
                <w:sz w:val="16"/>
                <w:szCs w:val="16"/>
              </w:rPr>
              <w:t>, направляет в федеральный орган исполнительной власти, уполномоченный на ведение реестра недобросовестных поставщиков сведения об участниках закупки, уклонившихся от заключения договоров в порядке, установленном постановлением Правительства Российской Федерации от 22.11.2012 № 1211.</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rPr>
              <w:lastRenderedPageBreak/>
              <w:t>12.3</w:t>
            </w:r>
          </w:p>
        </w:tc>
        <w:tc>
          <w:tcPr>
            <w:tcW w:w="9781" w:type="dxa"/>
            <w:gridSpan w:val="5"/>
          </w:tcPr>
          <w:p w:rsidR="00BD1B18" w:rsidRPr="00B476EA" w:rsidRDefault="00BD1B18" w:rsidP="00C56CC3">
            <w:pPr>
              <w:spacing w:before="0"/>
              <w:ind w:left="34"/>
              <w:rPr>
                <w:sz w:val="16"/>
                <w:szCs w:val="16"/>
              </w:rPr>
            </w:pPr>
            <w:r w:rsidRPr="00B476EA">
              <w:rPr>
                <w:b/>
                <w:sz w:val="16"/>
                <w:szCs w:val="16"/>
              </w:rPr>
              <w:t>Срок, в течение которого иной участник, с которым заключается договор</w:t>
            </w:r>
            <w:r w:rsidRPr="00B476EA">
              <w:rPr>
                <w:sz w:val="16"/>
                <w:szCs w:val="16"/>
              </w:rPr>
              <w:t xml:space="preserve"> при уклонении победителя аукциона от заключения договора, должен подписать договор </w:t>
            </w:r>
            <w:r w:rsidR="00C56CC3">
              <w:rPr>
                <w:i/>
                <w:sz w:val="16"/>
                <w:szCs w:val="16"/>
              </w:rPr>
              <w:t xml:space="preserve">(в соответствии с </w:t>
            </w:r>
            <w:proofErr w:type="spellStart"/>
            <w:r w:rsidR="00C56CC3">
              <w:rPr>
                <w:i/>
                <w:sz w:val="16"/>
                <w:szCs w:val="16"/>
              </w:rPr>
              <w:t>п.п</w:t>
            </w:r>
            <w:proofErr w:type="spellEnd"/>
            <w:r w:rsidR="00C56CC3">
              <w:rPr>
                <w:i/>
                <w:sz w:val="16"/>
                <w:szCs w:val="16"/>
              </w:rPr>
              <w:t>. 15.2.9</w:t>
            </w:r>
            <w:r w:rsidR="007D5223">
              <w:rPr>
                <w:i/>
                <w:sz w:val="16"/>
                <w:szCs w:val="16"/>
              </w:rPr>
              <w:t xml:space="preserve"> – 15</w:t>
            </w:r>
            <w:r w:rsidR="00C56CC3">
              <w:rPr>
                <w:i/>
                <w:sz w:val="16"/>
                <w:szCs w:val="16"/>
              </w:rPr>
              <w:t>.2.12</w:t>
            </w:r>
            <w:r w:rsidRPr="00B476EA">
              <w:rPr>
                <w:i/>
                <w:sz w:val="16"/>
                <w:szCs w:val="16"/>
              </w:rPr>
              <w:t xml:space="preserve">   раздела </w:t>
            </w:r>
            <w:r w:rsidR="007B7596" w:rsidRPr="00B476EA">
              <w:rPr>
                <w:i/>
                <w:sz w:val="16"/>
                <w:szCs w:val="16"/>
              </w:rPr>
              <w:t>Х</w:t>
            </w:r>
            <w:proofErr w:type="gramStart"/>
            <w:r w:rsidRPr="00B476EA">
              <w:rPr>
                <w:i/>
                <w:sz w:val="16"/>
                <w:szCs w:val="16"/>
              </w:rPr>
              <w:t>V</w:t>
            </w:r>
            <w:proofErr w:type="gramEnd"/>
            <w:r w:rsidRPr="00B476EA">
              <w:rPr>
                <w:i/>
                <w:sz w:val="16"/>
                <w:szCs w:val="16"/>
              </w:rPr>
              <w:t xml:space="preserve"> Положения о закупке):</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p>
        </w:tc>
        <w:tc>
          <w:tcPr>
            <w:tcW w:w="9781" w:type="dxa"/>
            <w:gridSpan w:val="5"/>
          </w:tcPr>
          <w:p w:rsidR="00BD1B18" w:rsidRPr="00B476EA" w:rsidRDefault="00BD1B18" w:rsidP="008D4438">
            <w:pPr>
              <w:spacing w:before="0"/>
              <w:ind w:left="-108" w:firstLine="709"/>
              <w:rPr>
                <w:sz w:val="16"/>
                <w:szCs w:val="16"/>
              </w:rPr>
            </w:pPr>
            <w:r w:rsidRPr="00B476EA">
              <w:rPr>
                <w:sz w:val="16"/>
                <w:szCs w:val="16"/>
              </w:rPr>
              <w:t>В случае уклонения победителя аукцио</w:t>
            </w:r>
            <w:r w:rsidR="00C56CC3">
              <w:rPr>
                <w:sz w:val="16"/>
                <w:szCs w:val="16"/>
              </w:rPr>
              <w:t>на от подписания договора з</w:t>
            </w:r>
            <w:r w:rsidRPr="00B476EA">
              <w:rPr>
                <w:sz w:val="16"/>
                <w:szCs w:val="16"/>
              </w:rPr>
              <w:t>аказчик вправе подписать договор с участником аукциона, заявке на участие которого присвоен второй номер, если документацией о закупке предусмотрено такое право заказчика.</w:t>
            </w:r>
          </w:p>
          <w:p w:rsidR="00BD1B18" w:rsidRPr="00B476EA" w:rsidRDefault="00BD1B18" w:rsidP="008D4438">
            <w:pPr>
              <w:spacing w:before="0"/>
              <w:ind w:left="-108" w:firstLine="709"/>
              <w:rPr>
                <w:sz w:val="16"/>
                <w:szCs w:val="16"/>
              </w:rPr>
            </w:pPr>
            <w:r w:rsidRPr="00B476EA">
              <w:rPr>
                <w:sz w:val="16"/>
                <w:szCs w:val="16"/>
              </w:rPr>
              <w:t xml:space="preserve">В случае согласия участника закупки, заявке на участие которого присвоен второй номер, заключить договор, договор составляется заказчиком путем включения в проект договора, прилагаемый к документации о закупке, условий исполнения договора, предложенных этим участником. Проект договора подлежит направлению заказчиком этому участнику в срок, не превышающий десяти дней </w:t>
            </w:r>
            <w:proofErr w:type="gramStart"/>
            <w:r w:rsidRPr="00B476EA">
              <w:rPr>
                <w:sz w:val="16"/>
                <w:szCs w:val="16"/>
              </w:rPr>
              <w:t>с даты признания</w:t>
            </w:r>
            <w:proofErr w:type="gramEnd"/>
            <w:r w:rsidRPr="00B476EA">
              <w:rPr>
                <w:sz w:val="16"/>
                <w:szCs w:val="16"/>
              </w:rPr>
              <w:t xml:space="preserve"> победителя закупки уклонившимся от заключения договора. </w:t>
            </w:r>
          </w:p>
          <w:p w:rsidR="00BD1B18" w:rsidRPr="00B476EA" w:rsidRDefault="00BD1B18" w:rsidP="008D4438">
            <w:pPr>
              <w:spacing w:before="0"/>
              <w:ind w:left="-108" w:firstLine="709"/>
              <w:rPr>
                <w:sz w:val="16"/>
                <w:szCs w:val="16"/>
              </w:rPr>
            </w:pPr>
            <w:proofErr w:type="spellStart"/>
            <w:r w:rsidRPr="00B476EA">
              <w:rPr>
                <w:sz w:val="16"/>
                <w:szCs w:val="16"/>
              </w:rPr>
              <w:t>Непредоставление</w:t>
            </w:r>
            <w:proofErr w:type="spellEnd"/>
            <w:r w:rsidRPr="00B476EA">
              <w:rPr>
                <w:sz w:val="16"/>
                <w:szCs w:val="16"/>
              </w:rPr>
              <w:t xml:space="preserve"> участником закупки, заявке на участие к</w:t>
            </w:r>
            <w:r w:rsidR="00C56CC3">
              <w:rPr>
                <w:sz w:val="16"/>
                <w:szCs w:val="16"/>
              </w:rPr>
              <w:t>оторого присвоен второй номер, з</w:t>
            </w:r>
            <w:r w:rsidRPr="00B476EA">
              <w:rPr>
                <w:sz w:val="16"/>
                <w:szCs w:val="16"/>
              </w:rPr>
              <w:t>аказчику в срок, установленный регламентом электронной торговой площадки, подписанных этим участником экземпляров договора и обеспечения исполнения договора не считается уклонением этого участника от заключения договора.</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rPr>
              <w:t>12.4</w:t>
            </w:r>
          </w:p>
        </w:tc>
        <w:tc>
          <w:tcPr>
            <w:tcW w:w="9781" w:type="dxa"/>
            <w:gridSpan w:val="5"/>
          </w:tcPr>
          <w:p w:rsidR="00BD1B18" w:rsidRPr="00B476EA" w:rsidRDefault="00BD1B18" w:rsidP="00842AF7">
            <w:pPr>
              <w:autoSpaceDE w:val="0"/>
              <w:autoSpaceDN w:val="0"/>
              <w:adjustRightInd w:val="0"/>
              <w:spacing w:before="0"/>
              <w:ind w:firstLine="34"/>
              <w:jc w:val="left"/>
              <w:rPr>
                <w:i/>
                <w:sz w:val="16"/>
                <w:szCs w:val="16"/>
              </w:rPr>
            </w:pPr>
            <w:r w:rsidRPr="00B476EA">
              <w:rPr>
                <w:sz w:val="16"/>
                <w:szCs w:val="16"/>
              </w:rPr>
              <w:t xml:space="preserve">Право заказчика отказаться от заключения договора с победителем аукциона </w:t>
            </w:r>
            <w:r w:rsidR="0092335A">
              <w:rPr>
                <w:i/>
                <w:sz w:val="16"/>
                <w:szCs w:val="16"/>
              </w:rPr>
              <w:t xml:space="preserve">(в соответствии с </w:t>
            </w:r>
            <w:proofErr w:type="spellStart"/>
            <w:r w:rsidR="0092335A">
              <w:rPr>
                <w:i/>
                <w:sz w:val="16"/>
                <w:szCs w:val="16"/>
              </w:rPr>
              <w:t>п.п</w:t>
            </w:r>
            <w:proofErr w:type="spellEnd"/>
            <w:r w:rsidR="0092335A">
              <w:rPr>
                <w:i/>
                <w:sz w:val="16"/>
                <w:szCs w:val="16"/>
              </w:rPr>
              <w:t>. 15</w:t>
            </w:r>
            <w:r w:rsidRPr="00B476EA">
              <w:rPr>
                <w:i/>
                <w:sz w:val="16"/>
                <w:szCs w:val="16"/>
              </w:rPr>
              <w:t xml:space="preserve">.2.14 раздела </w:t>
            </w:r>
            <w:r w:rsidR="00F363D3" w:rsidRPr="00B476EA">
              <w:rPr>
                <w:i/>
                <w:sz w:val="16"/>
                <w:szCs w:val="16"/>
              </w:rPr>
              <w:t>Х</w:t>
            </w:r>
            <w:proofErr w:type="gramStart"/>
            <w:r w:rsidRPr="00B476EA">
              <w:rPr>
                <w:i/>
                <w:sz w:val="16"/>
                <w:szCs w:val="16"/>
              </w:rPr>
              <w:t>V</w:t>
            </w:r>
            <w:proofErr w:type="gramEnd"/>
            <w:r w:rsidRPr="00B476EA">
              <w:rPr>
                <w:i/>
                <w:sz w:val="16"/>
                <w:szCs w:val="16"/>
              </w:rPr>
              <w:t xml:space="preserve"> Положения о закупке):</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p>
        </w:tc>
        <w:tc>
          <w:tcPr>
            <w:tcW w:w="9781" w:type="dxa"/>
            <w:gridSpan w:val="5"/>
          </w:tcPr>
          <w:p w:rsidR="00BD1B18" w:rsidRPr="00B476EA" w:rsidRDefault="00BD1B18" w:rsidP="008D4438">
            <w:pPr>
              <w:autoSpaceDE w:val="0"/>
              <w:autoSpaceDN w:val="0"/>
              <w:adjustRightInd w:val="0"/>
              <w:spacing w:before="0"/>
              <w:rPr>
                <w:sz w:val="16"/>
                <w:szCs w:val="16"/>
              </w:rPr>
            </w:pPr>
            <w:r w:rsidRPr="00B476EA">
              <w:rPr>
                <w:sz w:val="16"/>
                <w:szCs w:val="16"/>
              </w:rPr>
              <w:t xml:space="preserve">     После о</w:t>
            </w:r>
            <w:r w:rsidR="00C56CC3">
              <w:rPr>
                <w:sz w:val="16"/>
                <w:szCs w:val="16"/>
              </w:rPr>
              <w:t>пределения победителя аукциона з</w:t>
            </w:r>
            <w:r w:rsidRPr="00B476EA">
              <w:rPr>
                <w:sz w:val="16"/>
                <w:szCs w:val="16"/>
              </w:rPr>
              <w:t>аказчик не вправе отказаться от заключения договора с победителем аукциона.</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rPr>
              <w:t>12.5</w:t>
            </w:r>
          </w:p>
        </w:tc>
        <w:tc>
          <w:tcPr>
            <w:tcW w:w="9781" w:type="dxa"/>
            <w:gridSpan w:val="5"/>
          </w:tcPr>
          <w:p w:rsidR="00BD1B18" w:rsidRPr="00B476EA" w:rsidRDefault="00BD1B18" w:rsidP="006261AC">
            <w:pPr>
              <w:autoSpaceDE w:val="0"/>
              <w:autoSpaceDN w:val="0"/>
              <w:adjustRightInd w:val="0"/>
              <w:spacing w:before="0"/>
              <w:rPr>
                <w:sz w:val="16"/>
                <w:szCs w:val="16"/>
              </w:rPr>
            </w:pPr>
            <w:r w:rsidRPr="00B476EA">
              <w:rPr>
                <w:sz w:val="16"/>
                <w:szCs w:val="16"/>
              </w:rPr>
              <w:t>Право Заказчика заключить договор с участником аукциона, заявке на участие которого присвоен второй номер</w:t>
            </w:r>
          </w:p>
          <w:p w:rsidR="00BD1B18" w:rsidRPr="00B476EA" w:rsidRDefault="00BD1B18" w:rsidP="006261AC">
            <w:pPr>
              <w:autoSpaceDE w:val="0"/>
              <w:autoSpaceDN w:val="0"/>
              <w:adjustRightInd w:val="0"/>
              <w:spacing w:before="0"/>
              <w:rPr>
                <w:b/>
                <w:sz w:val="16"/>
                <w:szCs w:val="16"/>
              </w:rPr>
            </w:pPr>
            <w:r w:rsidRPr="00B476EA">
              <w:rPr>
                <w:b/>
                <w:color w:val="FF0000"/>
                <w:sz w:val="16"/>
                <w:szCs w:val="16"/>
              </w:rPr>
              <w:t>Предусмотрено</w:t>
            </w:r>
          </w:p>
        </w:tc>
      </w:tr>
      <w:tr w:rsidR="00BD1B18" w:rsidRPr="00B476EA" w:rsidTr="00B476EA">
        <w:trPr>
          <w:trHeight w:val="33"/>
        </w:trPr>
        <w:tc>
          <w:tcPr>
            <w:tcW w:w="709" w:type="dxa"/>
            <w:shd w:val="clear" w:color="auto" w:fill="D9D9D9"/>
          </w:tcPr>
          <w:p w:rsidR="00BD1B18" w:rsidRPr="00B476EA" w:rsidRDefault="00BD1B18" w:rsidP="007A695D">
            <w:pPr>
              <w:autoSpaceDE w:val="0"/>
              <w:autoSpaceDN w:val="0"/>
              <w:adjustRightInd w:val="0"/>
              <w:spacing w:before="0"/>
              <w:jc w:val="center"/>
              <w:rPr>
                <w:b/>
                <w:sz w:val="16"/>
                <w:szCs w:val="16"/>
              </w:rPr>
            </w:pPr>
            <w:r w:rsidRPr="00B476EA">
              <w:rPr>
                <w:b/>
                <w:sz w:val="16"/>
                <w:szCs w:val="16"/>
                <w:lang w:val="en-US"/>
              </w:rPr>
              <w:t>1</w:t>
            </w:r>
            <w:r w:rsidRPr="00B476EA">
              <w:rPr>
                <w:b/>
                <w:sz w:val="16"/>
                <w:szCs w:val="16"/>
              </w:rPr>
              <w:t>3</w:t>
            </w:r>
          </w:p>
        </w:tc>
        <w:tc>
          <w:tcPr>
            <w:tcW w:w="9781" w:type="dxa"/>
            <w:gridSpan w:val="5"/>
            <w:shd w:val="clear" w:color="auto" w:fill="D9D9D9"/>
          </w:tcPr>
          <w:p w:rsidR="00BD1B18" w:rsidRPr="00B476EA" w:rsidRDefault="00BD1B18" w:rsidP="007A695D">
            <w:pPr>
              <w:widowControl w:val="0"/>
              <w:autoSpaceDE w:val="0"/>
              <w:autoSpaceDN w:val="0"/>
              <w:adjustRightInd w:val="0"/>
              <w:spacing w:before="0"/>
              <w:jc w:val="center"/>
              <w:rPr>
                <w:b/>
                <w:sz w:val="16"/>
                <w:szCs w:val="16"/>
              </w:rPr>
            </w:pPr>
            <w:r w:rsidRPr="00B476EA">
              <w:rPr>
                <w:b/>
                <w:sz w:val="16"/>
                <w:szCs w:val="16"/>
              </w:rPr>
              <w:t>Исполнение договора</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rPr>
              <w:t>13.1</w:t>
            </w:r>
          </w:p>
        </w:tc>
        <w:tc>
          <w:tcPr>
            <w:tcW w:w="9781" w:type="dxa"/>
            <w:gridSpan w:val="5"/>
          </w:tcPr>
          <w:p w:rsidR="00BD1B18" w:rsidRPr="00B476EA" w:rsidRDefault="00BD1B18" w:rsidP="007A695D">
            <w:pPr>
              <w:widowControl w:val="0"/>
              <w:autoSpaceDE w:val="0"/>
              <w:autoSpaceDN w:val="0"/>
              <w:adjustRightInd w:val="0"/>
              <w:spacing w:before="0"/>
              <w:rPr>
                <w:sz w:val="16"/>
                <w:szCs w:val="16"/>
              </w:rPr>
            </w:pPr>
            <w:r w:rsidRPr="00B476EA">
              <w:rPr>
                <w:sz w:val="16"/>
                <w:szCs w:val="16"/>
              </w:rPr>
              <w:t>Возможность заказчика изменить условия договора при его заключении в части увеличения количества</w:t>
            </w:r>
            <w:r w:rsidR="004549D8">
              <w:rPr>
                <w:sz w:val="16"/>
                <w:szCs w:val="16"/>
              </w:rPr>
              <w:t xml:space="preserve"> </w:t>
            </w:r>
            <w:r w:rsidRPr="00B476EA">
              <w:rPr>
                <w:sz w:val="16"/>
                <w:szCs w:val="16"/>
              </w:rPr>
              <w:t xml:space="preserve"> </w:t>
            </w:r>
            <w:r w:rsidR="004549D8">
              <w:rPr>
                <w:sz w:val="16"/>
                <w:szCs w:val="16"/>
              </w:rPr>
              <w:t>закупаемых товаров</w:t>
            </w:r>
            <w:r w:rsidRPr="00B476EA">
              <w:rPr>
                <w:sz w:val="16"/>
                <w:szCs w:val="16"/>
              </w:rPr>
              <w:t xml:space="preserve"> на сумму, не превышающую разницы между ценой договора, предложенной победителем аукциона и начальной (максимальной) ценой договора (ценой лота) </w:t>
            </w:r>
            <w:r w:rsidRPr="00B476EA">
              <w:rPr>
                <w:i/>
                <w:sz w:val="16"/>
                <w:szCs w:val="16"/>
              </w:rPr>
              <w:t>(для включения в документацию о закупке, договор)</w:t>
            </w:r>
          </w:p>
          <w:p w:rsidR="00BD1B18" w:rsidRPr="00B476EA" w:rsidRDefault="005C7149" w:rsidP="007D45E5">
            <w:pPr>
              <w:spacing w:before="0"/>
              <w:rPr>
                <w:b/>
                <w:sz w:val="16"/>
                <w:szCs w:val="16"/>
              </w:rPr>
            </w:pPr>
            <w:r>
              <w:rPr>
                <w:b/>
                <w:sz w:val="16"/>
                <w:szCs w:val="16"/>
              </w:rPr>
              <w:t>П</w:t>
            </w:r>
            <w:r w:rsidR="00BD1B18" w:rsidRPr="00B476EA">
              <w:rPr>
                <w:b/>
                <w:sz w:val="16"/>
                <w:szCs w:val="16"/>
              </w:rPr>
              <w:t>редусмотрена</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rPr>
              <w:t>13.2</w:t>
            </w:r>
          </w:p>
        </w:tc>
        <w:tc>
          <w:tcPr>
            <w:tcW w:w="9781" w:type="dxa"/>
            <w:gridSpan w:val="5"/>
          </w:tcPr>
          <w:p w:rsidR="00BD1B18" w:rsidRPr="00B476EA" w:rsidRDefault="00BD1B18" w:rsidP="007A695D">
            <w:pPr>
              <w:widowControl w:val="0"/>
              <w:autoSpaceDE w:val="0"/>
              <w:autoSpaceDN w:val="0"/>
              <w:adjustRightInd w:val="0"/>
              <w:spacing w:before="0"/>
              <w:rPr>
                <w:i/>
                <w:sz w:val="16"/>
                <w:szCs w:val="16"/>
              </w:rPr>
            </w:pPr>
            <w:r w:rsidRPr="00B476EA">
              <w:rPr>
                <w:sz w:val="16"/>
                <w:szCs w:val="16"/>
              </w:rPr>
              <w:t xml:space="preserve">Возможность заказчика изменить условия договора, в части объема закупаемых товаров, работ, услуг, но не более чем на 25 % от первоначального объема при его исполнении </w:t>
            </w:r>
            <w:r w:rsidRPr="00B476EA">
              <w:rPr>
                <w:i/>
                <w:sz w:val="16"/>
                <w:szCs w:val="16"/>
              </w:rPr>
              <w:t>(для включения в документацию о закупке, договор)</w:t>
            </w:r>
          </w:p>
          <w:p w:rsidR="00BD1B18" w:rsidRPr="00B476EA" w:rsidRDefault="00842AF7" w:rsidP="007A695D">
            <w:pPr>
              <w:widowControl w:val="0"/>
              <w:autoSpaceDE w:val="0"/>
              <w:autoSpaceDN w:val="0"/>
              <w:adjustRightInd w:val="0"/>
              <w:spacing w:before="0"/>
              <w:rPr>
                <w:b/>
                <w:sz w:val="16"/>
                <w:szCs w:val="16"/>
              </w:rPr>
            </w:pPr>
            <w:r>
              <w:rPr>
                <w:b/>
                <w:sz w:val="16"/>
                <w:szCs w:val="16"/>
              </w:rPr>
              <w:t>П</w:t>
            </w:r>
            <w:r w:rsidR="00BD1B18" w:rsidRPr="00B476EA">
              <w:rPr>
                <w:b/>
                <w:sz w:val="16"/>
                <w:szCs w:val="16"/>
              </w:rPr>
              <w:t>редусмотрена</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rPr>
              <w:t>13.3</w:t>
            </w:r>
          </w:p>
        </w:tc>
        <w:tc>
          <w:tcPr>
            <w:tcW w:w="9781" w:type="dxa"/>
            <w:gridSpan w:val="5"/>
          </w:tcPr>
          <w:p w:rsidR="00BD1B18" w:rsidRPr="00B476EA" w:rsidRDefault="00BD1B18" w:rsidP="007A695D">
            <w:pPr>
              <w:widowControl w:val="0"/>
              <w:autoSpaceDE w:val="0"/>
              <w:autoSpaceDN w:val="0"/>
              <w:adjustRightInd w:val="0"/>
              <w:spacing w:before="0"/>
              <w:rPr>
                <w:sz w:val="16"/>
                <w:szCs w:val="16"/>
              </w:rPr>
            </w:pPr>
            <w:r w:rsidRPr="00B476EA">
              <w:rPr>
                <w:sz w:val="16"/>
                <w:szCs w:val="16"/>
              </w:rPr>
              <w:t xml:space="preserve">Возможность заказчика изменить условия договора, в части изменения сроков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 </w:t>
            </w:r>
            <w:r w:rsidRPr="00B476EA">
              <w:rPr>
                <w:i/>
                <w:sz w:val="16"/>
                <w:szCs w:val="16"/>
              </w:rPr>
              <w:t>(для включения в документацию о закупке, договор)</w:t>
            </w:r>
          </w:p>
          <w:p w:rsidR="00BD1B18" w:rsidRPr="00B476EA" w:rsidRDefault="00BD1B18" w:rsidP="007A695D">
            <w:pPr>
              <w:spacing w:before="0"/>
              <w:rPr>
                <w:b/>
                <w:sz w:val="16"/>
                <w:szCs w:val="16"/>
              </w:rPr>
            </w:pPr>
            <w:r w:rsidRPr="00B476EA">
              <w:rPr>
                <w:b/>
                <w:sz w:val="16"/>
                <w:szCs w:val="16"/>
              </w:rPr>
              <w:t>Предусмотрена</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rPr>
              <w:t>13.4</w:t>
            </w:r>
          </w:p>
        </w:tc>
        <w:tc>
          <w:tcPr>
            <w:tcW w:w="9781" w:type="dxa"/>
            <w:gridSpan w:val="5"/>
          </w:tcPr>
          <w:p w:rsidR="00BD1B18" w:rsidRPr="00B476EA" w:rsidRDefault="00BD1B18" w:rsidP="007A695D">
            <w:pPr>
              <w:tabs>
                <w:tab w:val="left" w:pos="540"/>
              </w:tabs>
              <w:spacing w:before="0"/>
              <w:rPr>
                <w:sz w:val="16"/>
                <w:szCs w:val="16"/>
              </w:rPr>
            </w:pPr>
            <w:r w:rsidRPr="00B476EA">
              <w:rPr>
                <w:sz w:val="16"/>
                <w:szCs w:val="16"/>
              </w:rPr>
              <w:t>Возможность заказчика изменить условия договора, в части изменения цены договора:</w:t>
            </w:r>
          </w:p>
          <w:p w:rsidR="00BD1B18" w:rsidRPr="00B476EA" w:rsidRDefault="00BD1B18" w:rsidP="007A695D">
            <w:pPr>
              <w:widowControl w:val="0"/>
              <w:autoSpaceDE w:val="0"/>
              <w:autoSpaceDN w:val="0"/>
              <w:adjustRightInd w:val="0"/>
              <w:spacing w:before="0"/>
              <w:jc w:val="left"/>
              <w:rPr>
                <w:sz w:val="16"/>
                <w:szCs w:val="16"/>
              </w:rPr>
            </w:pPr>
            <w:r w:rsidRPr="00B476EA">
              <w:rPr>
                <w:sz w:val="16"/>
                <w:szCs w:val="16"/>
              </w:rPr>
              <w:t>- путем ее уменьшения без изменения иных условий исполнения договора</w:t>
            </w:r>
            <w:r w:rsidRPr="00B476EA">
              <w:rPr>
                <w:i/>
                <w:sz w:val="16"/>
                <w:szCs w:val="16"/>
              </w:rPr>
              <w:t xml:space="preserve"> (для включения в документацию о закупке, договор)</w:t>
            </w:r>
          </w:p>
          <w:p w:rsidR="00BD1B18" w:rsidRPr="00B476EA" w:rsidRDefault="00BD1B18" w:rsidP="007A695D">
            <w:pPr>
              <w:spacing w:before="0"/>
              <w:rPr>
                <w:b/>
                <w:sz w:val="16"/>
                <w:szCs w:val="16"/>
              </w:rPr>
            </w:pPr>
            <w:r w:rsidRPr="00B476EA">
              <w:rPr>
                <w:b/>
                <w:sz w:val="16"/>
                <w:szCs w:val="16"/>
              </w:rPr>
              <w:t>Предусмотрена</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rPr>
              <w:t>13.5</w:t>
            </w:r>
          </w:p>
        </w:tc>
        <w:tc>
          <w:tcPr>
            <w:tcW w:w="9781" w:type="dxa"/>
            <w:gridSpan w:val="5"/>
          </w:tcPr>
          <w:p w:rsidR="00BD1B18" w:rsidRPr="00B476EA" w:rsidRDefault="00BD1B18" w:rsidP="007A695D">
            <w:pPr>
              <w:tabs>
                <w:tab w:val="left" w:pos="540"/>
              </w:tabs>
              <w:spacing w:before="0"/>
              <w:rPr>
                <w:sz w:val="16"/>
                <w:szCs w:val="16"/>
              </w:rPr>
            </w:pPr>
            <w:r w:rsidRPr="00B476EA">
              <w:rPr>
                <w:sz w:val="16"/>
                <w:szCs w:val="16"/>
              </w:rPr>
              <w:t>Возможность заказчика изменить условия договора, в части изменения цены договора:</w:t>
            </w:r>
          </w:p>
          <w:p w:rsidR="00BD1B18" w:rsidRPr="00B476EA" w:rsidRDefault="00BD1B18" w:rsidP="007A695D">
            <w:pPr>
              <w:shd w:val="clear" w:color="auto" w:fill="FFFFFF"/>
              <w:autoSpaceDE w:val="0"/>
              <w:autoSpaceDN w:val="0"/>
              <w:adjustRightInd w:val="0"/>
              <w:spacing w:before="0"/>
              <w:jc w:val="left"/>
              <w:rPr>
                <w:sz w:val="16"/>
                <w:szCs w:val="16"/>
              </w:rPr>
            </w:pPr>
            <w:r w:rsidRPr="00B476EA">
              <w:rPr>
                <w:sz w:val="16"/>
                <w:szCs w:val="16"/>
              </w:rPr>
              <w:t xml:space="preserve">- в случаях изменения предусмотренного договором объема закупаемых товаров, работ, услуг </w:t>
            </w:r>
            <w:r w:rsidRPr="00B476EA">
              <w:rPr>
                <w:i/>
                <w:sz w:val="16"/>
                <w:szCs w:val="16"/>
              </w:rPr>
              <w:t>(для включения в документацию о закупке, договор)</w:t>
            </w:r>
          </w:p>
          <w:p w:rsidR="00BD1B18" w:rsidRPr="00B476EA" w:rsidRDefault="00842AF7" w:rsidP="00B013C6">
            <w:pPr>
              <w:widowControl w:val="0"/>
              <w:autoSpaceDE w:val="0"/>
              <w:autoSpaceDN w:val="0"/>
              <w:adjustRightInd w:val="0"/>
              <w:spacing w:before="0"/>
              <w:rPr>
                <w:b/>
                <w:sz w:val="16"/>
                <w:szCs w:val="16"/>
              </w:rPr>
            </w:pPr>
            <w:r>
              <w:rPr>
                <w:b/>
                <w:sz w:val="16"/>
                <w:szCs w:val="16"/>
              </w:rPr>
              <w:t>П</w:t>
            </w:r>
            <w:r w:rsidR="00BD1B18" w:rsidRPr="00B476EA">
              <w:rPr>
                <w:b/>
                <w:sz w:val="16"/>
                <w:szCs w:val="16"/>
              </w:rPr>
              <w:t>редусмотрена</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rPr>
              <w:t>13.6</w:t>
            </w:r>
          </w:p>
        </w:tc>
        <w:tc>
          <w:tcPr>
            <w:tcW w:w="9781" w:type="dxa"/>
            <w:gridSpan w:val="5"/>
          </w:tcPr>
          <w:p w:rsidR="00BD1B18" w:rsidRPr="00B476EA" w:rsidRDefault="00BD1B18" w:rsidP="007A695D">
            <w:pPr>
              <w:tabs>
                <w:tab w:val="left" w:pos="540"/>
              </w:tabs>
              <w:spacing w:before="0"/>
              <w:rPr>
                <w:sz w:val="16"/>
                <w:szCs w:val="16"/>
              </w:rPr>
            </w:pPr>
            <w:r w:rsidRPr="00B476EA">
              <w:rPr>
                <w:sz w:val="16"/>
                <w:szCs w:val="16"/>
              </w:rPr>
              <w:t>Возможность заказчика изменить условия договора, в части изменения цены договора:</w:t>
            </w:r>
          </w:p>
          <w:p w:rsidR="00BD1B18" w:rsidRPr="00B476EA" w:rsidRDefault="00BD1B18" w:rsidP="007A695D">
            <w:pPr>
              <w:widowControl w:val="0"/>
              <w:autoSpaceDE w:val="0"/>
              <w:autoSpaceDN w:val="0"/>
              <w:adjustRightInd w:val="0"/>
              <w:spacing w:before="0"/>
              <w:rPr>
                <w:i/>
                <w:sz w:val="16"/>
                <w:szCs w:val="16"/>
              </w:rPr>
            </w:pPr>
            <w:r w:rsidRPr="00B476EA">
              <w:rPr>
                <w:sz w:val="16"/>
                <w:szCs w:val="16"/>
              </w:rPr>
              <w:t xml:space="preserve">- в случае изменения в соответствии с законодательством Российской Федерации регулируемых государством цен (тарифов) </w:t>
            </w:r>
            <w:r w:rsidRPr="00B476EA">
              <w:rPr>
                <w:i/>
                <w:sz w:val="16"/>
                <w:szCs w:val="16"/>
              </w:rPr>
              <w:t>(для включения в документацию о закупке, договор)</w:t>
            </w:r>
          </w:p>
          <w:p w:rsidR="00BD1B18" w:rsidRPr="00B476EA" w:rsidRDefault="00BD1B18" w:rsidP="007A695D">
            <w:pPr>
              <w:widowControl w:val="0"/>
              <w:autoSpaceDE w:val="0"/>
              <w:autoSpaceDN w:val="0"/>
              <w:adjustRightInd w:val="0"/>
              <w:spacing w:before="0"/>
              <w:rPr>
                <w:b/>
                <w:sz w:val="16"/>
                <w:szCs w:val="16"/>
              </w:rPr>
            </w:pPr>
            <w:r w:rsidRPr="00B476EA">
              <w:rPr>
                <w:b/>
                <w:sz w:val="16"/>
                <w:szCs w:val="16"/>
              </w:rPr>
              <w:t>Не предусмотрена</w:t>
            </w:r>
          </w:p>
        </w:tc>
      </w:tr>
      <w:tr w:rsidR="00BD1B18" w:rsidRPr="00B476EA" w:rsidTr="00B476EA">
        <w:trPr>
          <w:trHeight w:val="33"/>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rPr>
              <w:t>13.7</w:t>
            </w:r>
          </w:p>
        </w:tc>
        <w:tc>
          <w:tcPr>
            <w:tcW w:w="9781" w:type="dxa"/>
            <w:gridSpan w:val="5"/>
          </w:tcPr>
          <w:p w:rsidR="00BD1B18" w:rsidRPr="00B476EA" w:rsidRDefault="00BD1B18" w:rsidP="007A695D">
            <w:pPr>
              <w:tabs>
                <w:tab w:val="left" w:pos="540"/>
              </w:tabs>
              <w:spacing w:before="0"/>
              <w:rPr>
                <w:sz w:val="16"/>
                <w:szCs w:val="16"/>
              </w:rPr>
            </w:pPr>
            <w:r w:rsidRPr="00B476EA">
              <w:rPr>
                <w:sz w:val="16"/>
                <w:szCs w:val="16"/>
              </w:rPr>
              <w:t>Возможность заказчика изменить условия договора, в части изменения цены договора:</w:t>
            </w:r>
          </w:p>
          <w:p w:rsidR="00BD1B18" w:rsidRPr="00B476EA" w:rsidRDefault="00BD1B18" w:rsidP="007A695D">
            <w:pPr>
              <w:shd w:val="clear" w:color="auto" w:fill="FFFFFF"/>
              <w:autoSpaceDE w:val="0"/>
              <w:autoSpaceDN w:val="0"/>
              <w:adjustRightInd w:val="0"/>
              <w:spacing w:before="0"/>
              <w:jc w:val="left"/>
              <w:rPr>
                <w:sz w:val="16"/>
                <w:szCs w:val="16"/>
              </w:rPr>
            </w:pPr>
            <w:r w:rsidRPr="00B476EA">
              <w:rPr>
                <w:sz w:val="16"/>
                <w:szCs w:val="16"/>
              </w:rPr>
              <w:t>- в случае изменения заключения договора энергоснабжения или купли-продажи электрической энергии с гарантирующим поставщиком электрической энергии</w:t>
            </w:r>
            <w:r w:rsidRPr="00B476EA">
              <w:rPr>
                <w:i/>
                <w:sz w:val="16"/>
                <w:szCs w:val="16"/>
              </w:rPr>
              <w:t xml:space="preserve"> (для включения в документацию о закупке, договор)</w:t>
            </w:r>
          </w:p>
          <w:p w:rsidR="00BD1B18" w:rsidRPr="00B476EA" w:rsidRDefault="00BD1B18" w:rsidP="007A695D">
            <w:pPr>
              <w:widowControl w:val="0"/>
              <w:autoSpaceDE w:val="0"/>
              <w:autoSpaceDN w:val="0"/>
              <w:adjustRightInd w:val="0"/>
              <w:spacing w:before="0"/>
              <w:rPr>
                <w:b/>
                <w:sz w:val="16"/>
                <w:szCs w:val="16"/>
              </w:rPr>
            </w:pPr>
            <w:r w:rsidRPr="00B476EA">
              <w:rPr>
                <w:b/>
                <w:sz w:val="16"/>
                <w:szCs w:val="16"/>
              </w:rPr>
              <w:t>Не предусмотрена</w:t>
            </w:r>
          </w:p>
        </w:tc>
      </w:tr>
      <w:tr w:rsidR="00BD1B18" w:rsidRPr="00B476EA" w:rsidTr="00B476EA">
        <w:trPr>
          <w:trHeight w:val="33"/>
        </w:trPr>
        <w:tc>
          <w:tcPr>
            <w:tcW w:w="709" w:type="dxa"/>
            <w:shd w:val="clear" w:color="auto" w:fill="D9D9D9" w:themeFill="background1" w:themeFillShade="D9"/>
          </w:tcPr>
          <w:p w:rsidR="00BD1B18" w:rsidRPr="00B476EA" w:rsidRDefault="00BD1B18" w:rsidP="007A695D">
            <w:pPr>
              <w:autoSpaceDE w:val="0"/>
              <w:autoSpaceDN w:val="0"/>
              <w:adjustRightInd w:val="0"/>
              <w:spacing w:before="0"/>
              <w:jc w:val="center"/>
              <w:rPr>
                <w:b/>
                <w:sz w:val="16"/>
                <w:szCs w:val="16"/>
              </w:rPr>
            </w:pPr>
            <w:r w:rsidRPr="00B476EA">
              <w:rPr>
                <w:b/>
                <w:sz w:val="16"/>
                <w:szCs w:val="16"/>
              </w:rPr>
              <w:t>14</w:t>
            </w:r>
          </w:p>
        </w:tc>
        <w:tc>
          <w:tcPr>
            <w:tcW w:w="9781" w:type="dxa"/>
            <w:gridSpan w:val="5"/>
            <w:shd w:val="clear" w:color="auto" w:fill="D9D9D9" w:themeFill="background1" w:themeFillShade="D9"/>
            <w:vAlign w:val="center"/>
          </w:tcPr>
          <w:p w:rsidR="00BD1B18" w:rsidRPr="00B476EA" w:rsidRDefault="00BD1B18" w:rsidP="007A695D">
            <w:pPr>
              <w:widowControl w:val="0"/>
              <w:autoSpaceDE w:val="0"/>
              <w:autoSpaceDN w:val="0"/>
              <w:adjustRightInd w:val="0"/>
              <w:spacing w:before="0"/>
              <w:jc w:val="center"/>
              <w:rPr>
                <w:b/>
                <w:sz w:val="16"/>
                <w:szCs w:val="16"/>
              </w:rPr>
            </w:pPr>
            <w:proofErr w:type="gramStart"/>
            <w:r w:rsidRPr="00B476EA">
              <w:rPr>
                <w:b/>
                <w:sz w:val="16"/>
                <w:szCs w:val="16"/>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r>
      <w:tr w:rsidR="00BD1B18" w:rsidRPr="00B476EA" w:rsidTr="00B476EA">
        <w:trPr>
          <w:trHeight w:val="227"/>
        </w:trPr>
        <w:tc>
          <w:tcPr>
            <w:tcW w:w="709" w:type="dxa"/>
          </w:tcPr>
          <w:p w:rsidR="00BD1B18" w:rsidRPr="00B476EA" w:rsidRDefault="00BD1B18" w:rsidP="007A695D">
            <w:pPr>
              <w:autoSpaceDE w:val="0"/>
              <w:autoSpaceDN w:val="0"/>
              <w:adjustRightInd w:val="0"/>
              <w:spacing w:before="0"/>
              <w:jc w:val="center"/>
              <w:rPr>
                <w:sz w:val="16"/>
                <w:szCs w:val="16"/>
              </w:rPr>
            </w:pPr>
            <w:r w:rsidRPr="00B476EA">
              <w:rPr>
                <w:sz w:val="16"/>
                <w:szCs w:val="16"/>
              </w:rPr>
              <w:t>14.1</w:t>
            </w:r>
          </w:p>
        </w:tc>
        <w:tc>
          <w:tcPr>
            <w:tcW w:w="4648" w:type="dxa"/>
            <w:gridSpan w:val="2"/>
          </w:tcPr>
          <w:p w:rsidR="00BD1B18" w:rsidRPr="00B476EA" w:rsidRDefault="00BD1B18" w:rsidP="00FE5B8E">
            <w:pPr>
              <w:autoSpaceDE w:val="0"/>
              <w:autoSpaceDN w:val="0"/>
              <w:adjustRightInd w:val="0"/>
              <w:spacing w:before="0"/>
              <w:rPr>
                <w:sz w:val="16"/>
                <w:szCs w:val="16"/>
              </w:rPr>
            </w:pPr>
            <w:r w:rsidRPr="00B476EA">
              <w:rPr>
                <w:color w:val="000000"/>
                <w:sz w:val="16"/>
                <w:szCs w:val="16"/>
              </w:rPr>
              <w:t>Функциональные, технические и качественные характеристики, эксплуатационные характеристики объекта закупки</w:t>
            </w:r>
          </w:p>
        </w:tc>
        <w:tc>
          <w:tcPr>
            <w:tcW w:w="5133" w:type="dxa"/>
            <w:gridSpan w:val="3"/>
          </w:tcPr>
          <w:p w:rsidR="00BD1B18" w:rsidRPr="00B476EA" w:rsidRDefault="00BD1B18" w:rsidP="00FE5B8E">
            <w:pPr>
              <w:autoSpaceDE w:val="0"/>
              <w:autoSpaceDN w:val="0"/>
              <w:adjustRightInd w:val="0"/>
              <w:spacing w:before="0"/>
              <w:rPr>
                <w:sz w:val="16"/>
                <w:szCs w:val="16"/>
              </w:rPr>
            </w:pPr>
            <w:r w:rsidRPr="00B476EA">
              <w:rPr>
                <w:sz w:val="16"/>
                <w:szCs w:val="16"/>
              </w:rPr>
              <w:t xml:space="preserve">Установлены  с части </w:t>
            </w:r>
            <w:r w:rsidRPr="00B476EA">
              <w:rPr>
                <w:sz w:val="16"/>
                <w:szCs w:val="16"/>
                <w:lang w:val="en-US"/>
              </w:rPr>
              <w:t>II</w:t>
            </w:r>
            <w:r w:rsidRPr="00B476EA">
              <w:rPr>
                <w:sz w:val="16"/>
                <w:szCs w:val="16"/>
              </w:rPr>
              <w:t xml:space="preserve"> «Описание объекта закупки» настоящей документации о закупке.</w:t>
            </w:r>
          </w:p>
        </w:tc>
      </w:tr>
      <w:tr w:rsidR="00FE5B8E" w:rsidRPr="006E7D88" w:rsidTr="00FE5B8E">
        <w:trPr>
          <w:trHeight w:val="227"/>
        </w:trPr>
        <w:tc>
          <w:tcPr>
            <w:tcW w:w="709" w:type="dxa"/>
            <w:tcBorders>
              <w:top w:val="single" w:sz="4" w:space="0" w:color="auto"/>
              <w:left w:val="single" w:sz="4" w:space="0" w:color="auto"/>
              <w:bottom w:val="single" w:sz="4" w:space="0" w:color="auto"/>
              <w:right w:val="single" w:sz="4" w:space="0" w:color="auto"/>
            </w:tcBorders>
          </w:tcPr>
          <w:p w:rsidR="00FE5B8E" w:rsidRPr="00FE5B8E" w:rsidRDefault="00FE5B8E" w:rsidP="00FE5B8E">
            <w:pPr>
              <w:autoSpaceDE w:val="0"/>
              <w:autoSpaceDN w:val="0"/>
              <w:adjustRightInd w:val="0"/>
              <w:spacing w:before="0"/>
              <w:jc w:val="center"/>
              <w:rPr>
                <w:sz w:val="16"/>
                <w:szCs w:val="16"/>
              </w:rPr>
            </w:pPr>
            <w:r w:rsidRPr="00FE5B8E">
              <w:rPr>
                <w:sz w:val="16"/>
                <w:szCs w:val="16"/>
              </w:rPr>
              <w:t>14.2</w:t>
            </w:r>
          </w:p>
        </w:tc>
        <w:tc>
          <w:tcPr>
            <w:tcW w:w="4648" w:type="dxa"/>
            <w:gridSpan w:val="2"/>
            <w:tcBorders>
              <w:top w:val="single" w:sz="4" w:space="0" w:color="auto"/>
              <w:left w:val="single" w:sz="4" w:space="0" w:color="auto"/>
              <w:bottom w:val="single" w:sz="4" w:space="0" w:color="auto"/>
              <w:right w:val="single" w:sz="4" w:space="0" w:color="auto"/>
            </w:tcBorders>
          </w:tcPr>
          <w:p w:rsidR="00FE5B8E" w:rsidRPr="00FE5B8E" w:rsidRDefault="00FE5B8E" w:rsidP="00316A0C">
            <w:pPr>
              <w:autoSpaceDE w:val="0"/>
              <w:autoSpaceDN w:val="0"/>
              <w:adjustRightInd w:val="0"/>
              <w:spacing w:before="0"/>
              <w:rPr>
                <w:color w:val="000000"/>
                <w:sz w:val="16"/>
                <w:szCs w:val="16"/>
              </w:rPr>
            </w:pPr>
            <w:proofErr w:type="gramStart"/>
            <w:r w:rsidRPr="00FE5B8E">
              <w:rPr>
                <w:color w:val="000000"/>
                <w:sz w:val="16"/>
                <w:szCs w:val="16"/>
              </w:rPr>
              <w:t>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обслуживание товара в течение гарантийного срока,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требования к предоставлению гарантии производителя и (или) поставщика</w:t>
            </w:r>
            <w:r w:rsidR="00316A0C">
              <w:rPr>
                <w:color w:val="000000"/>
                <w:sz w:val="16"/>
                <w:szCs w:val="16"/>
              </w:rPr>
              <w:t xml:space="preserve"> (подрядчика, исполнителя).</w:t>
            </w:r>
            <w:proofErr w:type="gramEnd"/>
          </w:p>
        </w:tc>
        <w:tc>
          <w:tcPr>
            <w:tcW w:w="5133" w:type="dxa"/>
            <w:gridSpan w:val="3"/>
            <w:tcBorders>
              <w:top w:val="single" w:sz="4" w:space="0" w:color="auto"/>
              <w:left w:val="single" w:sz="4" w:space="0" w:color="auto"/>
              <w:bottom w:val="single" w:sz="4" w:space="0" w:color="auto"/>
              <w:right w:val="single" w:sz="4" w:space="0" w:color="auto"/>
            </w:tcBorders>
          </w:tcPr>
          <w:p w:rsidR="00FE5B8E" w:rsidRPr="00FE5B8E" w:rsidRDefault="00FE5B8E" w:rsidP="00FE5B8E">
            <w:pPr>
              <w:autoSpaceDE w:val="0"/>
              <w:autoSpaceDN w:val="0"/>
              <w:adjustRightInd w:val="0"/>
              <w:spacing w:before="0"/>
              <w:rPr>
                <w:sz w:val="16"/>
                <w:szCs w:val="16"/>
              </w:rPr>
            </w:pPr>
          </w:p>
          <w:p w:rsidR="00FE5B8E" w:rsidRPr="00FE5B8E" w:rsidRDefault="00FE5B8E" w:rsidP="00FE5B8E">
            <w:pPr>
              <w:autoSpaceDE w:val="0"/>
              <w:autoSpaceDN w:val="0"/>
              <w:adjustRightInd w:val="0"/>
              <w:spacing w:before="0"/>
              <w:rPr>
                <w:sz w:val="16"/>
                <w:szCs w:val="16"/>
              </w:rPr>
            </w:pPr>
            <w:r w:rsidRPr="00FE5B8E">
              <w:rPr>
                <w:sz w:val="16"/>
                <w:szCs w:val="16"/>
              </w:rPr>
              <w:t>Установлены в разделе 6 Часть III документации о закупке  «Проект договора»</w:t>
            </w:r>
          </w:p>
          <w:p w:rsidR="00FE5B8E" w:rsidRPr="00FE5B8E" w:rsidRDefault="00FE5B8E" w:rsidP="00FE5B8E">
            <w:pPr>
              <w:autoSpaceDE w:val="0"/>
              <w:autoSpaceDN w:val="0"/>
              <w:adjustRightInd w:val="0"/>
              <w:spacing w:before="0"/>
              <w:rPr>
                <w:sz w:val="16"/>
                <w:szCs w:val="16"/>
              </w:rPr>
            </w:pPr>
          </w:p>
        </w:tc>
      </w:tr>
    </w:tbl>
    <w:p w:rsidR="005B2499" w:rsidRPr="00B476EA" w:rsidRDefault="005B2499" w:rsidP="007A695D">
      <w:pPr>
        <w:pStyle w:val="ConsPlusNormal"/>
        <w:widowControl/>
        <w:shd w:val="clear" w:color="auto" w:fill="FFFFFF"/>
        <w:ind w:firstLine="0"/>
        <w:jc w:val="both"/>
        <w:rPr>
          <w:rFonts w:ascii="Times New Roman" w:hAnsi="Times New Roman"/>
          <w:sz w:val="16"/>
          <w:szCs w:val="16"/>
        </w:rPr>
      </w:pPr>
    </w:p>
    <w:sectPr w:rsidR="005B2499" w:rsidRPr="00B476EA" w:rsidSect="00532AAF">
      <w:footerReference w:type="default" r:id="rId12"/>
      <w:headerReference w:type="first" r:id="rId13"/>
      <w:pgSz w:w="11909" w:h="16834" w:code="9"/>
      <w:pgMar w:top="709" w:right="510" w:bottom="510" w:left="1134" w:header="0" w:footer="0" w:gutter="0"/>
      <w:pgNumType w:start="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2F3" w:rsidRDefault="007202F3">
      <w:pPr>
        <w:spacing w:before="0" w:after="60"/>
      </w:pPr>
      <w:r>
        <w:separator/>
      </w:r>
    </w:p>
  </w:endnote>
  <w:endnote w:type="continuationSeparator" w:id="0">
    <w:p w:rsidR="007202F3" w:rsidRDefault="007202F3">
      <w:pPr>
        <w:spacing w:before="0" w:after="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aramondNarrowC">
    <w:altName w:val="Times New Roman"/>
    <w:charset w:val="CC"/>
    <w:family w:val="roman"/>
    <w:pitch w:val="default"/>
  </w:font>
  <w:font w:name="Wingdings">
    <w:panose1 w:val="05000000000000000000"/>
    <w:charset w:val="02"/>
    <w:family w:val="auto"/>
    <w:pitch w:val="variable"/>
    <w:sig w:usb0="00000000" w:usb1="10000000" w:usb2="00000000" w:usb3="00000000" w:csb0="80000000"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8471"/>
      <w:docPartObj>
        <w:docPartGallery w:val="Page Numbers (Bottom of Page)"/>
        <w:docPartUnique/>
      </w:docPartObj>
    </w:sdtPr>
    <w:sdtEndPr>
      <w:rPr>
        <w:rFonts w:ascii="Edwardian Script ITC" w:hAnsi="Edwardian Script ITC"/>
        <w:sz w:val="16"/>
        <w:szCs w:val="16"/>
      </w:rPr>
    </w:sdtEndPr>
    <w:sdtContent>
      <w:p w:rsidR="007202F3" w:rsidRPr="00321111" w:rsidRDefault="007202F3">
        <w:pPr>
          <w:pStyle w:val="a4"/>
          <w:jc w:val="center"/>
          <w:rPr>
            <w:rFonts w:ascii="Edwardian Script ITC" w:hAnsi="Edwardian Script ITC"/>
            <w:sz w:val="16"/>
            <w:szCs w:val="16"/>
          </w:rPr>
        </w:pPr>
        <w:r w:rsidRPr="00321111">
          <w:rPr>
            <w:rFonts w:ascii="Edwardian Script ITC" w:hAnsi="Edwardian Script ITC"/>
            <w:sz w:val="16"/>
            <w:szCs w:val="16"/>
          </w:rPr>
          <w:fldChar w:fldCharType="begin"/>
        </w:r>
        <w:r w:rsidRPr="00321111">
          <w:rPr>
            <w:rFonts w:ascii="Edwardian Script ITC" w:hAnsi="Edwardian Script ITC"/>
            <w:sz w:val="16"/>
            <w:szCs w:val="16"/>
          </w:rPr>
          <w:instrText xml:space="preserve"> PAGE   \* MERGEFORMAT </w:instrText>
        </w:r>
        <w:r w:rsidRPr="00321111">
          <w:rPr>
            <w:rFonts w:ascii="Edwardian Script ITC" w:hAnsi="Edwardian Script ITC"/>
            <w:sz w:val="16"/>
            <w:szCs w:val="16"/>
          </w:rPr>
          <w:fldChar w:fldCharType="separate"/>
        </w:r>
        <w:r w:rsidR="00F847C5">
          <w:rPr>
            <w:rFonts w:ascii="Edwardian Script ITC" w:hAnsi="Edwardian Script ITC"/>
            <w:noProof/>
            <w:sz w:val="16"/>
            <w:szCs w:val="16"/>
          </w:rPr>
          <w:t>8</w:t>
        </w:r>
        <w:r w:rsidRPr="00321111">
          <w:rPr>
            <w:rFonts w:ascii="Edwardian Script ITC" w:hAnsi="Edwardian Script ITC"/>
            <w:noProof/>
            <w:sz w:val="16"/>
            <w:szCs w:val="16"/>
          </w:rPr>
          <w:fldChar w:fldCharType="end"/>
        </w:r>
      </w:p>
    </w:sdtContent>
  </w:sdt>
  <w:p w:rsidR="007202F3" w:rsidRDefault="007202F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2F3" w:rsidRDefault="007202F3">
      <w:pPr>
        <w:spacing w:before="0" w:after="60"/>
      </w:pPr>
      <w:r>
        <w:separator/>
      </w:r>
    </w:p>
  </w:footnote>
  <w:footnote w:type="continuationSeparator" w:id="0">
    <w:p w:rsidR="007202F3" w:rsidRDefault="007202F3">
      <w:pPr>
        <w:spacing w:before="0" w:after="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2F3" w:rsidRPr="000E5C08" w:rsidRDefault="007202F3" w:rsidP="000E5C08">
    <w:pPr>
      <w:pStyle w:val="afc"/>
      <w:ind w:firstLine="7655"/>
      <w:rPr>
        <w:i/>
        <w:color w:val="4F81BD" w:themeColor="accent1"/>
        <w:sz w:val="20"/>
      </w:rPr>
    </w:pPr>
    <w:r w:rsidRPr="000E5C08">
      <w:rPr>
        <w:i/>
        <w:color w:val="4F81BD" w:themeColor="accent1"/>
        <w:sz w:val="20"/>
      </w:rPr>
      <w:t>Часть I. Документация</w:t>
    </w:r>
  </w:p>
  <w:p w:rsidR="007202F3" w:rsidRDefault="007202F3">
    <w:pPr>
      <w:pStyle w:val="af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6"/>
    <w:lvl w:ilvl="0">
      <w:start w:val="1"/>
      <w:numFmt w:val="decimal"/>
      <w:lvlText w:val="%1."/>
      <w:lvlJc w:val="left"/>
      <w:pPr>
        <w:tabs>
          <w:tab w:val="num" w:pos="675"/>
        </w:tabs>
        <w:ind w:left="675" w:hanging="675"/>
      </w:pPr>
      <w:rPr>
        <w:rFonts w:cs="Times New Roman"/>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nsid w:val="053C1160"/>
    <w:multiLevelType w:val="multilevel"/>
    <w:tmpl w:val="8AF8E78E"/>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05F52C99"/>
    <w:multiLevelType w:val="multilevel"/>
    <w:tmpl w:val="87BEE63E"/>
    <w:lvl w:ilvl="0">
      <w:start w:val="4"/>
      <w:numFmt w:val="decimal"/>
      <w:lvlText w:val="%1."/>
      <w:lvlJc w:val="left"/>
      <w:pPr>
        <w:ind w:left="534" w:hanging="360"/>
      </w:pPr>
      <w:rPr>
        <w:rFonts w:hint="default"/>
      </w:rPr>
    </w:lvl>
    <w:lvl w:ilvl="1">
      <w:start w:val="1"/>
      <w:numFmt w:val="decimal"/>
      <w:isLgl/>
      <w:lvlText w:val="%1.%2."/>
      <w:lvlJc w:val="left"/>
      <w:pPr>
        <w:ind w:left="534" w:hanging="360"/>
      </w:pPr>
      <w:rPr>
        <w:rFonts w:hint="default"/>
      </w:rPr>
    </w:lvl>
    <w:lvl w:ilvl="2">
      <w:start w:val="1"/>
      <w:numFmt w:val="decimal"/>
      <w:isLgl/>
      <w:lvlText w:val="%1.%2.%3."/>
      <w:lvlJc w:val="left"/>
      <w:pPr>
        <w:ind w:left="534" w:hanging="360"/>
      </w:pPr>
      <w:rPr>
        <w:rFonts w:hint="default"/>
      </w:rPr>
    </w:lvl>
    <w:lvl w:ilvl="3">
      <w:start w:val="1"/>
      <w:numFmt w:val="decimal"/>
      <w:isLgl/>
      <w:lvlText w:val="%1.%2.%3.%4."/>
      <w:lvlJc w:val="left"/>
      <w:pPr>
        <w:ind w:left="894" w:hanging="720"/>
      </w:pPr>
      <w:rPr>
        <w:rFonts w:hint="default"/>
      </w:rPr>
    </w:lvl>
    <w:lvl w:ilvl="4">
      <w:start w:val="1"/>
      <w:numFmt w:val="decimal"/>
      <w:isLgl/>
      <w:lvlText w:val="%1.%2.%3.%4.%5."/>
      <w:lvlJc w:val="left"/>
      <w:pPr>
        <w:ind w:left="894" w:hanging="720"/>
      </w:pPr>
      <w:rPr>
        <w:rFonts w:hint="default"/>
      </w:rPr>
    </w:lvl>
    <w:lvl w:ilvl="5">
      <w:start w:val="1"/>
      <w:numFmt w:val="decimal"/>
      <w:isLgl/>
      <w:lvlText w:val="%1.%2.%3.%4.%5.%6."/>
      <w:lvlJc w:val="left"/>
      <w:pPr>
        <w:ind w:left="894" w:hanging="720"/>
      </w:pPr>
      <w:rPr>
        <w:rFonts w:hint="default"/>
      </w:rPr>
    </w:lvl>
    <w:lvl w:ilvl="6">
      <w:start w:val="1"/>
      <w:numFmt w:val="decimal"/>
      <w:isLgl/>
      <w:lvlText w:val="%1.%2.%3.%4.%5.%6.%7."/>
      <w:lvlJc w:val="left"/>
      <w:pPr>
        <w:ind w:left="1254" w:hanging="1080"/>
      </w:pPr>
      <w:rPr>
        <w:rFonts w:hint="default"/>
      </w:rPr>
    </w:lvl>
    <w:lvl w:ilvl="7">
      <w:start w:val="1"/>
      <w:numFmt w:val="decimal"/>
      <w:isLgl/>
      <w:lvlText w:val="%1.%2.%3.%4.%5.%6.%7.%8."/>
      <w:lvlJc w:val="left"/>
      <w:pPr>
        <w:ind w:left="1254" w:hanging="1080"/>
      </w:pPr>
      <w:rPr>
        <w:rFonts w:hint="default"/>
      </w:rPr>
    </w:lvl>
    <w:lvl w:ilvl="8">
      <w:start w:val="1"/>
      <w:numFmt w:val="decimal"/>
      <w:isLgl/>
      <w:lvlText w:val="%1.%2.%3.%4.%5.%6.%7.%8.%9."/>
      <w:lvlJc w:val="left"/>
      <w:pPr>
        <w:ind w:left="1254" w:hanging="1080"/>
      </w:pPr>
      <w:rPr>
        <w:rFonts w:hint="default"/>
      </w:rPr>
    </w:lvl>
  </w:abstractNum>
  <w:abstractNum w:abstractNumId="3">
    <w:nsid w:val="0C2E7B35"/>
    <w:multiLevelType w:val="hybridMultilevel"/>
    <w:tmpl w:val="6D76A8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6E630E"/>
    <w:multiLevelType w:val="hybridMultilevel"/>
    <w:tmpl w:val="CA4094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B52BD0"/>
    <w:multiLevelType w:val="multilevel"/>
    <w:tmpl w:val="D6C6FA0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501580B"/>
    <w:multiLevelType w:val="hybridMultilevel"/>
    <w:tmpl w:val="295296F6"/>
    <w:lvl w:ilvl="0" w:tplc="CFF0A786">
      <w:start w:val="1"/>
      <w:numFmt w:val="decimal"/>
      <w:lvlText w:val="%1)"/>
      <w:lvlJc w:val="left"/>
      <w:pPr>
        <w:ind w:left="1863" w:hanging="1155"/>
      </w:pPr>
      <w:rPr>
        <w:rFonts w:hint="default"/>
        <w:b w:val="0"/>
        <w:i w:val="0"/>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5B434A5"/>
    <w:multiLevelType w:val="multilevel"/>
    <w:tmpl w:val="D7AA3A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9090594"/>
    <w:multiLevelType w:val="hybridMultilevel"/>
    <w:tmpl w:val="295296F6"/>
    <w:lvl w:ilvl="0" w:tplc="CFF0A786">
      <w:start w:val="1"/>
      <w:numFmt w:val="decimal"/>
      <w:lvlText w:val="%1)"/>
      <w:lvlJc w:val="left"/>
      <w:pPr>
        <w:ind w:left="1863" w:hanging="1155"/>
      </w:pPr>
      <w:rPr>
        <w:rFonts w:hint="default"/>
        <w:b w:val="0"/>
        <w:i w:val="0"/>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D2175DE"/>
    <w:multiLevelType w:val="hybridMultilevel"/>
    <w:tmpl w:val="23F834E0"/>
    <w:lvl w:ilvl="0" w:tplc="A722507C">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6C744D"/>
    <w:multiLevelType w:val="hybridMultilevel"/>
    <w:tmpl w:val="E7CCFE3A"/>
    <w:lvl w:ilvl="0" w:tplc="AC0601FA">
      <w:start w:val="1"/>
      <w:numFmt w:val="decimal"/>
      <w:lvlText w:val="%1)"/>
      <w:lvlJc w:val="left"/>
      <w:pPr>
        <w:ind w:left="1863" w:hanging="1155"/>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01A08AC"/>
    <w:multiLevelType w:val="hybridMultilevel"/>
    <w:tmpl w:val="295296F6"/>
    <w:lvl w:ilvl="0" w:tplc="CFF0A786">
      <w:start w:val="1"/>
      <w:numFmt w:val="decimal"/>
      <w:lvlText w:val="%1)"/>
      <w:lvlJc w:val="left"/>
      <w:pPr>
        <w:ind w:left="1863" w:hanging="1155"/>
      </w:pPr>
      <w:rPr>
        <w:rFonts w:hint="default"/>
        <w:b w:val="0"/>
        <w:i w:val="0"/>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2B75A6F"/>
    <w:multiLevelType w:val="hybridMultilevel"/>
    <w:tmpl w:val="03261F24"/>
    <w:lvl w:ilvl="0" w:tplc="1E145280">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2617EC"/>
    <w:multiLevelType w:val="hybridMultilevel"/>
    <w:tmpl w:val="3758B792"/>
    <w:lvl w:ilvl="0" w:tplc="E370E42A">
      <w:start w:val="1"/>
      <w:numFmt w:val="decimal"/>
      <w:lvlText w:val="%1)"/>
      <w:lvlJc w:val="left"/>
      <w:pPr>
        <w:ind w:left="1438" w:hanging="1155"/>
      </w:pPr>
      <w:rPr>
        <w:rFonts w:hint="default"/>
        <w:b w:val="0"/>
        <w:i/>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9480168"/>
    <w:multiLevelType w:val="hybridMultilevel"/>
    <w:tmpl w:val="624A2744"/>
    <w:lvl w:ilvl="0" w:tplc="3156072E">
      <w:start w:val="1"/>
      <w:numFmt w:val="decimal"/>
      <w:lvlText w:val="13.1.%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4ACC4152"/>
    <w:multiLevelType w:val="hybridMultilevel"/>
    <w:tmpl w:val="295296F6"/>
    <w:lvl w:ilvl="0" w:tplc="CFF0A786">
      <w:start w:val="1"/>
      <w:numFmt w:val="decimal"/>
      <w:lvlText w:val="%1)"/>
      <w:lvlJc w:val="left"/>
      <w:pPr>
        <w:ind w:left="1863" w:hanging="1155"/>
      </w:pPr>
      <w:rPr>
        <w:rFonts w:hint="default"/>
        <w:b w:val="0"/>
        <w:i w:val="0"/>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50395034"/>
    <w:multiLevelType w:val="multilevel"/>
    <w:tmpl w:val="5F1897D4"/>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2"/>
        <w:szCs w:val="22"/>
      </w:rPr>
    </w:lvl>
    <w:lvl w:ilvl="3">
      <w:start w:val="1"/>
      <w:numFmt w:val="decimal"/>
      <w:lvlText w:val="%4)"/>
      <w:lvlJc w:val="left"/>
      <w:pPr>
        <w:tabs>
          <w:tab w:val="num" w:pos="360"/>
        </w:tabs>
        <w:ind w:left="360" w:hanging="360"/>
      </w:pPr>
      <w:rPr>
        <w:rFonts w:cs="Times New Roman" w:hint="default"/>
        <w:b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56054A2F"/>
    <w:multiLevelType w:val="hybridMultilevel"/>
    <w:tmpl w:val="63F2AA54"/>
    <w:lvl w:ilvl="0" w:tplc="87D6BD2A">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D7A5883"/>
    <w:multiLevelType w:val="hybridMultilevel"/>
    <w:tmpl w:val="A5A2D160"/>
    <w:lvl w:ilvl="0" w:tplc="F57049BE">
      <w:start w:val="4"/>
      <w:numFmt w:val="decimal"/>
      <w:lvlText w:val="%1)"/>
      <w:lvlJc w:val="left"/>
      <w:pPr>
        <w:ind w:left="536" w:hanging="360"/>
      </w:pPr>
      <w:rPr>
        <w:rFonts w:hint="default"/>
        <w:b w:val="0"/>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9">
    <w:nsid w:val="5F23076A"/>
    <w:multiLevelType w:val="hybridMultilevel"/>
    <w:tmpl w:val="BAE43378"/>
    <w:lvl w:ilvl="0" w:tplc="6DACBC70">
      <w:start w:val="3"/>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5072A1"/>
    <w:multiLevelType w:val="hybridMultilevel"/>
    <w:tmpl w:val="202808E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032C5"/>
    <w:multiLevelType w:val="hybridMultilevel"/>
    <w:tmpl w:val="8C561F76"/>
    <w:lvl w:ilvl="0" w:tplc="033677BA">
      <w:start w:val="1"/>
      <w:numFmt w:val="decimal"/>
      <w:lvlText w:val="%1."/>
      <w:lvlJc w:val="left"/>
      <w:pPr>
        <w:ind w:left="1607" w:hanging="1080"/>
      </w:pPr>
      <w:rPr>
        <w:rFonts w:hint="default"/>
      </w:r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abstractNum w:abstractNumId="22">
    <w:nsid w:val="682B0D69"/>
    <w:multiLevelType w:val="hybridMultilevel"/>
    <w:tmpl w:val="295296F6"/>
    <w:lvl w:ilvl="0" w:tplc="CFF0A786">
      <w:start w:val="1"/>
      <w:numFmt w:val="decimal"/>
      <w:lvlText w:val="%1)"/>
      <w:lvlJc w:val="left"/>
      <w:pPr>
        <w:ind w:left="1438" w:hanging="1155"/>
      </w:pPr>
      <w:rPr>
        <w:rFonts w:hint="default"/>
        <w:b w:val="0"/>
        <w:i w:val="0"/>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6A494EC8"/>
    <w:multiLevelType w:val="hybridMultilevel"/>
    <w:tmpl w:val="295296F6"/>
    <w:lvl w:ilvl="0" w:tplc="CFF0A786">
      <w:start w:val="1"/>
      <w:numFmt w:val="decimal"/>
      <w:lvlText w:val="%1)"/>
      <w:lvlJc w:val="left"/>
      <w:pPr>
        <w:ind w:left="1863" w:hanging="1155"/>
      </w:pPr>
      <w:rPr>
        <w:rFonts w:hint="default"/>
        <w:b w:val="0"/>
        <w:i w:val="0"/>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6CF70BC1"/>
    <w:multiLevelType w:val="multilevel"/>
    <w:tmpl w:val="BA1C539E"/>
    <w:lvl w:ilvl="0">
      <w:start w:val="1"/>
      <w:numFmt w:val="decimal"/>
      <w:pStyle w:val="10"/>
      <w:lvlText w:val="%1."/>
      <w:lvlJc w:val="left"/>
      <w:pPr>
        <w:tabs>
          <w:tab w:val="num" w:pos="432"/>
        </w:tabs>
        <w:ind w:left="432" w:hanging="432"/>
      </w:pPr>
      <w:rPr>
        <w:rFonts w:cs="Times New Roman" w:hint="default"/>
      </w:rPr>
    </w:lvl>
    <w:lvl w:ilvl="1">
      <w:start w:val="1"/>
      <w:numFmt w:val="decimal"/>
      <w:pStyle w:val="20"/>
      <w:lvlText w:val="%1.%2"/>
      <w:lvlJc w:val="left"/>
      <w:pPr>
        <w:tabs>
          <w:tab w:val="num" w:pos="576"/>
        </w:tabs>
        <w:ind w:left="576" w:hanging="576"/>
      </w:pPr>
      <w:rPr>
        <w:rFonts w:cs="Times New Roman" w:hint="default"/>
      </w:rPr>
    </w:lvl>
    <w:lvl w:ilvl="2">
      <w:start w:val="1"/>
      <w:numFmt w:val="decimal"/>
      <w:pStyle w:val="30"/>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70D31698"/>
    <w:multiLevelType w:val="hybridMultilevel"/>
    <w:tmpl w:val="295296F6"/>
    <w:lvl w:ilvl="0" w:tplc="CFF0A786">
      <w:start w:val="1"/>
      <w:numFmt w:val="decimal"/>
      <w:lvlText w:val="%1)"/>
      <w:lvlJc w:val="left"/>
      <w:pPr>
        <w:ind w:left="1863" w:hanging="1155"/>
      </w:pPr>
      <w:rPr>
        <w:rFonts w:hint="default"/>
        <w:b w:val="0"/>
        <w:i w:val="0"/>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74BD4C42"/>
    <w:multiLevelType w:val="hybridMultilevel"/>
    <w:tmpl w:val="23F834E0"/>
    <w:lvl w:ilvl="0" w:tplc="A722507C">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68E6EB0"/>
    <w:multiLevelType w:val="multilevel"/>
    <w:tmpl w:val="09148E56"/>
    <w:lvl w:ilvl="0">
      <w:start w:val="8"/>
      <w:numFmt w:val="decimal"/>
      <w:lvlText w:val="%1."/>
      <w:lvlJc w:val="left"/>
      <w:pPr>
        <w:ind w:left="648" w:hanging="648"/>
      </w:pPr>
      <w:rPr>
        <w:rFonts w:hint="default"/>
      </w:rPr>
    </w:lvl>
    <w:lvl w:ilvl="1">
      <w:start w:val="1"/>
      <w:numFmt w:val="decimal"/>
      <w:lvlText w:val="%1.%2."/>
      <w:lvlJc w:val="left"/>
      <w:pPr>
        <w:ind w:left="1254"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8">
    <w:nsid w:val="779A0FAA"/>
    <w:multiLevelType w:val="hybridMultilevel"/>
    <w:tmpl w:val="0ECC01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84658F9"/>
    <w:multiLevelType w:val="multilevel"/>
    <w:tmpl w:val="50AC3A48"/>
    <w:lvl w:ilvl="0">
      <w:start w:val="1"/>
      <w:numFmt w:val="decimal"/>
      <w:lvlText w:val="%1."/>
      <w:lvlJc w:val="left"/>
      <w:pPr>
        <w:ind w:left="534" w:hanging="360"/>
      </w:pPr>
      <w:rPr>
        <w:rFonts w:hint="default"/>
      </w:rPr>
    </w:lvl>
    <w:lvl w:ilvl="1">
      <w:start w:val="1"/>
      <w:numFmt w:val="decimal"/>
      <w:isLgl/>
      <w:lvlText w:val="%1.%2"/>
      <w:lvlJc w:val="left"/>
      <w:pPr>
        <w:ind w:left="534" w:hanging="360"/>
      </w:pPr>
      <w:rPr>
        <w:rFonts w:hint="default"/>
      </w:rPr>
    </w:lvl>
    <w:lvl w:ilvl="2">
      <w:start w:val="1"/>
      <w:numFmt w:val="decimal"/>
      <w:isLgl/>
      <w:lvlText w:val="%1.%2.%3"/>
      <w:lvlJc w:val="left"/>
      <w:pPr>
        <w:ind w:left="894" w:hanging="720"/>
      </w:pPr>
      <w:rPr>
        <w:rFonts w:hint="default"/>
      </w:rPr>
    </w:lvl>
    <w:lvl w:ilvl="3">
      <w:start w:val="1"/>
      <w:numFmt w:val="decimal"/>
      <w:isLgl/>
      <w:lvlText w:val="%1.%2.%3.%4"/>
      <w:lvlJc w:val="left"/>
      <w:pPr>
        <w:ind w:left="894" w:hanging="720"/>
      </w:pPr>
      <w:rPr>
        <w:rFonts w:hint="default"/>
      </w:rPr>
    </w:lvl>
    <w:lvl w:ilvl="4">
      <w:start w:val="1"/>
      <w:numFmt w:val="decimal"/>
      <w:isLgl/>
      <w:lvlText w:val="%1.%2.%3.%4.%5"/>
      <w:lvlJc w:val="left"/>
      <w:pPr>
        <w:ind w:left="1254" w:hanging="1080"/>
      </w:pPr>
      <w:rPr>
        <w:rFonts w:hint="default"/>
      </w:rPr>
    </w:lvl>
    <w:lvl w:ilvl="5">
      <w:start w:val="1"/>
      <w:numFmt w:val="decimal"/>
      <w:isLgl/>
      <w:lvlText w:val="%1.%2.%3.%4.%5.%6"/>
      <w:lvlJc w:val="left"/>
      <w:pPr>
        <w:ind w:left="1254" w:hanging="1080"/>
      </w:pPr>
      <w:rPr>
        <w:rFonts w:hint="default"/>
      </w:rPr>
    </w:lvl>
    <w:lvl w:ilvl="6">
      <w:start w:val="1"/>
      <w:numFmt w:val="decimal"/>
      <w:isLgl/>
      <w:lvlText w:val="%1.%2.%3.%4.%5.%6.%7"/>
      <w:lvlJc w:val="left"/>
      <w:pPr>
        <w:ind w:left="1614" w:hanging="1440"/>
      </w:pPr>
      <w:rPr>
        <w:rFonts w:hint="default"/>
      </w:rPr>
    </w:lvl>
    <w:lvl w:ilvl="7">
      <w:start w:val="1"/>
      <w:numFmt w:val="decimal"/>
      <w:isLgl/>
      <w:lvlText w:val="%1.%2.%3.%4.%5.%6.%7.%8"/>
      <w:lvlJc w:val="left"/>
      <w:pPr>
        <w:ind w:left="1614" w:hanging="1440"/>
      </w:pPr>
      <w:rPr>
        <w:rFonts w:hint="default"/>
      </w:rPr>
    </w:lvl>
    <w:lvl w:ilvl="8">
      <w:start w:val="1"/>
      <w:numFmt w:val="decimal"/>
      <w:isLgl/>
      <w:lvlText w:val="%1.%2.%3.%4.%5.%6.%7.%8.%9"/>
      <w:lvlJc w:val="left"/>
      <w:pPr>
        <w:ind w:left="1614" w:hanging="1440"/>
      </w:pPr>
      <w:rPr>
        <w:rFonts w:hint="default"/>
      </w:rPr>
    </w:lvl>
  </w:abstractNum>
  <w:abstractNum w:abstractNumId="30">
    <w:nsid w:val="7C15790F"/>
    <w:multiLevelType w:val="hybridMultilevel"/>
    <w:tmpl w:val="295296F6"/>
    <w:lvl w:ilvl="0" w:tplc="CFF0A786">
      <w:start w:val="1"/>
      <w:numFmt w:val="decimal"/>
      <w:lvlText w:val="%1)"/>
      <w:lvlJc w:val="left"/>
      <w:pPr>
        <w:ind w:left="1863" w:hanging="1155"/>
      </w:pPr>
      <w:rPr>
        <w:rFonts w:hint="default"/>
        <w:b w:val="0"/>
        <w:i w:val="0"/>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6"/>
  </w:num>
  <w:num w:numId="2">
    <w:abstractNumId w:val="24"/>
  </w:num>
  <w:num w:numId="3">
    <w:abstractNumId w:val="29"/>
  </w:num>
  <w:num w:numId="4">
    <w:abstractNumId w:val="7"/>
  </w:num>
  <w:num w:numId="5">
    <w:abstractNumId w:val="26"/>
  </w:num>
  <w:num w:numId="6">
    <w:abstractNumId w:val="4"/>
  </w:num>
  <w:num w:numId="7">
    <w:abstractNumId w:val="28"/>
  </w:num>
  <w:num w:numId="8">
    <w:abstractNumId w:val="21"/>
  </w:num>
  <w:num w:numId="9">
    <w:abstractNumId w:val="14"/>
  </w:num>
  <w:num w:numId="10">
    <w:abstractNumId w:val="27"/>
  </w:num>
  <w:num w:numId="11">
    <w:abstractNumId w:val="9"/>
  </w:num>
  <w:num w:numId="12">
    <w:abstractNumId w:val="3"/>
  </w:num>
  <w:num w:numId="13">
    <w:abstractNumId w:val="19"/>
  </w:num>
  <w:num w:numId="14">
    <w:abstractNumId w:val="12"/>
  </w:num>
  <w:num w:numId="15">
    <w:abstractNumId w:val="1"/>
  </w:num>
  <w:num w:numId="16">
    <w:abstractNumId w:val="5"/>
  </w:num>
  <w:num w:numId="17">
    <w:abstractNumId w:val="13"/>
  </w:num>
  <w:num w:numId="18">
    <w:abstractNumId w:val="18"/>
  </w:num>
  <w:num w:numId="19">
    <w:abstractNumId w:val="2"/>
  </w:num>
  <w:num w:numId="20">
    <w:abstractNumId w:val="20"/>
  </w:num>
  <w:num w:numId="21">
    <w:abstractNumId w:val="10"/>
  </w:num>
  <w:num w:numId="22">
    <w:abstractNumId w:val="6"/>
  </w:num>
  <w:num w:numId="23">
    <w:abstractNumId w:val="17"/>
  </w:num>
  <w:num w:numId="24">
    <w:abstractNumId w:val="8"/>
  </w:num>
  <w:num w:numId="25">
    <w:abstractNumId w:val="15"/>
  </w:num>
  <w:num w:numId="26">
    <w:abstractNumId w:val="11"/>
  </w:num>
  <w:num w:numId="27">
    <w:abstractNumId w:val="23"/>
  </w:num>
  <w:num w:numId="28">
    <w:abstractNumId w:val="25"/>
  </w:num>
  <w:num w:numId="29">
    <w:abstractNumId w:val="30"/>
  </w:num>
  <w:num w:numId="30">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BD8"/>
    <w:rsid w:val="00000660"/>
    <w:rsid w:val="00000EE3"/>
    <w:rsid w:val="00001EA7"/>
    <w:rsid w:val="00002455"/>
    <w:rsid w:val="000024B3"/>
    <w:rsid w:val="00002A8C"/>
    <w:rsid w:val="00002E3C"/>
    <w:rsid w:val="0000349A"/>
    <w:rsid w:val="00003678"/>
    <w:rsid w:val="000037A2"/>
    <w:rsid w:val="0000391D"/>
    <w:rsid w:val="00003A31"/>
    <w:rsid w:val="00003C9E"/>
    <w:rsid w:val="00004656"/>
    <w:rsid w:val="00005263"/>
    <w:rsid w:val="0000631F"/>
    <w:rsid w:val="00006693"/>
    <w:rsid w:val="00006BBA"/>
    <w:rsid w:val="00007023"/>
    <w:rsid w:val="00007297"/>
    <w:rsid w:val="000072AF"/>
    <w:rsid w:val="00007CAD"/>
    <w:rsid w:val="00011513"/>
    <w:rsid w:val="00011B56"/>
    <w:rsid w:val="0001241A"/>
    <w:rsid w:val="0001264A"/>
    <w:rsid w:val="00012A28"/>
    <w:rsid w:val="00012CBF"/>
    <w:rsid w:val="00014303"/>
    <w:rsid w:val="00014E99"/>
    <w:rsid w:val="0001510C"/>
    <w:rsid w:val="00015CFD"/>
    <w:rsid w:val="0001685E"/>
    <w:rsid w:val="00016F98"/>
    <w:rsid w:val="00017043"/>
    <w:rsid w:val="0001715C"/>
    <w:rsid w:val="00017844"/>
    <w:rsid w:val="00020BB3"/>
    <w:rsid w:val="0002123F"/>
    <w:rsid w:val="0002164A"/>
    <w:rsid w:val="000217FA"/>
    <w:rsid w:val="00021849"/>
    <w:rsid w:val="00021CAC"/>
    <w:rsid w:val="0002292D"/>
    <w:rsid w:val="00023675"/>
    <w:rsid w:val="000237B1"/>
    <w:rsid w:val="00023B0B"/>
    <w:rsid w:val="00024B66"/>
    <w:rsid w:val="000264F3"/>
    <w:rsid w:val="0002712A"/>
    <w:rsid w:val="00027726"/>
    <w:rsid w:val="00030032"/>
    <w:rsid w:val="00030417"/>
    <w:rsid w:val="000305F5"/>
    <w:rsid w:val="00031A0D"/>
    <w:rsid w:val="000327BF"/>
    <w:rsid w:val="0003302A"/>
    <w:rsid w:val="000330C4"/>
    <w:rsid w:val="000335AA"/>
    <w:rsid w:val="000343DC"/>
    <w:rsid w:val="00034505"/>
    <w:rsid w:val="0003462D"/>
    <w:rsid w:val="00034A9A"/>
    <w:rsid w:val="00034BE6"/>
    <w:rsid w:val="0003591F"/>
    <w:rsid w:val="00035F2E"/>
    <w:rsid w:val="000370C3"/>
    <w:rsid w:val="0004020A"/>
    <w:rsid w:val="0004022D"/>
    <w:rsid w:val="00040372"/>
    <w:rsid w:val="000404D8"/>
    <w:rsid w:val="000406E4"/>
    <w:rsid w:val="00040944"/>
    <w:rsid w:val="00040CEF"/>
    <w:rsid w:val="00040D6A"/>
    <w:rsid w:val="000412AE"/>
    <w:rsid w:val="00041EFF"/>
    <w:rsid w:val="0004236A"/>
    <w:rsid w:val="00042405"/>
    <w:rsid w:val="000435BF"/>
    <w:rsid w:val="00043E76"/>
    <w:rsid w:val="00044498"/>
    <w:rsid w:val="0004457D"/>
    <w:rsid w:val="000447E2"/>
    <w:rsid w:val="00044ACB"/>
    <w:rsid w:val="00046AF4"/>
    <w:rsid w:val="000474BF"/>
    <w:rsid w:val="00047761"/>
    <w:rsid w:val="000479CB"/>
    <w:rsid w:val="00050622"/>
    <w:rsid w:val="00050799"/>
    <w:rsid w:val="00050952"/>
    <w:rsid w:val="00051028"/>
    <w:rsid w:val="0005113A"/>
    <w:rsid w:val="0005121F"/>
    <w:rsid w:val="000513E2"/>
    <w:rsid w:val="000514E1"/>
    <w:rsid w:val="0005171B"/>
    <w:rsid w:val="00051753"/>
    <w:rsid w:val="00051A9C"/>
    <w:rsid w:val="00051EB4"/>
    <w:rsid w:val="00052115"/>
    <w:rsid w:val="000524B2"/>
    <w:rsid w:val="000530F1"/>
    <w:rsid w:val="00053A61"/>
    <w:rsid w:val="00053D61"/>
    <w:rsid w:val="00055D0F"/>
    <w:rsid w:val="00055E47"/>
    <w:rsid w:val="0005678B"/>
    <w:rsid w:val="00057598"/>
    <w:rsid w:val="000575B7"/>
    <w:rsid w:val="000600F1"/>
    <w:rsid w:val="00060FF7"/>
    <w:rsid w:val="00061030"/>
    <w:rsid w:val="00061048"/>
    <w:rsid w:val="00061AAF"/>
    <w:rsid w:val="00061D38"/>
    <w:rsid w:val="000626FA"/>
    <w:rsid w:val="00063504"/>
    <w:rsid w:val="000637BC"/>
    <w:rsid w:val="000639FA"/>
    <w:rsid w:val="00063F89"/>
    <w:rsid w:val="00064FFB"/>
    <w:rsid w:val="00065203"/>
    <w:rsid w:val="000653D0"/>
    <w:rsid w:val="000655FD"/>
    <w:rsid w:val="00065AD2"/>
    <w:rsid w:val="00065E8E"/>
    <w:rsid w:val="00065F3A"/>
    <w:rsid w:val="00066045"/>
    <w:rsid w:val="000664D6"/>
    <w:rsid w:val="0006668F"/>
    <w:rsid w:val="0006674C"/>
    <w:rsid w:val="0006715F"/>
    <w:rsid w:val="000671D3"/>
    <w:rsid w:val="00067277"/>
    <w:rsid w:val="000677E4"/>
    <w:rsid w:val="00067CE8"/>
    <w:rsid w:val="00067D5F"/>
    <w:rsid w:val="000706D3"/>
    <w:rsid w:val="00070AEC"/>
    <w:rsid w:val="00071507"/>
    <w:rsid w:val="0007362A"/>
    <w:rsid w:val="00073C83"/>
    <w:rsid w:val="00074297"/>
    <w:rsid w:val="00074355"/>
    <w:rsid w:val="000747CB"/>
    <w:rsid w:val="0007497D"/>
    <w:rsid w:val="00076C22"/>
    <w:rsid w:val="0007786B"/>
    <w:rsid w:val="00077D93"/>
    <w:rsid w:val="000803D2"/>
    <w:rsid w:val="00081117"/>
    <w:rsid w:val="000821DE"/>
    <w:rsid w:val="00085830"/>
    <w:rsid w:val="0008638B"/>
    <w:rsid w:val="00086751"/>
    <w:rsid w:val="00086808"/>
    <w:rsid w:val="00086EFF"/>
    <w:rsid w:val="000872AD"/>
    <w:rsid w:val="00087538"/>
    <w:rsid w:val="00087656"/>
    <w:rsid w:val="00087FC8"/>
    <w:rsid w:val="00090AF8"/>
    <w:rsid w:val="00090BE2"/>
    <w:rsid w:val="00090C99"/>
    <w:rsid w:val="000918F6"/>
    <w:rsid w:val="00092626"/>
    <w:rsid w:val="00093022"/>
    <w:rsid w:val="00094D66"/>
    <w:rsid w:val="000952DA"/>
    <w:rsid w:val="000953EC"/>
    <w:rsid w:val="000953FC"/>
    <w:rsid w:val="00095487"/>
    <w:rsid w:val="00095561"/>
    <w:rsid w:val="00096696"/>
    <w:rsid w:val="00097271"/>
    <w:rsid w:val="0009738B"/>
    <w:rsid w:val="00097802"/>
    <w:rsid w:val="00097AC2"/>
    <w:rsid w:val="00097AFC"/>
    <w:rsid w:val="00097F0B"/>
    <w:rsid w:val="000A0752"/>
    <w:rsid w:val="000A0DB5"/>
    <w:rsid w:val="000A13D2"/>
    <w:rsid w:val="000A1633"/>
    <w:rsid w:val="000A2221"/>
    <w:rsid w:val="000A3574"/>
    <w:rsid w:val="000A42EA"/>
    <w:rsid w:val="000A4E06"/>
    <w:rsid w:val="000A5876"/>
    <w:rsid w:val="000A656F"/>
    <w:rsid w:val="000A7262"/>
    <w:rsid w:val="000A753F"/>
    <w:rsid w:val="000A7CB0"/>
    <w:rsid w:val="000A7D7E"/>
    <w:rsid w:val="000B0932"/>
    <w:rsid w:val="000B09C0"/>
    <w:rsid w:val="000B1ABD"/>
    <w:rsid w:val="000B2545"/>
    <w:rsid w:val="000B4546"/>
    <w:rsid w:val="000B4675"/>
    <w:rsid w:val="000B5133"/>
    <w:rsid w:val="000B54B3"/>
    <w:rsid w:val="000B55E8"/>
    <w:rsid w:val="000B5AA7"/>
    <w:rsid w:val="000B6191"/>
    <w:rsid w:val="000B6DB5"/>
    <w:rsid w:val="000B6F0D"/>
    <w:rsid w:val="000B710A"/>
    <w:rsid w:val="000B7234"/>
    <w:rsid w:val="000B7532"/>
    <w:rsid w:val="000B7A57"/>
    <w:rsid w:val="000B7AA3"/>
    <w:rsid w:val="000B7F5D"/>
    <w:rsid w:val="000C0034"/>
    <w:rsid w:val="000C0652"/>
    <w:rsid w:val="000C0B30"/>
    <w:rsid w:val="000C0D09"/>
    <w:rsid w:val="000C0F58"/>
    <w:rsid w:val="000C0F9E"/>
    <w:rsid w:val="000C40AE"/>
    <w:rsid w:val="000C4158"/>
    <w:rsid w:val="000C42EF"/>
    <w:rsid w:val="000C448D"/>
    <w:rsid w:val="000C5645"/>
    <w:rsid w:val="000C5A16"/>
    <w:rsid w:val="000C5B4A"/>
    <w:rsid w:val="000C5C26"/>
    <w:rsid w:val="000C5C99"/>
    <w:rsid w:val="000C67C7"/>
    <w:rsid w:val="000C69A9"/>
    <w:rsid w:val="000C6E59"/>
    <w:rsid w:val="000C75A8"/>
    <w:rsid w:val="000D128F"/>
    <w:rsid w:val="000D2C5D"/>
    <w:rsid w:val="000D41DE"/>
    <w:rsid w:val="000D45C9"/>
    <w:rsid w:val="000D4873"/>
    <w:rsid w:val="000D53D9"/>
    <w:rsid w:val="000D5A27"/>
    <w:rsid w:val="000D6080"/>
    <w:rsid w:val="000D6CB7"/>
    <w:rsid w:val="000D6D68"/>
    <w:rsid w:val="000D7002"/>
    <w:rsid w:val="000D7A5F"/>
    <w:rsid w:val="000E0C2D"/>
    <w:rsid w:val="000E0E48"/>
    <w:rsid w:val="000E19BB"/>
    <w:rsid w:val="000E3C3C"/>
    <w:rsid w:val="000E430B"/>
    <w:rsid w:val="000E4A22"/>
    <w:rsid w:val="000E4D79"/>
    <w:rsid w:val="000E5C08"/>
    <w:rsid w:val="000E5F6A"/>
    <w:rsid w:val="000E696B"/>
    <w:rsid w:val="000E7185"/>
    <w:rsid w:val="000E7678"/>
    <w:rsid w:val="000E7968"/>
    <w:rsid w:val="000E7E0C"/>
    <w:rsid w:val="000F1775"/>
    <w:rsid w:val="000F1C86"/>
    <w:rsid w:val="000F1F5C"/>
    <w:rsid w:val="000F22E8"/>
    <w:rsid w:val="000F2793"/>
    <w:rsid w:val="000F29FB"/>
    <w:rsid w:val="000F38A5"/>
    <w:rsid w:val="000F38AC"/>
    <w:rsid w:val="000F39F3"/>
    <w:rsid w:val="000F3BFF"/>
    <w:rsid w:val="000F4344"/>
    <w:rsid w:val="000F460A"/>
    <w:rsid w:val="000F57EA"/>
    <w:rsid w:val="000F5A04"/>
    <w:rsid w:val="000F5F7D"/>
    <w:rsid w:val="000F6AA7"/>
    <w:rsid w:val="000F7F7C"/>
    <w:rsid w:val="0010051C"/>
    <w:rsid w:val="00100826"/>
    <w:rsid w:val="00100CFC"/>
    <w:rsid w:val="00100D6E"/>
    <w:rsid w:val="00100DEE"/>
    <w:rsid w:val="00101F24"/>
    <w:rsid w:val="00102248"/>
    <w:rsid w:val="00102290"/>
    <w:rsid w:val="00103020"/>
    <w:rsid w:val="001046AF"/>
    <w:rsid w:val="00104B45"/>
    <w:rsid w:val="00105904"/>
    <w:rsid w:val="001068F1"/>
    <w:rsid w:val="00106CB5"/>
    <w:rsid w:val="00107248"/>
    <w:rsid w:val="00107ED0"/>
    <w:rsid w:val="0011057E"/>
    <w:rsid w:val="0011072B"/>
    <w:rsid w:val="00110AE5"/>
    <w:rsid w:val="00110CCC"/>
    <w:rsid w:val="0011147D"/>
    <w:rsid w:val="00111C6E"/>
    <w:rsid w:val="00111F82"/>
    <w:rsid w:val="0011239A"/>
    <w:rsid w:val="001126B8"/>
    <w:rsid w:val="0011373F"/>
    <w:rsid w:val="00114C03"/>
    <w:rsid w:val="00115892"/>
    <w:rsid w:val="00115A1D"/>
    <w:rsid w:val="0011621A"/>
    <w:rsid w:val="00116306"/>
    <w:rsid w:val="0011711C"/>
    <w:rsid w:val="00120243"/>
    <w:rsid w:val="00120B9B"/>
    <w:rsid w:val="00120BE4"/>
    <w:rsid w:val="00120CB5"/>
    <w:rsid w:val="00120E22"/>
    <w:rsid w:val="00120EAC"/>
    <w:rsid w:val="00121278"/>
    <w:rsid w:val="00121532"/>
    <w:rsid w:val="00121EED"/>
    <w:rsid w:val="00122DC8"/>
    <w:rsid w:val="00124315"/>
    <w:rsid w:val="00124498"/>
    <w:rsid w:val="0012530F"/>
    <w:rsid w:val="001257E4"/>
    <w:rsid w:val="0012687B"/>
    <w:rsid w:val="00126A7C"/>
    <w:rsid w:val="001273C8"/>
    <w:rsid w:val="001274EC"/>
    <w:rsid w:val="001275DF"/>
    <w:rsid w:val="0012781A"/>
    <w:rsid w:val="001301DC"/>
    <w:rsid w:val="001303BF"/>
    <w:rsid w:val="0013120C"/>
    <w:rsid w:val="00132E9C"/>
    <w:rsid w:val="001332F5"/>
    <w:rsid w:val="00133302"/>
    <w:rsid w:val="001343A6"/>
    <w:rsid w:val="00134643"/>
    <w:rsid w:val="00134781"/>
    <w:rsid w:val="00134F6C"/>
    <w:rsid w:val="00135FD4"/>
    <w:rsid w:val="0013646B"/>
    <w:rsid w:val="001368C7"/>
    <w:rsid w:val="0013699E"/>
    <w:rsid w:val="001377F7"/>
    <w:rsid w:val="00137A77"/>
    <w:rsid w:val="0014192D"/>
    <w:rsid w:val="00141C0E"/>
    <w:rsid w:val="00141DD4"/>
    <w:rsid w:val="00143523"/>
    <w:rsid w:val="00143D72"/>
    <w:rsid w:val="00144947"/>
    <w:rsid w:val="00145832"/>
    <w:rsid w:val="00145961"/>
    <w:rsid w:val="00145BFD"/>
    <w:rsid w:val="00145C00"/>
    <w:rsid w:val="00145D00"/>
    <w:rsid w:val="00145ED9"/>
    <w:rsid w:val="001461B6"/>
    <w:rsid w:val="001461DC"/>
    <w:rsid w:val="001464A0"/>
    <w:rsid w:val="00147207"/>
    <w:rsid w:val="001503E0"/>
    <w:rsid w:val="00150914"/>
    <w:rsid w:val="00151034"/>
    <w:rsid w:val="00151CF9"/>
    <w:rsid w:val="00151FCA"/>
    <w:rsid w:val="001520E4"/>
    <w:rsid w:val="00152104"/>
    <w:rsid w:val="00152246"/>
    <w:rsid w:val="00152581"/>
    <w:rsid w:val="001525C7"/>
    <w:rsid w:val="00152F66"/>
    <w:rsid w:val="0015314B"/>
    <w:rsid w:val="00153590"/>
    <w:rsid w:val="00153701"/>
    <w:rsid w:val="00153A28"/>
    <w:rsid w:val="001548B9"/>
    <w:rsid w:val="00155B68"/>
    <w:rsid w:val="001560F4"/>
    <w:rsid w:val="00156321"/>
    <w:rsid w:val="00156A75"/>
    <w:rsid w:val="00156B6A"/>
    <w:rsid w:val="00156BEB"/>
    <w:rsid w:val="00156C85"/>
    <w:rsid w:val="00156DDD"/>
    <w:rsid w:val="00157611"/>
    <w:rsid w:val="00157617"/>
    <w:rsid w:val="00157C91"/>
    <w:rsid w:val="00160116"/>
    <w:rsid w:val="00160173"/>
    <w:rsid w:val="00161DF5"/>
    <w:rsid w:val="00162268"/>
    <w:rsid w:val="00163867"/>
    <w:rsid w:val="00163A2D"/>
    <w:rsid w:val="00163D7A"/>
    <w:rsid w:val="00164714"/>
    <w:rsid w:val="001648B8"/>
    <w:rsid w:val="00164AE1"/>
    <w:rsid w:val="0016524B"/>
    <w:rsid w:val="001655AF"/>
    <w:rsid w:val="00165607"/>
    <w:rsid w:val="001657AC"/>
    <w:rsid w:val="0016584B"/>
    <w:rsid w:val="001660F8"/>
    <w:rsid w:val="001666AC"/>
    <w:rsid w:val="0016682B"/>
    <w:rsid w:val="00166A48"/>
    <w:rsid w:val="00166D24"/>
    <w:rsid w:val="00170031"/>
    <w:rsid w:val="00170277"/>
    <w:rsid w:val="00170281"/>
    <w:rsid w:val="00170501"/>
    <w:rsid w:val="00170553"/>
    <w:rsid w:val="0017089F"/>
    <w:rsid w:val="00170BD7"/>
    <w:rsid w:val="001712D4"/>
    <w:rsid w:val="00171358"/>
    <w:rsid w:val="001717A6"/>
    <w:rsid w:val="00171882"/>
    <w:rsid w:val="00171A34"/>
    <w:rsid w:val="00171B6C"/>
    <w:rsid w:val="001741C2"/>
    <w:rsid w:val="0017444E"/>
    <w:rsid w:val="001753E5"/>
    <w:rsid w:val="001756BC"/>
    <w:rsid w:val="00175CC6"/>
    <w:rsid w:val="00175F71"/>
    <w:rsid w:val="001760B3"/>
    <w:rsid w:val="001763F7"/>
    <w:rsid w:val="00180873"/>
    <w:rsid w:val="001808DB"/>
    <w:rsid w:val="00181BD2"/>
    <w:rsid w:val="0018241F"/>
    <w:rsid w:val="00182429"/>
    <w:rsid w:val="00182890"/>
    <w:rsid w:val="0018304A"/>
    <w:rsid w:val="0018407F"/>
    <w:rsid w:val="00184636"/>
    <w:rsid w:val="00184638"/>
    <w:rsid w:val="00184BA5"/>
    <w:rsid w:val="00184D1E"/>
    <w:rsid w:val="00186169"/>
    <w:rsid w:val="001866A2"/>
    <w:rsid w:val="00186971"/>
    <w:rsid w:val="00186DF5"/>
    <w:rsid w:val="00187229"/>
    <w:rsid w:val="0019008E"/>
    <w:rsid w:val="00190516"/>
    <w:rsid w:val="001923D6"/>
    <w:rsid w:val="00192B54"/>
    <w:rsid w:val="00193611"/>
    <w:rsid w:val="00194138"/>
    <w:rsid w:val="00195770"/>
    <w:rsid w:val="00195A07"/>
    <w:rsid w:val="00195AD4"/>
    <w:rsid w:val="001960EB"/>
    <w:rsid w:val="001969C2"/>
    <w:rsid w:val="00196B3D"/>
    <w:rsid w:val="001970AA"/>
    <w:rsid w:val="0019796D"/>
    <w:rsid w:val="00197970"/>
    <w:rsid w:val="00197B2D"/>
    <w:rsid w:val="00197BC4"/>
    <w:rsid w:val="001A0B60"/>
    <w:rsid w:val="001A148A"/>
    <w:rsid w:val="001A227E"/>
    <w:rsid w:val="001A2876"/>
    <w:rsid w:val="001A32A8"/>
    <w:rsid w:val="001A3777"/>
    <w:rsid w:val="001A3826"/>
    <w:rsid w:val="001A38B0"/>
    <w:rsid w:val="001A3C84"/>
    <w:rsid w:val="001A3DAB"/>
    <w:rsid w:val="001A4E1E"/>
    <w:rsid w:val="001A5927"/>
    <w:rsid w:val="001A5AD3"/>
    <w:rsid w:val="001A604C"/>
    <w:rsid w:val="001A6163"/>
    <w:rsid w:val="001A6BC9"/>
    <w:rsid w:val="001A6F7D"/>
    <w:rsid w:val="001A7212"/>
    <w:rsid w:val="001B06E5"/>
    <w:rsid w:val="001B0DDA"/>
    <w:rsid w:val="001B11A7"/>
    <w:rsid w:val="001B17AD"/>
    <w:rsid w:val="001B21E2"/>
    <w:rsid w:val="001B2652"/>
    <w:rsid w:val="001B28AD"/>
    <w:rsid w:val="001B290B"/>
    <w:rsid w:val="001B2CF7"/>
    <w:rsid w:val="001B3187"/>
    <w:rsid w:val="001B3C92"/>
    <w:rsid w:val="001B3E1C"/>
    <w:rsid w:val="001B466B"/>
    <w:rsid w:val="001B59CB"/>
    <w:rsid w:val="001B6742"/>
    <w:rsid w:val="001B6827"/>
    <w:rsid w:val="001B6FDB"/>
    <w:rsid w:val="001B7373"/>
    <w:rsid w:val="001B7618"/>
    <w:rsid w:val="001B797A"/>
    <w:rsid w:val="001B7A98"/>
    <w:rsid w:val="001C0126"/>
    <w:rsid w:val="001C06F2"/>
    <w:rsid w:val="001C11BF"/>
    <w:rsid w:val="001C157D"/>
    <w:rsid w:val="001C18B9"/>
    <w:rsid w:val="001C20A6"/>
    <w:rsid w:val="001C2E8A"/>
    <w:rsid w:val="001C2F2A"/>
    <w:rsid w:val="001C393E"/>
    <w:rsid w:val="001C3A7C"/>
    <w:rsid w:val="001C3DCD"/>
    <w:rsid w:val="001C4569"/>
    <w:rsid w:val="001C4F9C"/>
    <w:rsid w:val="001C4FA4"/>
    <w:rsid w:val="001C616B"/>
    <w:rsid w:val="001C66B7"/>
    <w:rsid w:val="001C70E2"/>
    <w:rsid w:val="001C733E"/>
    <w:rsid w:val="001C7538"/>
    <w:rsid w:val="001C7813"/>
    <w:rsid w:val="001D02DA"/>
    <w:rsid w:val="001D06E4"/>
    <w:rsid w:val="001D0E08"/>
    <w:rsid w:val="001D10A1"/>
    <w:rsid w:val="001D1366"/>
    <w:rsid w:val="001D1757"/>
    <w:rsid w:val="001D17EB"/>
    <w:rsid w:val="001D25DF"/>
    <w:rsid w:val="001D28D1"/>
    <w:rsid w:val="001D2DF8"/>
    <w:rsid w:val="001D33BC"/>
    <w:rsid w:val="001D366B"/>
    <w:rsid w:val="001D50C3"/>
    <w:rsid w:val="001D594F"/>
    <w:rsid w:val="001D64EF"/>
    <w:rsid w:val="001D6644"/>
    <w:rsid w:val="001D6A62"/>
    <w:rsid w:val="001D6C31"/>
    <w:rsid w:val="001D70FB"/>
    <w:rsid w:val="001D7127"/>
    <w:rsid w:val="001D78EB"/>
    <w:rsid w:val="001D7D77"/>
    <w:rsid w:val="001E0FCE"/>
    <w:rsid w:val="001E12D4"/>
    <w:rsid w:val="001E2258"/>
    <w:rsid w:val="001E28E4"/>
    <w:rsid w:val="001E2C55"/>
    <w:rsid w:val="001E2D26"/>
    <w:rsid w:val="001E34F6"/>
    <w:rsid w:val="001E3669"/>
    <w:rsid w:val="001E388F"/>
    <w:rsid w:val="001E3B6B"/>
    <w:rsid w:val="001E3D35"/>
    <w:rsid w:val="001E3E73"/>
    <w:rsid w:val="001E4340"/>
    <w:rsid w:val="001E47DC"/>
    <w:rsid w:val="001E4AE1"/>
    <w:rsid w:val="001E4F73"/>
    <w:rsid w:val="001E4FE9"/>
    <w:rsid w:val="001E518C"/>
    <w:rsid w:val="001E5A87"/>
    <w:rsid w:val="001E6D29"/>
    <w:rsid w:val="001E71BB"/>
    <w:rsid w:val="001E75FC"/>
    <w:rsid w:val="001E765B"/>
    <w:rsid w:val="001E7667"/>
    <w:rsid w:val="001F0435"/>
    <w:rsid w:val="001F0AC6"/>
    <w:rsid w:val="001F127E"/>
    <w:rsid w:val="001F17F1"/>
    <w:rsid w:val="001F18D0"/>
    <w:rsid w:val="001F273E"/>
    <w:rsid w:val="001F3900"/>
    <w:rsid w:val="001F3CDB"/>
    <w:rsid w:val="001F41C5"/>
    <w:rsid w:val="001F4591"/>
    <w:rsid w:val="001F4D7C"/>
    <w:rsid w:val="001F513C"/>
    <w:rsid w:val="001F58D9"/>
    <w:rsid w:val="001F5EC7"/>
    <w:rsid w:val="001F5FB9"/>
    <w:rsid w:val="001F6025"/>
    <w:rsid w:val="001F6BE2"/>
    <w:rsid w:val="001F74EB"/>
    <w:rsid w:val="001F75CA"/>
    <w:rsid w:val="0020005C"/>
    <w:rsid w:val="002000E9"/>
    <w:rsid w:val="00201573"/>
    <w:rsid w:val="002017A4"/>
    <w:rsid w:val="002019F0"/>
    <w:rsid w:val="0020206F"/>
    <w:rsid w:val="0020256E"/>
    <w:rsid w:val="002025C3"/>
    <w:rsid w:val="0020310E"/>
    <w:rsid w:val="00203E1D"/>
    <w:rsid w:val="00204448"/>
    <w:rsid w:val="0020480A"/>
    <w:rsid w:val="00204B4F"/>
    <w:rsid w:val="00205515"/>
    <w:rsid w:val="0020585C"/>
    <w:rsid w:val="002062FC"/>
    <w:rsid w:val="0020636E"/>
    <w:rsid w:val="002078AE"/>
    <w:rsid w:val="002100F0"/>
    <w:rsid w:val="0021045A"/>
    <w:rsid w:val="0021047E"/>
    <w:rsid w:val="00210C0B"/>
    <w:rsid w:val="00211184"/>
    <w:rsid w:val="002111C7"/>
    <w:rsid w:val="00211EE9"/>
    <w:rsid w:val="00211EF0"/>
    <w:rsid w:val="00214011"/>
    <w:rsid w:val="00214652"/>
    <w:rsid w:val="00214A6F"/>
    <w:rsid w:val="00215735"/>
    <w:rsid w:val="00215BDC"/>
    <w:rsid w:val="00220344"/>
    <w:rsid w:val="002207C9"/>
    <w:rsid w:val="00220A80"/>
    <w:rsid w:val="00220ACA"/>
    <w:rsid w:val="00220F13"/>
    <w:rsid w:val="00221215"/>
    <w:rsid w:val="0022198D"/>
    <w:rsid w:val="00221B54"/>
    <w:rsid w:val="00221F10"/>
    <w:rsid w:val="002223BD"/>
    <w:rsid w:val="002225E8"/>
    <w:rsid w:val="00223410"/>
    <w:rsid w:val="00223413"/>
    <w:rsid w:val="00223709"/>
    <w:rsid w:val="00223735"/>
    <w:rsid w:val="00224BB5"/>
    <w:rsid w:val="0022631C"/>
    <w:rsid w:val="00226665"/>
    <w:rsid w:val="002266E1"/>
    <w:rsid w:val="00227072"/>
    <w:rsid w:val="00227727"/>
    <w:rsid w:val="00227E44"/>
    <w:rsid w:val="00227FCF"/>
    <w:rsid w:val="002307A3"/>
    <w:rsid w:val="002309A0"/>
    <w:rsid w:val="00230CB4"/>
    <w:rsid w:val="00230F9C"/>
    <w:rsid w:val="0023132A"/>
    <w:rsid w:val="002317A9"/>
    <w:rsid w:val="00232A08"/>
    <w:rsid w:val="00233186"/>
    <w:rsid w:val="00233606"/>
    <w:rsid w:val="00233718"/>
    <w:rsid w:val="00233D4D"/>
    <w:rsid w:val="00233D4F"/>
    <w:rsid w:val="002346A0"/>
    <w:rsid w:val="00235FCF"/>
    <w:rsid w:val="0023605B"/>
    <w:rsid w:val="00236214"/>
    <w:rsid w:val="00236F74"/>
    <w:rsid w:val="00237DF3"/>
    <w:rsid w:val="00240754"/>
    <w:rsid w:val="00240B19"/>
    <w:rsid w:val="00240D37"/>
    <w:rsid w:val="002414F7"/>
    <w:rsid w:val="00241F3A"/>
    <w:rsid w:val="002426D3"/>
    <w:rsid w:val="00242B90"/>
    <w:rsid w:val="00244066"/>
    <w:rsid w:val="00244B51"/>
    <w:rsid w:val="00244CBA"/>
    <w:rsid w:val="00245206"/>
    <w:rsid w:val="0024571B"/>
    <w:rsid w:val="002459C3"/>
    <w:rsid w:val="00245B93"/>
    <w:rsid w:val="002462BF"/>
    <w:rsid w:val="00246C9A"/>
    <w:rsid w:val="00246D61"/>
    <w:rsid w:val="00246EA4"/>
    <w:rsid w:val="00247795"/>
    <w:rsid w:val="002501B2"/>
    <w:rsid w:val="0025028C"/>
    <w:rsid w:val="00250B1A"/>
    <w:rsid w:val="00250C6C"/>
    <w:rsid w:val="00251B86"/>
    <w:rsid w:val="0025252D"/>
    <w:rsid w:val="00252A13"/>
    <w:rsid w:val="00253623"/>
    <w:rsid w:val="002540F5"/>
    <w:rsid w:val="00254238"/>
    <w:rsid w:val="002546E8"/>
    <w:rsid w:val="00256510"/>
    <w:rsid w:val="00256A48"/>
    <w:rsid w:val="00256D2E"/>
    <w:rsid w:val="002575D5"/>
    <w:rsid w:val="00257AB7"/>
    <w:rsid w:val="002603E4"/>
    <w:rsid w:val="00260920"/>
    <w:rsid w:val="002609C1"/>
    <w:rsid w:val="00260AF1"/>
    <w:rsid w:val="00260FC8"/>
    <w:rsid w:val="002617D2"/>
    <w:rsid w:val="00262492"/>
    <w:rsid w:val="00262C27"/>
    <w:rsid w:val="00262E18"/>
    <w:rsid w:val="00263B79"/>
    <w:rsid w:val="0026418D"/>
    <w:rsid w:val="00264240"/>
    <w:rsid w:val="00264592"/>
    <w:rsid w:val="00264F85"/>
    <w:rsid w:val="0026537A"/>
    <w:rsid w:val="00265690"/>
    <w:rsid w:val="002656A1"/>
    <w:rsid w:val="00265739"/>
    <w:rsid w:val="00266329"/>
    <w:rsid w:val="002671B2"/>
    <w:rsid w:val="00267411"/>
    <w:rsid w:val="00267B9E"/>
    <w:rsid w:val="002706C5"/>
    <w:rsid w:val="00270A41"/>
    <w:rsid w:val="0027150E"/>
    <w:rsid w:val="00271DEE"/>
    <w:rsid w:val="00272088"/>
    <w:rsid w:val="002722B8"/>
    <w:rsid w:val="00272B99"/>
    <w:rsid w:val="00272C1C"/>
    <w:rsid w:val="00272CB7"/>
    <w:rsid w:val="00272F06"/>
    <w:rsid w:val="00273C28"/>
    <w:rsid w:val="00273D39"/>
    <w:rsid w:val="00273DF3"/>
    <w:rsid w:val="0027457B"/>
    <w:rsid w:val="002746F0"/>
    <w:rsid w:val="0027472F"/>
    <w:rsid w:val="0027540A"/>
    <w:rsid w:val="00275CCF"/>
    <w:rsid w:val="00275DB9"/>
    <w:rsid w:val="00275E4B"/>
    <w:rsid w:val="00276537"/>
    <w:rsid w:val="0027699A"/>
    <w:rsid w:val="0027739E"/>
    <w:rsid w:val="002773B1"/>
    <w:rsid w:val="002803BF"/>
    <w:rsid w:val="002804A4"/>
    <w:rsid w:val="002806B3"/>
    <w:rsid w:val="00281232"/>
    <w:rsid w:val="002819F6"/>
    <w:rsid w:val="00281E71"/>
    <w:rsid w:val="002828FF"/>
    <w:rsid w:val="00282AC7"/>
    <w:rsid w:val="00282DB5"/>
    <w:rsid w:val="00282E3C"/>
    <w:rsid w:val="002839F5"/>
    <w:rsid w:val="00283C97"/>
    <w:rsid w:val="00283E0F"/>
    <w:rsid w:val="00284181"/>
    <w:rsid w:val="002846E9"/>
    <w:rsid w:val="0028470C"/>
    <w:rsid w:val="00284893"/>
    <w:rsid w:val="00284E80"/>
    <w:rsid w:val="00285146"/>
    <w:rsid w:val="0028529E"/>
    <w:rsid w:val="00285781"/>
    <w:rsid w:val="00285A2F"/>
    <w:rsid w:val="00286316"/>
    <w:rsid w:val="0028666C"/>
    <w:rsid w:val="002876EB"/>
    <w:rsid w:val="002900C3"/>
    <w:rsid w:val="00292443"/>
    <w:rsid w:val="00293A6B"/>
    <w:rsid w:val="00294045"/>
    <w:rsid w:val="00294263"/>
    <w:rsid w:val="00294A87"/>
    <w:rsid w:val="00294AB8"/>
    <w:rsid w:val="00294B51"/>
    <w:rsid w:val="00295440"/>
    <w:rsid w:val="002957EE"/>
    <w:rsid w:val="00296479"/>
    <w:rsid w:val="00296582"/>
    <w:rsid w:val="0029665D"/>
    <w:rsid w:val="00296DA9"/>
    <w:rsid w:val="002A166E"/>
    <w:rsid w:val="002A1A6D"/>
    <w:rsid w:val="002A1AC4"/>
    <w:rsid w:val="002A1FA0"/>
    <w:rsid w:val="002A3450"/>
    <w:rsid w:val="002A3FF0"/>
    <w:rsid w:val="002A46EC"/>
    <w:rsid w:val="002A4DE9"/>
    <w:rsid w:val="002A517F"/>
    <w:rsid w:val="002A5644"/>
    <w:rsid w:val="002B03CE"/>
    <w:rsid w:val="002B0CEA"/>
    <w:rsid w:val="002B0DBE"/>
    <w:rsid w:val="002B1461"/>
    <w:rsid w:val="002B1A8A"/>
    <w:rsid w:val="002B1BFC"/>
    <w:rsid w:val="002B1FA8"/>
    <w:rsid w:val="002B21B6"/>
    <w:rsid w:val="002B234B"/>
    <w:rsid w:val="002B2738"/>
    <w:rsid w:val="002B2D15"/>
    <w:rsid w:val="002B384B"/>
    <w:rsid w:val="002B3A8E"/>
    <w:rsid w:val="002B3C31"/>
    <w:rsid w:val="002B42D3"/>
    <w:rsid w:val="002B4484"/>
    <w:rsid w:val="002B44B4"/>
    <w:rsid w:val="002B46AB"/>
    <w:rsid w:val="002B4A4A"/>
    <w:rsid w:val="002B504F"/>
    <w:rsid w:val="002B5221"/>
    <w:rsid w:val="002B582F"/>
    <w:rsid w:val="002B60E9"/>
    <w:rsid w:val="002B6196"/>
    <w:rsid w:val="002B676F"/>
    <w:rsid w:val="002B6EA6"/>
    <w:rsid w:val="002B7211"/>
    <w:rsid w:val="002B7615"/>
    <w:rsid w:val="002C163A"/>
    <w:rsid w:val="002C1B95"/>
    <w:rsid w:val="002C2717"/>
    <w:rsid w:val="002C273D"/>
    <w:rsid w:val="002C2E02"/>
    <w:rsid w:val="002C38D7"/>
    <w:rsid w:val="002C402E"/>
    <w:rsid w:val="002C413D"/>
    <w:rsid w:val="002C5478"/>
    <w:rsid w:val="002C6CBC"/>
    <w:rsid w:val="002C6DAA"/>
    <w:rsid w:val="002C6E8D"/>
    <w:rsid w:val="002C7255"/>
    <w:rsid w:val="002C7DC9"/>
    <w:rsid w:val="002D03E4"/>
    <w:rsid w:val="002D0BBC"/>
    <w:rsid w:val="002D10BA"/>
    <w:rsid w:val="002D188A"/>
    <w:rsid w:val="002D211F"/>
    <w:rsid w:val="002D2551"/>
    <w:rsid w:val="002D25D2"/>
    <w:rsid w:val="002D25D8"/>
    <w:rsid w:val="002D27C4"/>
    <w:rsid w:val="002D3117"/>
    <w:rsid w:val="002D3159"/>
    <w:rsid w:val="002D3215"/>
    <w:rsid w:val="002D364C"/>
    <w:rsid w:val="002D36DE"/>
    <w:rsid w:val="002D3A06"/>
    <w:rsid w:val="002D3C19"/>
    <w:rsid w:val="002D42AF"/>
    <w:rsid w:val="002D4D32"/>
    <w:rsid w:val="002D5ACC"/>
    <w:rsid w:val="002D5BA2"/>
    <w:rsid w:val="002D5C3E"/>
    <w:rsid w:val="002D5E15"/>
    <w:rsid w:val="002D610B"/>
    <w:rsid w:val="002D6780"/>
    <w:rsid w:val="002D6C55"/>
    <w:rsid w:val="002D7059"/>
    <w:rsid w:val="002D7417"/>
    <w:rsid w:val="002D7513"/>
    <w:rsid w:val="002D7643"/>
    <w:rsid w:val="002D7BB0"/>
    <w:rsid w:val="002E009E"/>
    <w:rsid w:val="002E1258"/>
    <w:rsid w:val="002E13CA"/>
    <w:rsid w:val="002E16E7"/>
    <w:rsid w:val="002E1DCF"/>
    <w:rsid w:val="002E247D"/>
    <w:rsid w:val="002E2C7F"/>
    <w:rsid w:val="002E2E3C"/>
    <w:rsid w:val="002E2EDB"/>
    <w:rsid w:val="002E30E1"/>
    <w:rsid w:val="002E3435"/>
    <w:rsid w:val="002E34B0"/>
    <w:rsid w:val="002E39B0"/>
    <w:rsid w:val="002E3E06"/>
    <w:rsid w:val="002E4322"/>
    <w:rsid w:val="002E58A0"/>
    <w:rsid w:val="002E5C22"/>
    <w:rsid w:val="002E5E9F"/>
    <w:rsid w:val="002E7189"/>
    <w:rsid w:val="002E77E2"/>
    <w:rsid w:val="002E7874"/>
    <w:rsid w:val="002E78E0"/>
    <w:rsid w:val="002F01C2"/>
    <w:rsid w:val="002F049B"/>
    <w:rsid w:val="002F0D7E"/>
    <w:rsid w:val="002F127B"/>
    <w:rsid w:val="002F15A7"/>
    <w:rsid w:val="002F1689"/>
    <w:rsid w:val="002F1BA7"/>
    <w:rsid w:val="002F1FE2"/>
    <w:rsid w:val="002F20AE"/>
    <w:rsid w:val="002F2B39"/>
    <w:rsid w:val="002F2E82"/>
    <w:rsid w:val="002F2F8F"/>
    <w:rsid w:val="002F3A7A"/>
    <w:rsid w:val="002F480F"/>
    <w:rsid w:val="002F5564"/>
    <w:rsid w:val="002F57E8"/>
    <w:rsid w:val="002F5945"/>
    <w:rsid w:val="002F5AB8"/>
    <w:rsid w:val="002F612C"/>
    <w:rsid w:val="002F6351"/>
    <w:rsid w:val="002F699A"/>
    <w:rsid w:val="002F72CA"/>
    <w:rsid w:val="002F783D"/>
    <w:rsid w:val="003018E1"/>
    <w:rsid w:val="00301FFE"/>
    <w:rsid w:val="00302123"/>
    <w:rsid w:val="00302517"/>
    <w:rsid w:val="00303127"/>
    <w:rsid w:val="0030319E"/>
    <w:rsid w:val="00303324"/>
    <w:rsid w:val="00303DB5"/>
    <w:rsid w:val="00304460"/>
    <w:rsid w:val="00304986"/>
    <w:rsid w:val="00304B33"/>
    <w:rsid w:val="00304C90"/>
    <w:rsid w:val="003051AC"/>
    <w:rsid w:val="00305A42"/>
    <w:rsid w:val="003069E3"/>
    <w:rsid w:val="00306A86"/>
    <w:rsid w:val="00306ABC"/>
    <w:rsid w:val="003075AA"/>
    <w:rsid w:val="0030777E"/>
    <w:rsid w:val="003105F6"/>
    <w:rsid w:val="00310981"/>
    <w:rsid w:val="00311A7A"/>
    <w:rsid w:val="00311C0D"/>
    <w:rsid w:val="0031209E"/>
    <w:rsid w:val="00312FA6"/>
    <w:rsid w:val="00313009"/>
    <w:rsid w:val="003144CB"/>
    <w:rsid w:val="0031492A"/>
    <w:rsid w:val="003151AE"/>
    <w:rsid w:val="003152B8"/>
    <w:rsid w:val="00315884"/>
    <w:rsid w:val="00316A0C"/>
    <w:rsid w:val="00316E20"/>
    <w:rsid w:val="00317019"/>
    <w:rsid w:val="003174CF"/>
    <w:rsid w:val="003176E6"/>
    <w:rsid w:val="003177E2"/>
    <w:rsid w:val="00317ADC"/>
    <w:rsid w:val="003203E8"/>
    <w:rsid w:val="00320B1C"/>
    <w:rsid w:val="00321111"/>
    <w:rsid w:val="003221A0"/>
    <w:rsid w:val="00322344"/>
    <w:rsid w:val="0032242B"/>
    <w:rsid w:val="003225B3"/>
    <w:rsid w:val="003229FE"/>
    <w:rsid w:val="00322A2A"/>
    <w:rsid w:val="00324361"/>
    <w:rsid w:val="0032562B"/>
    <w:rsid w:val="00325AC4"/>
    <w:rsid w:val="00325E73"/>
    <w:rsid w:val="00325F2D"/>
    <w:rsid w:val="0032620C"/>
    <w:rsid w:val="00326540"/>
    <w:rsid w:val="00326659"/>
    <w:rsid w:val="00326939"/>
    <w:rsid w:val="00326EBA"/>
    <w:rsid w:val="00326F46"/>
    <w:rsid w:val="00327DEE"/>
    <w:rsid w:val="00330272"/>
    <w:rsid w:val="00330298"/>
    <w:rsid w:val="00331023"/>
    <w:rsid w:val="003316C6"/>
    <w:rsid w:val="003317F9"/>
    <w:rsid w:val="00331A40"/>
    <w:rsid w:val="0033212F"/>
    <w:rsid w:val="00333778"/>
    <w:rsid w:val="00333798"/>
    <w:rsid w:val="00333B6B"/>
    <w:rsid w:val="00334899"/>
    <w:rsid w:val="003350F6"/>
    <w:rsid w:val="003351A8"/>
    <w:rsid w:val="0033603C"/>
    <w:rsid w:val="00336448"/>
    <w:rsid w:val="00336C16"/>
    <w:rsid w:val="00336FAF"/>
    <w:rsid w:val="00337C61"/>
    <w:rsid w:val="00337E35"/>
    <w:rsid w:val="003400FE"/>
    <w:rsid w:val="003406F3"/>
    <w:rsid w:val="0034096D"/>
    <w:rsid w:val="003409AE"/>
    <w:rsid w:val="0034133B"/>
    <w:rsid w:val="00341341"/>
    <w:rsid w:val="00341663"/>
    <w:rsid w:val="00341F78"/>
    <w:rsid w:val="00342174"/>
    <w:rsid w:val="00342B88"/>
    <w:rsid w:val="00342F8A"/>
    <w:rsid w:val="003438D5"/>
    <w:rsid w:val="00344351"/>
    <w:rsid w:val="003445C9"/>
    <w:rsid w:val="00344F50"/>
    <w:rsid w:val="003458F9"/>
    <w:rsid w:val="00345B98"/>
    <w:rsid w:val="00345BBD"/>
    <w:rsid w:val="0034618B"/>
    <w:rsid w:val="003465F8"/>
    <w:rsid w:val="0034756F"/>
    <w:rsid w:val="00350056"/>
    <w:rsid w:val="003501DC"/>
    <w:rsid w:val="0035028E"/>
    <w:rsid w:val="0035049C"/>
    <w:rsid w:val="00350810"/>
    <w:rsid w:val="0035090C"/>
    <w:rsid w:val="003516D7"/>
    <w:rsid w:val="0035179F"/>
    <w:rsid w:val="00351B2C"/>
    <w:rsid w:val="00352528"/>
    <w:rsid w:val="00352C64"/>
    <w:rsid w:val="00352C77"/>
    <w:rsid w:val="00352D25"/>
    <w:rsid w:val="003535AD"/>
    <w:rsid w:val="003535D1"/>
    <w:rsid w:val="00354015"/>
    <w:rsid w:val="00354258"/>
    <w:rsid w:val="0035431D"/>
    <w:rsid w:val="00354A09"/>
    <w:rsid w:val="003554A7"/>
    <w:rsid w:val="00355DD7"/>
    <w:rsid w:val="00356402"/>
    <w:rsid w:val="00356803"/>
    <w:rsid w:val="0036001C"/>
    <w:rsid w:val="00360282"/>
    <w:rsid w:val="00360391"/>
    <w:rsid w:val="0036099C"/>
    <w:rsid w:val="00360AF3"/>
    <w:rsid w:val="0036169C"/>
    <w:rsid w:val="003616B2"/>
    <w:rsid w:val="003623D4"/>
    <w:rsid w:val="0036242A"/>
    <w:rsid w:val="003625B0"/>
    <w:rsid w:val="0036268A"/>
    <w:rsid w:val="00363558"/>
    <w:rsid w:val="00364442"/>
    <w:rsid w:val="00364653"/>
    <w:rsid w:val="00364825"/>
    <w:rsid w:val="003651A3"/>
    <w:rsid w:val="00365309"/>
    <w:rsid w:val="00366220"/>
    <w:rsid w:val="00366BB3"/>
    <w:rsid w:val="003701AB"/>
    <w:rsid w:val="00371198"/>
    <w:rsid w:val="00373308"/>
    <w:rsid w:val="003738EC"/>
    <w:rsid w:val="0037396B"/>
    <w:rsid w:val="00373EDC"/>
    <w:rsid w:val="00374FE5"/>
    <w:rsid w:val="00375053"/>
    <w:rsid w:val="003756A0"/>
    <w:rsid w:val="003761A8"/>
    <w:rsid w:val="0037669F"/>
    <w:rsid w:val="00376905"/>
    <w:rsid w:val="00377DAA"/>
    <w:rsid w:val="00377EE8"/>
    <w:rsid w:val="003801C3"/>
    <w:rsid w:val="0038096B"/>
    <w:rsid w:val="003812F5"/>
    <w:rsid w:val="00381351"/>
    <w:rsid w:val="00381626"/>
    <w:rsid w:val="00381F02"/>
    <w:rsid w:val="00381F5F"/>
    <w:rsid w:val="003830FD"/>
    <w:rsid w:val="00383D2A"/>
    <w:rsid w:val="00383D7E"/>
    <w:rsid w:val="00384147"/>
    <w:rsid w:val="00384521"/>
    <w:rsid w:val="00384D6C"/>
    <w:rsid w:val="00385601"/>
    <w:rsid w:val="003863B2"/>
    <w:rsid w:val="0038653A"/>
    <w:rsid w:val="003875CE"/>
    <w:rsid w:val="003877FE"/>
    <w:rsid w:val="00387BA3"/>
    <w:rsid w:val="00387F2A"/>
    <w:rsid w:val="0039061A"/>
    <w:rsid w:val="00390C62"/>
    <w:rsid w:val="0039153F"/>
    <w:rsid w:val="00391A3F"/>
    <w:rsid w:val="003930A0"/>
    <w:rsid w:val="00393B18"/>
    <w:rsid w:val="00393E7B"/>
    <w:rsid w:val="0039406D"/>
    <w:rsid w:val="00394A62"/>
    <w:rsid w:val="00394C63"/>
    <w:rsid w:val="00395277"/>
    <w:rsid w:val="00395BE2"/>
    <w:rsid w:val="003964EF"/>
    <w:rsid w:val="003979C1"/>
    <w:rsid w:val="003A012C"/>
    <w:rsid w:val="003A05F3"/>
    <w:rsid w:val="003A0B27"/>
    <w:rsid w:val="003A1EDB"/>
    <w:rsid w:val="003A25F9"/>
    <w:rsid w:val="003A26E6"/>
    <w:rsid w:val="003A2F0E"/>
    <w:rsid w:val="003A41F1"/>
    <w:rsid w:val="003A430C"/>
    <w:rsid w:val="003A43F3"/>
    <w:rsid w:val="003A4633"/>
    <w:rsid w:val="003A4D6B"/>
    <w:rsid w:val="003A53F1"/>
    <w:rsid w:val="003A5BFE"/>
    <w:rsid w:val="003A5CB9"/>
    <w:rsid w:val="003A6204"/>
    <w:rsid w:val="003A71D3"/>
    <w:rsid w:val="003A74DE"/>
    <w:rsid w:val="003A77E1"/>
    <w:rsid w:val="003B019E"/>
    <w:rsid w:val="003B18A6"/>
    <w:rsid w:val="003B2A49"/>
    <w:rsid w:val="003B2A71"/>
    <w:rsid w:val="003B386D"/>
    <w:rsid w:val="003B38DE"/>
    <w:rsid w:val="003B430B"/>
    <w:rsid w:val="003B43DB"/>
    <w:rsid w:val="003B4941"/>
    <w:rsid w:val="003B4A57"/>
    <w:rsid w:val="003B4BAF"/>
    <w:rsid w:val="003B4D72"/>
    <w:rsid w:val="003B535E"/>
    <w:rsid w:val="003B5DEE"/>
    <w:rsid w:val="003B5EEA"/>
    <w:rsid w:val="003B7C3B"/>
    <w:rsid w:val="003B7EE8"/>
    <w:rsid w:val="003C1744"/>
    <w:rsid w:val="003C29A0"/>
    <w:rsid w:val="003C368C"/>
    <w:rsid w:val="003C36BB"/>
    <w:rsid w:val="003C3868"/>
    <w:rsid w:val="003C491A"/>
    <w:rsid w:val="003C499E"/>
    <w:rsid w:val="003C534B"/>
    <w:rsid w:val="003C55C6"/>
    <w:rsid w:val="003C5B09"/>
    <w:rsid w:val="003C5C22"/>
    <w:rsid w:val="003C5EF5"/>
    <w:rsid w:val="003C63D0"/>
    <w:rsid w:val="003C6445"/>
    <w:rsid w:val="003C652B"/>
    <w:rsid w:val="003C70A5"/>
    <w:rsid w:val="003C7AEA"/>
    <w:rsid w:val="003C7B47"/>
    <w:rsid w:val="003D02F9"/>
    <w:rsid w:val="003D0423"/>
    <w:rsid w:val="003D05C1"/>
    <w:rsid w:val="003D0906"/>
    <w:rsid w:val="003D1287"/>
    <w:rsid w:val="003D1923"/>
    <w:rsid w:val="003D2206"/>
    <w:rsid w:val="003D2FFE"/>
    <w:rsid w:val="003D3091"/>
    <w:rsid w:val="003D31E1"/>
    <w:rsid w:val="003D37EA"/>
    <w:rsid w:val="003D3C51"/>
    <w:rsid w:val="003D4154"/>
    <w:rsid w:val="003D4A7F"/>
    <w:rsid w:val="003D4E1C"/>
    <w:rsid w:val="003D532A"/>
    <w:rsid w:val="003D5BAD"/>
    <w:rsid w:val="003D607E"/>
    <w:rsid w:val="003D6CF2"/>
    <w:rsid w:val="003D741F"/>
    <w:rsid w:val="003D77FF"/>
    <w:rsid w:val="003E01CD"/>
    <w:rsid w:val="003E097C"/>
    <w:rsid w:val="003E0C0F"/>
    <w:rsid w:val="003E1A7B"/>
    <w:rsid w:val="003E1DB1"/>
    <w:rsid w:val="003E3A47"/>
    <w:rsid w:val="003E3BC0"/>
    <w:rsid w:val="003E4564"/>
    <w:rsid w:val="003E4601"/>
    <w:rsid w:val="003E48BA"/>
    <w:rsid w:val="003E5A67"/>
    <w:rsid w:val="003E6255"/>
    <w:rsid w:val="003E6B18"/>
    <w:rsid w:val="003E7401"/>
    <w:rsid w:val="003E78D5"/>
    <w:rsid w:val="003E78D7"/>
    <w:rsid w:val="003E7A0E"/>
    <w:rsid w:val="003E7F58"/>
    <w:rsid w:val="003F0A3A"/>
    <w:rsid w:val="003F0AEC"/>
    <w:rsid w:val="003F0B3A"/>
    <w:rsid w:val="003F1D08"/>
    <w:rsid w:val="003F2073"/>
    <w:rsid w:val="003F2238"/>
    <w:rsid w:val="003F2250"/>
    <w:rsid w:val="003F2A91"/>
    <w:rsid w:val="003F2D47"/>
    <w:rsid w:val="003F2F20"/>
    <w:rsid w:val="003F2F75"/>
    <w:rsid w:val="003F353D"/>
    <w:rsid w:val="003F37B6"/>
    <w:rsid w:val="003F4173"/>
    <w:rsid w:val="003F48DB"/>
    <w:rsid w:val="003F4B53"/>
    <w:rsid w:val="003F4CE4"/>
    <w:rsid w:val="003F534B"/>
    <w:rsid w:val="003F640C"/>
    <w:rsid w:val="003F6651"/>
    <w:rsid w:val="003F6722"/>
    <w:rsid w:val="003F6770"/>
    <w:rsid w:val="003F6B50"/>
    <w:rsid w:val="003F6DB4"/>
    <w:rsid w:val="003F7256"/>
    <w:rsid w:val="003F79EE"/>
    <w:rsid w:val="003F7EC1"/>
    <w:rsid w:val="0040323C"/>
    <w:rsid w:val="00403606"/>
    <w:rsid w:val="00403A78"/>
    <w:rsid w:val="00403C87"/>
    <w:rsid w:val="00403D44"/>
    <w:rsid w:val="00403FB1"/>
    <w:rsid w:val="00404312"/>
    <w:rsid w:val="004046C6"/>
    <w:rsid w:val="00404D7D"/>
    <w:rsid w:val="00404FEB"/>
    <w:rsid w:val="0040565C"/>
    <w:rsid w:val="00405851"/>
    <w:rsid w:val="00405A57"/>
    <w:rsid w:val="00406570"/>
    <w:rsid w:val="004065F1"/>
    <w:rsid w:val="0040693F"/>
    <w:rsid w:val="004069B7"/>
    <w:rsid w:val="00407321"/>
    <w:rsid w:val="004075CF"/>
    <w:rsid w:val="004078A0"/>
    <w:rsid w:val="00407CC9"/>
    <w:rsid w:val="00411B28"/>
    <w:rsid w:val="00411C32"/>
    <w:rsid w:val="00412040"/>
    <w:rsid w:val="00412E43"/>
    <w:rsid w:val="0041367F"/>
    <w:rsid w:val="00413D9C"/>
    <w:rsid w:val="00415563"/>
    <w:rsid w:val="00415A54"/>
    <w:rsid w:val="00417226"/>
    <w:rsid w:val="0041792C"/>
    <w:rsid w:val="004204E2"/>
    <w:rsid w:val="00420E96"/>
    <w:rsid w:val="004217D5"/>
    <w:rsid w:val="004217FF"/>
    <w:rsid w:val="00422907"/>
    <w:rsid w:val="00422949"/>
    <w:rsid w:val="00422C02"/>
    <w:rsid w:val="004244A3"/>
    <w:rsid w:val="00424B05"/>
    <w:rsid w:val="00425505"/>
    <w:rsid w:val="0042557D"/>
    <w:rsid w:val="00425611"/>
    <w:rsid w:val="004262ED"/>
    <w:rsid w:val="00426A0F"/>
    <w:rsid w:val="00426B2F"/>
    <w:rsid w:val="00427006"/>
    <w:rsid w:val="004274F9"/>
    <w:rsid w:val="00427835"/>
    <w:rsid w:val="00427AB6"/>
    <w:rsid w:val="00427DA5"/>
    <w:rsid w:val="0043151D"/>
    <w:rsid w:val="00431592"/>
    <w:rsid w:val="004317C8"/>
    <w:rsid w:val="004318D8"/>
    <w:rsid w:val="00431985"/>
    <w:rsid w:val="00431ADD"/>
    <w:rsid w:val="00432B7A"/>
    <w:rsid w:val="004336DE"/>
    <w:rsid w:val="00433BE9"/>
    <w:rsid w:val="00433D1E"/>
    <w:rsid w:val="0043410C"/>
    <w:rsid w:val="004341B5"/>
    <w:rsid w:val="004349C0"/>
    <w:rsid w:val="00434AC0"/>
    <w:rsid w:val="00434C83"/>
    <w:rsid w:val="00434E50"/>
    <w:rsid w:val="0043586E"/>
    <w:rsid w:val="00436425"/>
    <w:rsid w:val="00436B3D"/>
    <w:rsid w:val="00437010"/>
    <w:rsid w:val="004370D7"/>
    <w:rsid w:val="00437628"/>
    <w:rsid w:val="0043771A"/>
    <w:rsid w:val="00437A0C"/>
    <w:rsid w:val="00437FBB"/>
    <w:rsid w:val="00440325"/>
    <w:rsid w:val="00440C61"/>
    <w:rsid w:val="00441B26"/>
    <w:rsid w:val="00442316"/>
    <w:rsid w:val="0044248F"/>
    <w:rsid w:val="00443273"/>
    <w:rsid w:val="004436E9"/>
    <w:rsid w:val="00443A7B"/>
    <w:rsid w:val="0044440B"/>
    <w:rsid w:val="00445946"/>
    <w:rsid w:val="00446EE6"/>
    <w:rsid w:val="00447253"/>
    <w:rsid w:val="0044744C"/>
    <w:rsid w:val="00447C24"/>
    <w:rsid w:val="00450211"/>
    <w:rsid w:val="00450971"/>
    <w:rsid w:val="00451117"/>
    <w:rsid w:val="00451C90"/>
    <w:rsid w:val="004523B5"/>
    <w:rsid w:val="00453250"/>
    <w:rsid w:val="004536AD"/>
    <w:rsid w:val="004537E4"/>
    <w:rsid w:val="004545BA"/>
    <w:rsid w:val="004549D8"/>
    <w:rsid w:val="00456958"/>
    <w:rsid w:val="00456AC2"/>
    <w:rsid w:val="00457109"/>
    <w:rsid w:val="00457461"/>
    <w:rsid w:val="004606BA"/>
    <w:rsid w:val="00460A8C"/>
    <w:rsid w:val="00463056"/>
    <w:rsid w:val="00463150"/>
    <w:rsid w:val="00463598"/>
    <w:rsid w:val="004637A1"/>
    <w:rsid w:val="004637FF"/>
    <w:rsid w:val="00463821"/>
    <w:rsid w:val="00463A09"/>
    <w:rsid w:val="00464AA7"/>
    <w:rsid w:val="00464B53"/>
    <w:rsid w:val="00464BD6"/>
    <w:rsid w:val="004659BC"/>
    <w:rsid w:val="004663E3"/>
    <w:rsid w:val="00466AD0"/>
    <w:rsid w:val="00466DF5"/>
    <w:rsid w:val="00467B99"/>
    <w:rsid w:val="00470982"/>
    <w:rsid w:val="00471079"/>
    <w:rsid w:val="00471517"/>
    <w:rsid w:val="00472426"/>
    <w:rsid w:val="00472730"/>
    <w:rsid w:val="0047345E"/>
    <w:rsid w:val="00473A15"/>
    <w:rsid w:val="00473DEE"/>
    <w:rsid w:val="00474332"/>
    <w:rsid w:val="004745F1"/>
    <w:rsid w:val="0047574B"/>
    <w:rsid w:val="004765F6"/>
    <w:rsid w:val="0047675C"/>
    <w:rsid w:val="0047676D"/>
    <w:rsid w:val="00476889"/>
    <w:rsid w:val="00476BC7"/>
    <w:rsid w:val="00481011"/>
    <w:rsid w:val="00481A85"/>
    <w:rsid w:val="00481E63"/>
    <w:rsid w:val="00483285"/>
    <w:rsid w:val="004838BD"/>
    <w:rsid w:val="00484B8C"/>
    <w:rsid w:val="00484DB1"/>
    <w:rsid w:val="00484E32"/>
    <w:rsid w:val="00484EA6"/>
    <w:rsid w:val="004857AE"/>
    <w:rsid w:val="004858A2"/>
    <w:rsid w:val="00485BAC"/>
    <w:rsid w:val="00485BFD"/>
    <w:rsid w:val="004872D0"/>
    <w:rsid w:val="00487723"/>
    <w:rsid w:val="00487CCB"/>
    <w:rsid w:val="00490060"/>
    <w:rsid w:val="004903C2"/>
    <w:rsid w:val="00490C67"/>
    <w:rsid w:val="00490DF9"/>
    <w:rsid w:val="00491029"/>
    <w:rsid w:val="00491115"/>
    <w:rsid w:val="00492696"/>
    <w:rsid w:val="00492812"/>
    <w:rsid w:val="00492BD8"/>
    <w:rsid w:val="004935D4"/>
    <w:rsid w:val="00493828"/>
    <w:rsid w:val="00494C64"/>
    <w:rsid w:val="004953EC"/>
    <w:rsid w:val="004958A7"/>
    <w:rsid w:val="00495A01"/>
    <w:rsid w:val="00496BD8"/>
    <w:rsid w:val="00496C29"/>
    <w:rsid w:val="00496E7F"/>
    <w:rsid w:val="00497048"/>
    <w:rsid w:val="004975F9"/>
    <w:rsid w:val="004A0279"/>
    <w:rsid w:val="004A038E"/>
    <w:rsid w:val="004A0F04"/>
    <w:rsid w:val="004A1930"/>
    <w:rsid w:val="004A2420"/>
    <w:rsid w:val="004A32CD"/>
    <w:rsid w:val="004A3B48"/>
    <w:rsid w:val="004A3F31"/>
    <w:rsid w:val="004A3F96"/>
    <w:rsid w:val="004A42D4"/>
    <w:rsid w:val="004A46D2"/>
    <w:rsid w:val="004A49DA"/>
    <w:rsid w:val="004A4D4E"/>
    <w:rsid w:val="004A6566"/>
    <w:rsid w:val="004A6D3D"/>
    <w:rsid w:val="004A7F55"/>
    <w:rsid w:val="004B0528"/>
    <w:rsid w:val="004B0908"/>
    <w:rsid w:val="004B0FFC"/>
    <w:rsid w:val="004B1E41"/>
    <w:rsid w:val="004B23E4"/>
    <w:rsid w:val="004B2D61"/>
    <w:rsid w:val="004B35C4"/>
    <w:rsid w:val="004B3AFA"/>
    <w:rsid w:val="004B3BC5"/>
    <w:rsid w:val="004B3C4A"/>
    <w:rsid w:val="004B4EFF"/>
    <w:rsid w:val="004B5209"/>
    <w:rsid w:val="004B6C5C"/>
    <w:rsid w:val="004B6C8A"/>
    <w:rsid w:val="004B6C98"/>
    <w:rsid w:val="004B6CDE"/>
    <w:rsid w:val="004B7605"/>
    <w:rsid w:val="004B7678"/>
    <w:rsid w:val="004C00EB"/>
    <w:rsid w:val="004C01DE"/>
    <w:rsid w:val="004C0EA2"/>
    <w:rsid w:val="004C1359"/>
    <w:rsid w:val="004C1531"/>
    <w:rsid w:val="004C2518"/>
    <w:rsid w:val="004C298D"/>
    <w:rsid w:val="004C2DD4"/>
    <w:rsid w:val="004C3733"/>
    <w:rsid w:val="004C38C3"/>
    <w:rsid w:val="004C3B55"/>
    <w:rsid w:val="004C434D"/>
    <w:rsid w:val="004C453C"/>
    <w:rsid w:val="004C5173"/>
    <w:rsid w:val="004C54DE"/>
    <w:rsid w:val="004C5C61"/>
    <w:rsid w:val="004C5D0C"/>
    <w:rsid w:val="004C6738"/>
    <w:rsid w:val="004C6E91"/>
    <w:rsid w:val="004C7480"/>
    <w:rsid w:val="004C79B0"/>
    <w:rsid w:val="004C7B69"/>
    <w:rsid w:val="004C7BD3"/>
    <w:rsid w:val="004D058F"/>
    <w:rsid w:val="004D12FE"/>
    <w:rsid w:val="004D2607"/>
    <w:rsid w:val="004D3040"/>
    <w:rsid w:val="004D3831"/>
    <w:rsid w:val="004D3AA1"/>
    <w:rsid w:val="004D3DE8"/>
    <w:rsid w:val="004D43F0"/>
    <w:rsid w:val="004D5C64"/>
    <w:rsid w:val="004D6EAE"/>
    <w:rsid w:val="004D7052"/>
    <w:rsid w:val="004D7675"/>
    <w:rsid w:val="004D7CA1"/>
    <w:rsid w:val="004E0091"/>
    <w:rsid w:val="004E1782"/>
    <w:rsid w:val="004E195F"/>
    <w:rsid w:val="004E1BED"/>
    <w:rsid w:val="004E1C87"/>
    <w:rsid w:val="004E2041"/>
    <w:rsid w:val="004E260B"/>
    <w:rsid w:val="004E3065"/>
    <w:rsid w:val="004E3ABF"/>
    <w:rsid w:val="004E3BE6"/>
    <w:rsid w:val="004E3DB3"/>
    <w:rsid w:val="004E4285"/>
    <w:rsid w:val="004E4DEE"/>
    <w:rsid w:val="004E5462"/>
    <w:rsid w:val="004E559C"/>
    <w:rsid w:val="004E5794"/>
    <w:rsid w:val="004E5A75"/>
    <w:rsid w:val="004E7708"/>
    <w:rsid w:val="004E78C0"/>
    <w:rsid w:val="004F01B3"/>
    <w:rsid w:val="004F1660"/>
    <w:rsid w:val="004F2FC4"/>
    <w:rsid w:val="004F343C"/>
    <w:rsid w:val="004F364D"/>
    <w:rsid w:val="004F3701"/>
    <w:rsid w:val="004F3E16"/>
    <w:rsid w:val="004F4E2B"/>
    <w:rsid w:val="004F53B3"/>
    <w:rsid w:val="004F5C6F"/>
    <w:rsid w:val="004F66B0"/>
    <w:rsid w:val="004F69F4"/>
    <w:rsid w:val="004F6A3B"/>
    <w:rsid w:val="004F6FE3"/>
    <w:rsid w:val="004F71A8"/>
    <w:rsid w:val="004F774C"/>
    <w:rsid w:val="004F7C6C"/>
    <w:rsid w:val="004F7EF9"/>
    <w:rsid w:val="004F7F9B"/>
    <w:rsid w:val="005000F5"/>
    <w:rsid w:val="00500674"/>
    <w:rsid w:val="00500BD7"/>
    <w:rsid w:val="005013B4"/>
    <w:rsid w:val="0050174D"/>
    <w:rsid w:val="005018F1"/>
    <w:rsid w:val="0050230C"/>
    <w:rsid w:val="00502679"/>
    <w:rsid w:val="00502B0F"/>
    <w:rsid w:val="00502F15"/>
    <w:rsid w:val="005047E9"/>
    <w:rsid w:val="00504F07"/>
    <w:rsid w:val="005054E2"/>
    <w:rsid w:val="00505D56"/>
    <w:rsid w:val="00506106"/>
    <w:rsid w:val="005068EC"/>
    <w:rsid w:val="00506AFE"/>
    <w:rsid w:val="00506C65"/>
    <w:rsid w:val="00506CE0"/>
    <w:rsid w:val="0050715A"/>
    <w:rsid w:val="005077FB"/>
    <w:rsid w:val="00507966"/>
    <w:rsid w:val="00507A8A"/>
    <w:rsid w:val="005107B3"/>
    <w:rsid w:val="0051082F"/>
    <w:rsid w:val="0051125E"/>
    <w:rsid w:val="00511298"/>
    <w:rsid w:val="00511CFA"/>
    <w:rsid w:val="0051204F"/>
    <w:rsid w:val="005120DB"/>
    <w:rsid w:val="00512650"/>
    <w:rsid w:val="00512763"/>
    <w:rsid w:val="00513F4A"/>
    <w:rsid w:val="005153D2"/>
    <w:rsid w:val="005153D9"/>
    <w:rsid w:val="005153E7"/>
    <w:rsid w:val="00516335"/>
    <w:rsid w:val="0051728D"/>
    <w:rsid w:val="005172CD"/>
    <w:rsid w:val="0052010C"/>
    <w:rsid w:val="005205AE"/>
    <w:rsid w:val="00520658"/>
    <w:rsid w:val="005206C8"/>
    <w:rsid w:val="0052077A"/>
    <w:rsid w:val="005210E7"/>
    <w:rsid w:val="0052224D"/>
    <w:rsid w:val="00522D01"/>
    <w:rsid w:val="00522F23"/>
    <w:rsid w:val="00523216"/>
    <w:rsid w:val="005237F8"/>
    <w:rsid w:val="005244F5"/>
    <w:rsid w:val="005246A2"/>
    <w:rsid w:val="00524E55"/>
    <w:rsid w:val="00525223"/>
    <w:rsid w:val="00525DD6"/>
    <w:rsid w:val="00525E91"/>
    <w:rsid w:val="00526463"/>
    <w:rsid w:val="00526703"/>
    <w:rsid w:val="00526958"/>
    <w:rsid w:val="005270C9"/>
    <w:rsid w:val="00527168"/>
    <w:rsid w:val="00530BEA"/>
    <w:rsid w:val="00530C34"/>
    <w:rsid w:val="00530DC5"/>
    <w:rsid w:val="00531A09"/>
    <w:rsid w:val="0053203D"/>
    <w:rsid w:val="005320B7"/>
    <w:rsid w:val="005326E7"/>
    <w:rsid w:val="00532AAF"/>
    <w:rsid w:val="0053333C"/>
    <w:rsid w:val="0053399C"/>
    <w:rsid w:val="005342CE"/>
    <w:rsid w:val="00534603"/>
    <w:rsid w:val="005346D4"/>
    <w:rsid w:val="005362FC"/>
    <w:rsid w:val="00536977"/>
    <w:rsid w:val="00536B42"/>
    <w:rsid w:val="00537E64"/>
    <w:rsid w:val="005401F6"/>
    <w:rsid w:val="005403DE"/>
    <w:rsid w:val="0054079C"/>
    <w:rsid w:val="00540B13"/>
    <w:rsid w:val="00540DC8"/>
    <w:rsid w:val="005417F0"/>
    <w:rsid w:val="005418C4"/>
    <w:rsid w:val="005423A6"/>
    <w:rsid w:val="00542927"/>
    <w:rsid w:val="00543015"/>
    <w:rsid w:val="00543727"/>
    <w:rsid w:val="00543817"/>
    <w:rsid w:val="005441BE"/>
    <w:rsid w:val="00544DF2"/>
    <w:rsid w:val="00544E0C"/>
    <w:rsid w:val="005451F8"/>
    <w:rsid w:val="005452FE"/>
    <w:rsid w:val="00545433"/>
    <w:rsid w:val="005454F4"/>
    <w:rsid w:val="00545855"/>
    <w:rsid w:val="00545E63"/>
    <w:rsid w:val="00547D97"/>
    <w:rsid w:val="00550588"/>
    <w:rsid w:val="00550653"/>
    <w:rsid w:val="00550AAC"/>
    <w:rsid w:val="00550AE1"/>
    <w:rsid w:val="005511C8"/>
    <w:rsid w:val="005512E7"/>
    <w:rsid w:val="00551A7E"/>
    <w:rsid w:val="00551D4B"/>
    <w:rsid w:val="0055292A"/>
    <w:rsid w:val="00553609"/>
    <w:rsid w:val="00553957"/>
    <w:rsid w:val="0055455F"/>
    <w:rsid w:val="0055460F"/>
    <w:rsid w:val="0055523F"/>
    <w:rsid w:val="005556BB"/>
    <w:rsid w:val="00555A9F"/>
    <w:rsid w:val="00555B9D"/>
    <w:rsid w:val="00555DAF"/>
    <w:rsid w:val="00556564"/>
    <w:rsid w:val="0055684E"/>
    <w:rsid w:val="0055685C"/>
    <w:rsid w:val="00556A9D"/>
    <w:rsid w:val="00556BAD"/>
    <w:rsid w:val="00557522"/>
    <w:rsid w:val="005575B4"/>
    <w:rsid w:val="00557CED"/>
    <w:rsid w:val="00557E0A"/>
    <w:rsid w:val="00560364"/>
    <w:rsid w:val="00560D29"/>
    <w:rsid w:val="005616C8"/>
    <w:rsid w:val="00561969"/>
    <w:rsid w:val="005625BD"/>
    <w:rsid w:val="0056290C"/>
    <w:rsid w:val="00562AC3"/>
    <w:rsid w:val="00562C2A"/>
    <w:rsid w:val="005634A3"/>
    <w:rsid w:val="0056398D"/>
    <w:rsid w:val="00563CEA"/>
    <w:rsid w:val="0056457F"/>
    <w:rsid w:val="00564C51"/>
    <w:rsid w:val="00564FEF"/>
    <w:rsid w:val="005652F8"/>
    <w:rsid w:val="005653FA"/>
    <w:rsid w:val="005654A4"/>
    <w:rsid w:val="005659D5"/>
    <w:rsid w:val="00565B9B"/>
    <w:rsid w:val="00566867"/>
    <w:rsid w:val="00566E2C"/>
    <w:rsid w:val="00567A4B"/>
    <w:rsid w:val="005704F8"/>
    <w:rsid w:val="00570852"/>
    <w:rsid w:val="00570C76"/>
    <w:rsid w:val="00571350"/>
    <w:rsid w:val="00571E58"/>
    <w:rsid w:val="00571F4E"/>
    <w:rsid w:val="00572003"/>
    <w:rsid w:val="00572C45"/>
    <w:rsid w:val="00573796"/>
    <w:rsid w:val="005745A3"/>
    <w:rsid w:val="00574C9E"/>
    <w:rsid w:val="0057511B"/>
    <w:rsid w:val="00575508"/>
    <w:rsid w:val="00575611"/>
    <w:rsid w:val="0058136B"/>
    <w:rsid w:val="00581B53"/>
    <w:rsid w:val="00582136"/>
    <w:rsid w:val="005824F5"/>
    <w:rsid w:val="00583477"/>
    <w:rsid w:val="005837C0"/>
    <w:rsid w:val="0058382D"/>
    <w:rsid w:val="00583B34"/>
    <w:rsid w:val="00584737"/>
    <w:rsid w:val="00584CDC"/>
    <w:rsid w:val="005853DA"/>
    <w:rsid w:val="005854E1"/>
    <w:rsid w:val="00590EDE"/>
    <w:rsid w:val="005916DD"/>
    <w:rsid w:val="005917BE"/>
    <w:rsid w:val="005919C3"/>
    <w:rsid w:val="00592341"/>
    <w:rsid w:val="00592A7F"/>
    <w:rsid w:val="00592B6C"/>
    <w:rsid w:val="00592F63"/>
    <w:rsid w:val="0059389C"/>
    <w:rsid w:val="00593CD2"/>
    <w:rsid w:val="00594221"/>
    <w:rsid w:val="0059475A"/>
    <w:rsid w:val="00595003"/>
    <w:rsid w:val="00595C3C"/>
    <w:rsid w:val="00595DAA"/>
    <w:rsid w:val="00596102"/>
    <w:rsid w:val="00597BE9"/>
    <w:rsid w:val="005A0A47"/>
    <w:rsid w:val="005A0C0C"/>
    <w:rsid w:val="005A117A"/>
    <w:rsid w:val="005A12C2"/>
    <w:rsid w:val="005A1C83"/>
    <w:rsid w:val="005A2031"/>
    <w:rsid w:val="005A2408"/>
    <w:rsid w:val="005A332D"/>
    <w:rsid w:val="005A3C37"/>
    <w:rsid w:val="005A3C40"/>
    <w:rsid w:val="005A47EA"/>
    <w:rsid w:val="005A5014"/>
    <w:rsid w:val="005A5885"/>
    <w:rsid w:val="005A64D1"/>
    <w:rsid w:val="005A65C6"/>
    <w:rsid w:val="005A6934"/>
    <w:rsid w:val="005A6F7F"/>
    <w:rsid w:val="005A71CA"/>
    <w:rsid w:val="005A726D"/>
    <w:rsid w:val="005A7B92"/>
    <w:rsid w:val="005A7FAD"/>
    <w:rsid w:val="005B0204"/>
    <w:rsid w:val="005B0EE7"/>
    <w:rsid w:val="005B1D4A"/>
    <w:rsid w:val="005B1E5C"/>
    <w:rsid w:val="005B2499"/>
    <w:rsid w:val="005B3624"/>
    <w:rsid w:val="005B3F1E"/>
    <w:rsid w:val="005B4146"/>
    <w:rsid w:val="005B42CC"/>
    <w:rsid w:val="005B481D"/>
    <w:rsid w:val="005B4AFD"/>
    <w:rsid w:val="005B4E03"/>
    <w:rsid w:val="005B530D"/>
    <w:rsid w:val="005B5A8B"/>
    <w:rsid w:val="005B5EAF"/>
    <w:rsid w:val="005B64B9"/>
    <w:rsid w:val="005B6DB6"/>
    <w:rsid w:val="005B6E75"/>
    <w:rsid w:val="005B72F9"/>
    <w:rsid w:val="005B74C1"/>
    <w:rsid w:val="005B7655"/>
    <w:rsid w:val="005B7666"/>
    <w:rsid w:val="005B7BCE"/>
    <w:rsid w:val="005C028C"/>
    <w:rsid w:val="005C19EB"/>
    <w:rsid w:val="005C1AB5"/>
    <w:rsid w:val="005C1B0E"/>
    <w:rsid w:val="005C1C8D"/>
    <w:rsid w:val="005C1CE1"/>
    <w:rsid w:val="005C21B1"/>
    <w:rsid w:val="005C256F"/>
    <w:rsid w:val="005C2688"/>
    <w:rsid w:val="005C2EEF"/>
    <w:rsid w:val="005C356D"/>
    <w:rsid w:val="005C3A0D"/>
    <w:rsid w:val="005C3C29"/>
    <w:rsid w:val="005C3CC6"/>
    <w:rsid w:val="005C4237"/>
    <w:rsid w:val="005C4953"/>
    <w:rsid w:val="005C4EBD"/>
    <w:rsid w:val="005C5613"/>
    <w:rsid w:val="005C56E3"/>
    <w:rsid w:val="005C59DA"/>
    <w:rsid w:val="005C59EB"/>
    <w:rsid w:val="005C5E19"/>
    <w:rsid w:val="005C6D0C"/>
    <w:rsid w:val="005C7149"/>
    <w:rsid w:val="005C7582"/>
    <w:rsid w:val="005C7ADF"/>
    <w:rsid w:val="005D0389"/>
    <w:rsid w:val="005D0753"/>
    <w:rsid w:val="005D1F56"/>
    <w:rsid w:val="005D2983"/>
    <w:rsid w:val="005D2D06"/>
    <w:rsid w:val="005D300D"/>
    <w:rsid w:val="005D3B25"/>
    <w:rsid w:val="005D3B46"/>
    <w:rsid w:val="005D3C4A"/>
    <w:rsid w:val="005D44EC"/>
    <w:rsid w:val="005D457E"/>
    <w:rsid w:val="005D482A"/>
    <w:rsid w:val="005D593B"/>
    <w:rsid w:val="005D5CC3"/>
    <w:rsid w:val="005D5E76"/>
    <w:rsid w:val="005D5ED0"/>
    <w:rsid w:val="005D67B5"/>
    <w:rsid w:val="005D70E5"/>
    <w:rsid w:val="005D7588"/>
    <w:rsid w:val="005D76AA"/>
    <w:rsid w:val="005E0809"/>
    <w:rsid w:val="005E0913"/>
    <w:rsid w:val="005E1162"/>
    <w:rsid w:val="005E1C1A"/>
    <w:rsid w:val="005E236E"/>
    <w:rsid w:val="005E2BE4"/>
    <w:rsid w:val="005E2DA0"/>
    <w:rsid w:val="005E3690"/>
    <w:rsid w:val="005E38B3"/>
    <w:rsid w:val="005E3930"/>
    <w:rsid w:val="005E3DBC"/>
    <w:rsid w:val="005E3DDA"/>
    <w:rsid w:val="005E4180"/>
    <w:rsid w:val="005E430D"/>
    <w:rsid w:val="005E4839"/>
    <w:rsid w:val="005E54A4"/>
    <w:rsid w:val="005E57C0"/>
    <w:rsid w:val="005E5965"/>
    <w:rsid w:val="005E614E"/>
    <w:rsid w:val="005E61AA"/>
    <w:rsid w:val="005E6952"/>
    <w:rsid w:val="005E6CE9"/>
    <w:rsid w:val="005E7130"/>
    <w:rsid w:val="005F0250"/>
    <w:rsid w:val="005F05CC"/>
    <w:rsid w:val="005F073F"/>
    <w:rsid w:val="005F1235"/>
    <w:rsid w:val="005F12C5"/>
    <w:rsid w:val="005F1454"/>
    <w:rsid w:val="005F153A"/>
    <w:rsid w:val="005F1829"/>
    <w:rsid w:val="005F1CD9"/>
    <w:rsid w:val="005F2855"/>
    <w:rsid w:val="005F2C77"/>
    <w:rsid w:val="005F2E1E"/>
    <w:rsid w:val="005F352E"/>
    <w:rsid w:val="005F3C68"/>
    <w:rsid w:val="005F407A"/>
    <w:rsid w:val="005F4862"/>
    <w:rsid w:val="005F5464"/>
    <w:rsid w:val="005F6057"/>
    <w:rsid w:val="005F7C06"/>
    <w:rsid w:val="006001FF"/>
    <w:rsid w:val="00600855"/>
    <w:rsid w:val="00600903"/>
    <w:rsid w:val="00600957"/>
    <w:rsid w:val="00600C50"/>
    <w:rsid w:val="006021A6"/>
    <w:rsid w:val="00602C08"/>
    <w:rsid w:val="006031A3"/>
    <w:rsid w:val="006034F0"/>
    <w:rsid w:val="00603569"/>
    <w:rsid w:val="006039AD"/>
    <w:rsid w:val="00603D03"/>
    <w:rsid w:val="00603EF2"/>
    <w:rsid w:val="00604D49"/>
    <w:rsid w:val="00604D66"/>
    <w:rsid w:val="00605A58"/>
    <w:rsid w:val="00605B40"/>
    <w:rsid w:val="00606895"/>
    <w:rsid w:val="0060738B"/>
    <w:rsid w:val="00607599"/>
    <w:rsid w:val="0060781F"/>
    <w:rsid w:val="00607BE4"/>
    <w:rsid w:val="00607E12"/>
    <w:rsid w:val="006103C1"/>
    <w:rsid w:val="00610BF4"/>
    <w:rsid w:val="00610C0A"/>
    <w:rsid w:val="00611821"/>
    <w:rsid w:val="006127C7"/>
    <w:rsid w:val="006128DF"/>
    <w:rsid w:val="00613530"/>
    <w:rsid w:val="00613C04"/>
    <w:rsid w:val="006145F1"/>
    <w:rsid w:val="00614758"/>
    <w:rsid w:val="00614B52"/>
    <w:rsid w:val="00615BA3"/>
    <w:rsid w:val="00615EB8"/>
    <w:rsid w:val="00615F7C"/>
    <w:rsid w:val="00616024"/>
    <w:rsid w:val="0061619A"/>
    <w:rsid w:val="006161CE"/>
    <w:rsid w:val="0061642A"/>
    <w:rsid w:val="0061642C"/>
    <w:rsid w:val="00616BE2"/>
    <w:rsid w:val="006174CC"/>
    <w:rsid w:val="00620423"/>
    <w:rsid w:val="00620BDD"/>
    <w:rsid w:val="00620DED"/>
    <w:rsid w:val="006226EC"/>
    <w:rsid w:val="00622C42"/>
    <w:rsid w:val="00622C7F"/>
    <w:rsid w:val="00622DDE"/>
    <w:rsid w:val="00623611"/>
    <w:rsid w:val="006237E4"/>
    <w:rsid w:val="006238DA"/>
    <w:rsid w:val="00624ABF"/>
    <w:rsid w:val="006250DA"/>
    <w:rsid w:val="006250EC"/>
    <w:rsid w:val="0062536B"/>
    <w:rsid w:val="0062590A"/>
    <w:rsid w:val="006261AC"/>
    <w:rsid w:val="00626B71"/>
    <w:rsid w:val="00626E39"/>
    <w:rsid w:val="00626EC9"/>
    <w:rsid w:val="006304DA"/>
    <w:rsid w:val="006307A8"/>
    <w:rsid w:val="00630959"/>
    <w:rsid w:val="00630E57"/>
    <w:rsid w:val="0063107E"/>
    <w:rsid w:val="006314D4"/>
    <w:rsid w:val="00631835"/>
    <w:rsid w:val="00631CCE"/>
    <w:rsid w:val="00632B69"/>
    <w:rsid w:val="00633E70"/>
    <w:rsid w:val="0063443D"/>
    <w:rsid w:val="00635B03"/>
    <w:rsid w:val="00636A77"/>
    <w:rsid w:val="00636A9B"/>
    <w:rsid w:val="00636E99"/>
    <w:rsid w:val="00640784"/>
    <w:rsid w:val="0064098E"/>
    <w:rsid w:val="0064153D"/>
    <w:rsid w:val="00642289"/>
    <w:rsid w:val="00642724"/>
    <w:rsid w:val="00642CF2"/>
    <w:rsid w:val="0064331B"/>
    <w:rsid w:val="0064343C"/>
    <w:rsid w:val="00643A57"/>
    <w:rsid w:val="00643EF4"/>
    <w:rsid w:val="00645C66"/>
    <w:rsid w:val="00646D5C"/>
    <w:rsid w:val="0065030E"/>
    <w:rsid w:val="006509FB"/>
    <w:rsid w:val="00650C42"/>
    <w:rsid w:val="006512E1"/>
    <w:rsid w:val="00651691"/>
    <w:rsid w:val="00652AB1"/>
    <w:rsid w:val="0065475A"/>
    <w:rsid w:val="00654876"/>
    <w:rsid w:val="00655019"/>
    <w:rsid w:val="00655043"/>
    <w:rsid w:val="00655AA6"/>
    <w:rsid w:val="00655EB2"/>
    <w:rsid w:val="00656F2B"/>
    <w:rsid w:val="0065779D"/>
    <w:rsid w:val="00657D89"/>
    <w:rsid w:val="006607C9"/>
    <w:rsid w:val="00660938"/>
    <w:rsid w:val="00660A54"/>
    <w:rsid w:val="006617FF"/>
    <w:rsid w:val="00661AA0"/>
    <w:rsid w:val="0066276D"/>
    <w:rsid w:val="00662D3A"/>
    <w:rsid w:val="0066303E"/>
    <w:rsid w:val="0066308D"/>
    <w:rsid w:val="0066362B"/>
    <w:rsid w:val="006637A9"/>
    <w:rsid w:val="00663CB4"/>
    <w:rsid w:val="00663D23"/>
    <w:rsid w:val="00663D6A"/>
    <w:rsid w:val="00664A56"/>
    <w:rsid w:val="00664ED7"/>
    <w:rsid w:val="0066587D"/>
    <w:rsid w:val="00665FA2"/>
    <w:rsid w:val="006667BE"/>
    <w:rsid w:val="00667828"/>
    <w:rsid w:val="00667896"/>
    <w:rsid w:val="006679A8"/>
    <w:rsid w:val="00667DCD"/>
    <w:rsid w:val="00667F9E"/>
    <w:rsid w:val="0067030E"/>
    <w:rsid w:val="0067032B"/>
    <w:rsid w:val="0067048C"/>
    <w:rsid w:val="00670527"/>
    <w:rsid w:val="00671057"/>
    <w:rsid w:val="0067156D"/>
    <w:rsid w:val="006715E2"/>
    <w:rsid w:val="0067182F"/>
    <w:rsid w:val="00671873"/>
    <w:rsid w:val="00671BDC"/>
    <w:rsid w:val="006730F9"/>
    <w:rsid w:val="00674150"/>
    <w:rsid w:val="006747E9"/>
    <w:rsid w:val="006752E7"/>
    <w:rsid w:val="0067531C"/>
    <w:rsid w:val="0067569D"/>
    <w:rsid w:val="00675830"/>
    <w:rsid w:val="00675842"/>
    <w:rsid w:val="00675F3D"/>
    <w:rsid w:val="0067692A"/>
    <w:rsid w:val="00677A0E"/>
    <w:rsid w:val="00677D47"/>
    <w:rsid w:val="00680B78"/>
    <w:rsid w:val="00681F4B"/>
    <w:rsid w:val="00683C32"/>
    <w:rsid w:val="00683ED2"/>
    <w:rsid w:val="0068421C"/>
    <w:rsid w:val="0068425C"/>
    <w:rsid w:val="00684A6D"/>
    <w:rsid w:val="00684CFE"/>
    <w:rsid w:val="0068586A"/>
    <w:rsid w:val="00685892"/>
    <w:rsid w:val="00685FA2"/>
    <w:rsid w:val="006860E0"/>
    <w:rsid w:val="006862A1"/>
    <w:rsid w:val="00687756"/>
    <w:rsid w:val="00687819"/>
    <w:rsid w:val="00690481"/>
    <w:rsid w:val="00690979"/>
    <w:rsid w:val="00691078"/>
    <w:rsid w:val="00691080"/>
    <w:rsid w:val="0069114C"/>
    <w:rsid w:val="006922AE"/>
    <w:rsid w:val="00692845"/>
    <w:rsid w:val="00693DD3"/>
    <w:rsid w:val="00693DE5"/>
    <w:rsid w:val="00693E31"/>
    <w:rsid w:val="006945B2"/>
    <w:rsid w:val="00694A46"/>
    <w:rsid w:val="00694F9C"/>
    <w:rsid w:val="0069637E"/>
    <w:rsid w:val="006966E8"/>
    <w:rsid w:val="00696871"/>
    <w:rsid w:val="006971F5"/>
    <w:rsid w:val="006972C4"/>
    <w:rsid w:val="0069733A"/>
    <w:rsid w:val="0069741C"/>
    <w:rsid w:val="006A034F"/>
    <w:rsid w:val="006A0353"/>
    <w:rsid w:val="006A03A6"/>
    <w:rsid w:val="006A0ECF"/>
    <w:rsid w:val="006A0FB3"/>
    <w:rsid w:val="006A24F7"/>
    <w:rsid w:val="006A2876"/>
    <w:rsid w:val="006A2B6B"/>
    <w:rsid w:val="006A2C26"/>
    <w:rsid w:val="006A2FCC"/>
    <w:rsid w:val="006A3691"/>
    <w:rsid w:val="006A3CBF"/>
    <w:rsid w:val="006A4182"/>
    <w:rsid w:val="006A44E6"/>
    <w:rsid w:val="006A4545"/>
    <w:rsid w:val="006A52A8"/>
    <w:rsid w:val="006A573D"/>
    <w:rsid w:val="006A5BCB"/>
    <w:rsid w:val="006A5C6E"/>
    <w:rsid w:val="006A5FB5"/>
    <w:rsid w:val="006A649E"/>
    <w:rsid w:val="006A6AE9"/>
    <w:rsid w:val="006A6BF2"/>
    <w:rsid w:val="006A7757"/>
    <w:rsid w:val="006A77E7"/>
    <w:rsid w:val="006A7E52"/>
    <w:rsid w:val="006B016A"/>
    <w:rsid w:val="006B17C9"/>
    <w:rsid w:val="006B1F66"/>
    <w:rsid w:val="006B2ABE"/>
    <w:rsid w:val="006B2B6D"/>
    <w:rsid w:val="006B2C13"/>
    <w:rsid w:val="006B30F4"/>
    <w:rsid w:val="006B3471"/>
    <w:rsid w:val="006B34FE"/>
    <w:rsid w:val="006B36D4"/>
    <w:rsid w:val="006B3896"/>
    <w:rsid w:val="006B4284"/>
    <w:rsid w:val="006B4842"/>
    <w:rsid w:val="006B4948"/>
    <w:rsid w:val="006B4C4E"/>
    <w:rsid w:val="006B4C6C"/>
    <w:rsid w:val="006B4FC2"/>
    <w:rsid w:val="006B53CD"/>
    <w:rsid w:val="006B5FE6"/>
    <w:rsid w:val="006B69EB"/>
    <w:rsid w:val="006B6AD9"/>
    <w:rsid w:val="006B70B5"/>
    <w:rsid w:val="006B7821"/>
    <w:rsid w:val="006B7F4C"/>
    <w:rsid w:val="006C0713"/>
    <w:rsid w:val="006C127D"/>
    <w:rsid w:val="006C179F"/>
    <w:rsid w:val="006C1C1B"/>
    <w:rsid w:val="006C1EE4"/>
    <w:rsid w:val="006C2905"/>
    <w:rsid w:val="006C307F"/>
    <w:rsid w:val="006C36D3"/>
    <w:rsid w:val="006C37BD"/>
    <w:rsid w:val="006C382F"/>
    <w:rsid w:val="006C4081"/>
    <w:rsid w:val="006C41C6"/>
    <w:rsid w:val="006C54D9"/>
    <w:rsid w:val="006C57BA"/>
    <w:rsid w:val="006C5C1C"/>
    <w:rsid w:val="006C5C33"/>
    <w:rsid w:val="006C5F43"/>
    <w:rsid w:val="006C680A"/>
    <w:rsid w:val="006C6A2C"/>
    <w:rsid w:val="006C79A5"/>
    <w:rsid w:val="006C7B9F"/>
    <w:rsid w:val="006D16C8"/>
    <w:rsid w:val="006D17EE"/>
    <w:rsid w:val="006D1ED2"/>
    <w:rsid w:val="006D21B6"/>
    <w:rsid w:val="006D230A"/>
    <w:rsid w:val="006D2A57"/>
    <w:rsid w:val="006D322B"/>
    <w:rsid w:val="006D3345"/>
    <w:rsid w:val="006D3CB9"/>
    <w:rsid w:val="006D3CEE"/>
    <w:rsid w:val="006D3E6B"/>
    <w:rsid w:val="006D436A"/>
    <w:rsid w:val="006D4536"/>
    <w:rsid w:val="006D4546"/>
    <w:rsid w:val="006D4B86"/>
    <w:rsid w:val="006D5269"/>
    <w:rsid w:val="006D54E2"/>
    <w:rsid w:val="006D57BD"/>
    <w:rsid w:val="006D5C31"/>
    <w:rsid w:val="006D5C5E"/>
    <w:rsid w:val="006D5C7A"/>
    <w:rsid w:val="006D5E62"/>
    <w:rsid w:val="006D61D8"/>
    <w:rsid w:val="006D6FB6"/>
    <w:rsid w:val="006E07FF"/>
    <w:rsid w:val="006E0B56"/>
    <w:rsid w:val="006E1132"/>
    <w:rsid w:val="006E18A1"/>
    <w:rsid w:val="006E1AE2"/>
    <w:rsid w:val="006E260E"/>
    <w:rsid w:val="006E2EF2"/>
    <w:rsid w:val="006E307C"/>
    <w:rsid w:val="006E387F"/>
    <w:rsid w:val="006E490F"/>
    <w:rsid w:val="006E4CCB"/>
    <w:rsid w:val="006E5424"/>
    <w:rsid w:val="006E5673"/>
    <w:rsid w:val="006E5E0B"/>
    <w:rsid w:val="006E60A9"/>
    <w:rsid w:val="006E62A1"/>
    <w:rsid w:val="006E7514"/>
    <w:rsid w:val="006E756E"/>
    <w:rsid w:val="006E760C"/>
    <w:rsid w:val="006E7D88"/>
    <w:rsid w:val="006F0794"/>
    <w:rsid w:val="006F107B"/>
    <w:rsid w:val="006F1652"/>
    <w:rsid w:val="006F1D16"/>
    <w:rsid w:val="006F1D2E"/>
    <w:rsid w:val="006F27FB"/>
    <w:rsid w:val="006F2922"/>
    <w:rsid w:val="006F2D09"/>
    <w:rsid w:val="006F2E1C"/>
    <w:rsid w:val="006F2F7E"/>
    <w:rsid w:val="006F333D"/>
    <w:rsid w:val="006F347E"/>
    <w:rsid w:val="006F3F94"/>
    <w:rsid w:val="006F4494"/>
    <w:rsid w:val="006F5073"/>
    <w:rsid w:val="006F59DA"/>
    <w:rsid w:val="006F5A5C"/>
    <w:rsid w:val="006F5D24"/>
    <w:rsid w:val="006F60D3"/>
    <w:rsid w:val="006F6A85"/>
    <w:rsid w:val="006F70E1"/>
    <w:rsid w:val="006F7F9D"/>
    <w:rsid w:val="00700696"/>
    <w:rsid w:val="00700D67"/>
    <w:rsid w:val="007019A4"/>
    <w:rsid w:val="0070243C"/>
    <w:rsid w:val="00702D4D"/>
    <w:rsid w:val="007038F8"/>
    <w:rsid w:val="00703F08"/>
    <w:rsid w:val="00704194"/>
    <w:rsid w:val="00704421"/>
    <w:rsid w:val="00704492"/>
    <w:rsid w:val="007044EA"/>
    <w:rsid w:val="00704AE0"/>
    <w:rsid w:val="00705D28"/>
    <w:rsid w:val="007067BC"/>
    <w:rsid w:val="00706983"/>
    <w:rsid w:val="0070750C"/>
    <w:rsid w:val="007079B3"/>
    <w:rsid w:val="00707B62"/>
    <w:rsid w:val="00710259"/>
    <w:rsid w:val="0071090C"/>
    <w:rsid w:val="007113D6"/>
    <w:rsid w:val="00711C79"/>
    <w:rsid w:val="00711E88"/>
    <w:rsid w:val="007126EA"/>
    <w:rsid w:val="0071287A"/>
    <w:rsid w:val="00713206"/>
    <w:rsid w:val="00713BEC"/>
    <w:rsid w:val="007141AE"/>
    <w:rsid w:val="00714FC6"/>
    <w:rsid w:val="007157F7"/>
    <w:rsid w:val="007160F5"/>
    <w:rsid w:val="00717D2B"/>
    <w:rsid w:val="00717F99"/>
    <w:rsid w:val="007202F3"/>
    <w:rsid w:val="0072078D"/>
    <w:rsid w:val="00720BB6"/>
    <w:rsid w:val="00720D96"/>
    <w:rsid w:val="0072120E"/>
    <w:rsid w:val="007216A5"/>
    <w:rsid w:val="00721A63"/>
    <w:rsid w:val="00721E30"/>
    <w:rsid w:val="007228B2"/>
    <w:rsid w:val="00722CAF"/>
    <w:rsid w:val="00724132"/>
    <w:rsid w:val="00724EE4"/>
    <w:rsid w:val="00725134"/>
    <w:rsid w:val="007254C8"/>
    <w:rsid w:val="00726425"/>
    <w:rsid w:val="00726C72"/>
    <w:rsid w:val="00726C83"/>
    <w:rsid w:val="00726CF5"/>
    <w:rsid w:val="00730162"/>
    <w:rsid w:val="00730318"/>
    <w:rsid w:val="0073040A"/>
    <w:rsid w:val="00730551"/>
    <w:rsid w:val="0073104D"/>
    <w:rsid w:val="00731831"/>
    <w:rsid w:val="00731F11"/>
    <w:rsid w:val="00732098"/>
    <w:rsid w:val="00732B52"/>
    <w:rsid w:val="00733C17"/>
    <w:rsid w:val="00734511"/>
    <w:rsid w:val="00734834"/>
    <w:rsid w:val="00734F10"/>
    <w:rsid w:val="0073504D"/>
    <w:rsid w:val="007356EF"/>
    <w:rsid w:val="0073581E"/>
    <w:rsid w:val="0073740B"/>
    <w:rsid w:val="00737535"/>
    <w:rsid w:val="00740AAE"/>
    <w:rsid w:val="00740F7F"/>
    <w:rsid w:val="00741E31"/>
    <w:rsid w:val="00741FFA"/>
    <w:rsid w:val="007429F3"/>
    <w:rsid w:val="00743EF7"/>
    <w:rsid w:val="007443A5"/>
    <w:rsid w:val="007446C1"/>
    <w:rsid w:val="00744CAB"/>
    <w:rsid w:val="0074520D"/>
    <w:rsid w:val="007462DA"/>
    <w:rsid w:val="00746918"/>
    <w:rsid w:val="00747282"/>
    <w:rsid w:val="007476DE"/>
    <w:rsid w:val="0074774F"/>
    <w:rsid w:val="007479D4"/>
    <w:rsid w:val="00747E72"/>
    <w:rsid w:val="0075003E"/>
    <w:rsid w:val="007501F6"/>
    <w:rsid w:val="0075091C"/>
    <w:rsid w:val="00750B83"/>
    <w:rsid w:val="00750CC8"/>
    <w:rsid w:val="00750D69"/>
    <w:rsid w:val="007517BF"/>
    <w:rsid w:val="007519B2"/>
    <w:rsid w:val="00751EA7"/>
    <w:rsid w:val="00751F26"/>
    <w:rsid w:val="00752242"/>
    <w:rsid w:val="00752FEE"/>
    <w:rsid w:val="00753660"/>
    <w:rsid w:val="00753DDC"/>
    <w:rsid w:val="00753EFB"/>
    <w:rsid w:val="00754019"/>
    <w:rsid w:val="007540C8"/>
    <w:rsid w:val="007550CA"/>
    <w:rsid w:val="0075647F"/>
    <w:rsid w:val="00756922"/>
    <w:rsid w:val="00756E5D"/>
    <w:rsid w:val="00757C28"/>
    <w:rsid w:val="007601F9"/>
    <w:rsid w:val="007604AA"/>
    <w:rsid w:val="00760A7A"/>
    <w:rsid w:val="007616F1"/>
    <w:rsid w:val="00761991"/>
    <w:rsid w:val="00761BBD"/>
    <w:rsid w:val="00761EEE"/>
    <w:rsid w:val="00761FCC"/>
    <w:rsid w:val="00762DB8"/>
    <w:rsid w:val="007630F0"/>
    <w:rsid w:val="0076388E"/>
    <w:rsid w:val="00763D38"/>
    <w:rsid w:val="007640E1"/>
    <w:rsid w:val="007642E3"/>
    <w:rsid w:val="0076433D"/>
    <w:rsid w:val="00764EED"/>
    <w:rsid w:val="0076658D"/>
    <w:rsid w:val="00766C7A"/>
    <w:rsid w:val="00766D9B"/>
    <w:rsid w:val="007670F8"/>
    <w:rsid w:val="00767498"/>
    <w:rsid w:val="00767AB3"/>
    <w:rsid w:val="00767BD7"/>
    <w:rsid w:val="00767D3C"/>
    <w:rsid w:val="00770175"/>
    <w:rsid w:val="0077026E"/>
    <w:rsid w:val="0077034A"/>
    <w:rsid w:val="0077058E"/>
    <w:rsid w:val="00770C75"/>
    <w:rsid w:val="00770C79"/>
    <w:rsid w:val="00771357"/>
    <w:rsid w:val="00771E90"/>
    <w:rsid w:val="00772AA3"/>
    <w:rsid w:val="00773796"/>
    <w:rsid w:val="00773DC8"/>
    <w:rsid w:val="007744D1"/>
    <w:rsid w:val="00774565"/>
    <w:rsid w:val="0077460F"/>
    <w:rsid w:val="00774D5D"/>
    <w:rsid w:val="00776142"/>
    <w:rsid w:val="007774F7"/>
    <w:rsid w:val="00777C39"/>
    <w:rsid w:val="00777F23"/>
    <w:rsid w:val="00780102"/>
    <w:rsid w:val="00780182"/>
    <w:rsid w:val="0078143F"/>
    <w:rsid w:val="00781481"/>
    <w:rsid w:val="00781512"/>
    <w:rsid w:val="007816ED"/>
    <w:rsid w:val="00783054"/>
    <w:rsid w:val="007852F0"/>
    <w:rsid w:val="00785C60"/>
    <w:rsid w:val="00786181"/>
    <w:rsid w:val="00786753"/>
    <w:rsid w:val="00786DD9"/>
    <w:rsid w:val="0078722B"/>
    <w:rsid w:val="007874BF"/>
    <w:rsid w:val="00787723"/>
    <w:rsid w:val="00787C49"/>
    <w:rsid w:val="00790B39"/>
    <w:rsid w:val="00790C05"/>
    <w:rsid w:val="0079115D"/>
    <w:rsid w:val="007911C3"/>
    <w:rsid w:val="00791332"/>
    <w:rsid w:val="00791822"/>
    <w:rsid w:val="0079261E"/>
    <w:rsid w:val="00792791"/>
    <w:rsid w:val="00792A92"/>
    <w:rsid w:val="00792C3D"/>
    <w:rsid w:val="00793112"/>
    <w:rsid w:val="007931B2"/>
    <w:rsid w:val="007969E5"/>
    <w:rsid w:val="00796CCB"/>
    <w:rsid w:val="007974E1"/>
    <w:rsid w:val="007979C9"/>
    <w:rsid w:val="007A06B1"/>
    <w:rsid w:val="007A0769"/>
    <w:rsid w:val="007A0F2F"/>
    <w:rsid w:val="007A1A4D"/>
    <w:rsid w:val="007A1FC0"/>
    <w:rsid w:val="007A2BFE"/>
    <w:rsid w:val="007A37DA"/>
    <w:rsid w:val="007A4B3C"/>
    <w:rsid w:val="007A53F2"/>
    <w:rsid w:val="007A60A9"/>
    <w:rsid w:val="007A65CC"/>
    <w:rsid w:val="007A695D"/>
    <w:rsid w:val="007A6F62"/>
    <w:rsid w:val="007A75A8"/>
    <w:rsid w:val="007A7649"/>
    <w:rsid w:val="007A7C19"/>
    <w:rsid w:val="007A7C56"/>
    <w:rsid w:val="007B0C25"/>
    <w:rsid w:val="007B1B11"/>
    <w:rsid w:val="007B1C5B"/>
    <w:rsid w:val="007B1D98"/>
    <w:rsid w:val="007B1ECD"/>
    <w:rsid w:val="007B2424"/>
    <w:rsid w:val="007B2818"/>
    <w:rsid w:val="007B28C8"/>
    <w:rsid w:val="007B2A03"/>
    <w:rsid w:val="007B2E8C"/>
    <w:rsid w:val="007B36C5"/>
    <w:rsid w:val="007B374F"/>
    <w:rsid w:val="007B4263"/>
    <w:rsid w:val="007B477C"/>
    <w:rsid w:val="007B49B4"/>
    <w:rsid w:val="007B50D6"/>
    <w:rsid w:val="007B5B4D"/>
    <w:rsid w:val="007B6525"/>
    <w:rsid w:val="007B6740"/>
    <w:rsid w:val="007B6780"/>
    <w:rsid w:val="007B6F61"/>
    <w:rsid w:val="007B73B8"/>
    <w:rsid w:val="007B7596"/>
    <w:rsid w:val="007C0FCE"/>
    <w:rsid w:val="007C1D4B"/>
    <w:rsid w:val="007C2061"/>
    <w:rsid w:val="007C2280"/>
    <w:rsid w:val="007C4A07"/>
    <w:rsid w:val="007C5244"/>
    <w:rsid w:val="007C5404"/>
    <w:rsid w:val="007C5EE1"/>
    <w:rsid w:val="007C658A"/>
    <w:rsid w:val="007C67E7"/>
    <w:rsid w:val="007C67FA"/>
    <w:rsid w:val="007C6E6E"/>
    <w:rsid w:val="007C6E7B"/>
    <w:rsid w:val="007C7378"/>
    <w:rsid w:val="007D0368"/>
    <w:rsid w:val="007D14D2"/>
    <w:rsid w:val="007D1C86"/>
    <w:rsid w:val="007D1FAB"/>
    <w:rsid w:val="007D2BE4"/>
    <w:rsid w:val="007D32A2"/>
    <w:rsid w:val="007D423D"/>
    <w:rsid w:val="007D45E5"/>
    <w:rsid w:val="007D4ACB"/>
    <w:rsid w:val="007D51ED"/>
    <w:rsid w:val="007D5223"/>
    <w:rsid w:val="007D5996"/>
    <w:rsid w:val="007D6560"/>
    <w:rsid w:val="007D7604"/>
    <w:rsid w:val="007D76EA"/>
    <w:rsid w:val="007D76F7"/>
    <w:rsid w:val="007D7DE0"/>
    <w:rsid w:val="007E1480"/>
    <w:rsid w:val="007E14DE"/>
    <w:rsid w:val="007E158E"/>
    <w:rsid w:val="007E267C"/>
    <w:rsid w:val="007E38AF"/>
    <w:rsid w:val="007E3A09"/>
    <w:rsid w:val="007E43CE"/>
    <w:rsid w:val="007E4C28"/>
    <w:rsid w:val="007E4F48"/>
    <w:rsid w:val="007E5785"/>
    <w:rsid w:val="007E5986"/>
    <w:rsid w:val="007E59E8"/>
    <w:rsid w:val="007E5A60"/>
    <w:rsid w:val="007E6604"/>
    <w:rsid w:val="007E72CF"/>
    <w:rsid w:val="007E773E"/>
    <w:rsid w:val="007E774C"/>
    <w:rsid w:val="007E791B"/>
    <w:rsid w:val="007E7F22"/>
    <w:rsid w:val="007F0290"/>
    <w:rsid w:val="007F0580"/>
    <w:rsid w:val="007F0B27"/>
    <w:rsid w:val="007F101E"/>
    <w:rsid w:val="007F1342"/>
    <w:rsid w:val="007F1684"/>
    <w:rsid w:val="007F17E9"/>
    <w:rsid w:val="007F1B3D"/>
    <w:rsid w:val="007F1C6E"/>
    <w:rsid w:val="007F1CB9"/>
    <w:rsid w:val="007F2264"/>
    <w:rsid w:val="007F310B"/>
    <w:rsid w:val="007F31E2"/>
    <w:rsid w:val="007F3D80"/>
    <w:rsid w:val="007F3FA8"/>
    <w:rsid w:val="007F5268"/>
    <w:rsid w:val="007F54EB"/>
    <w:rsid w:val="007F5C93"/>
    <w:rsid w:val="007F609E"/>
    <w:rsid w:val="007F7B6D"/>
    <w:rsid w:val="007F7CC2"/>
    <w:rsid w:val="007F7D6F"/>
    <w:rsid w:val="008000DC"/>
    <w:rsid w:val="00800122"/>
    <w:rsid w:val="00800140"/>
    <w:rsid w:val="008002D3"/>
    <w:rsid w:val="00800605"/>
    <w:rsid w:val="0080090C"/>
    <w:rsid w:val="00800BBB"/>
    <w:rsid w:val="00800FCF"/>
    <w:rsid w:val="00801EDF"/>
    <w:rsid w:val="00802591"/>
    <w:rsid w:val="008028FA"/>
    <w:rsid w:val="00802DA7"/>
    <w:rsid w:val="00802F5A"/>
    <w:rsid w:val="00803B2A"/>
    <w:rsid w:val="00803EE9"/>
    <w:rsid w:val="008052EB"/>
    <w:rsid w:val="0080608E"/>
    <w:rsid w:val="00806264"/>
    <w:rsid w:val="0080648D"/>
    <w:rsid w:val="00806B39"/>
    <w:rsid w:val="008071C9"/>
    <w:rsid w:val="00807442"/>
    <w:rsid w:val="0080747D"/>
    <w:rsid w:val="00807FC6"/>
    <w:rsid w:val="0081058E"/>
    <w:rsid w:val="0081060B"/>
    <w:rsid w:val="00811EDD"/>
    <w:rsid w:val="00811F1E"/>
    <w:rsid w:val="00812CB5"/>
    <w:rsid w:val="00812F47"/>
    <w:rsid w:val="0081350B"/>
    <w:rsid w:val="0081455F"/>
    <w:rsid w:val="00814579"/>
    <w:rsid w:val="00814D2A"/>
    <w:rsid w:val="008157CA"/>
    <w:rsid w:val="00816AD8"/>
    <w:rsid w:val="00816D99"/>
    <w:rsid w:val="00816E20"/>
    <w:rsid w:val="008177C0"/>
    <w:rsid w:val="008179B6"/>
    <w:rsid w:val="00817AF5"/>
    <w:rsid w:val="00817DF9"/>
    <w:rsid w:val="008202BF"/>
    <w:rsid w:val="008204AD"/>
    <w:rsid w:val="00820863"/>
    <w:rsid w:val="00821996"/>
    <w:rsid w:val="0082258A"/>
    <w:rsid w:val="0082343B"/>
    <w:rsid w:val="0082388D"/>
    <w:rsid w:val="00824320"/>
    <w:rsid w:val="00824556"/>
    <w:rsid w:val="008256EE"/>
    <w:rsid w:val="00825984"/>
    <w:rsid w:val="00825AC8"/>
    <w:rsid w:val="00825CF1"/>
    <w:rsid w:val="00825F85"/>
    <w:rsid w:val="00826008"/>
    <w:rsid w:val="00826216"/>
    <w:rsid w:val="00826555"/>
    <w:rsid w:val="00826E0C"/>
    <w:rsid w:val="00827037"/>
    <w:rsid w:val="0082741F"/>
    <w:rsid w:val="00827F83"/>
    <w:rsid w:val="008302DD"/>
    <w:rsid w:val="00830710"/>
    <w:rsid w:val="00831159"/>
    <w:rsid w:val="00831906"/>
    <w:rsid w:val="0083214E"/>
    <w:rsid w:val="008323E1"/>
    <w:rsid w:val="00832878"/>
    <w:rsid w:val="008329F6"/>
    <w:rsid w:val="00832A5B"/>
    <w:rsid w:val="00832D32"/>
    <w:rsid w:val="00832F26"/>
    <w:rsid w:val="008330E9"/>
    <w:rsid w:val="008337B3"/>
    <w:rsid w:val="00834217"/>
    <w:rsid w:val="00834364"/>
    <w:rsid w:val="0083535E"/>
    <w:rsid w:val="00835547"/>
    <w:rsid w:val="008358D4"/>
    <w:rsid w:val="008359FF"/>
    <w:rsid w:val="008367B9"/>
    <w:rsid w:val="008367C4"/>
    <w:rsid w:val="00836C3F"/>
    <w:rsid w:val="00836C86"/>
    <w:rsid w:val="00836FC0"/>
    <w:rsid w:val="00840322"/>
    <w:rsid w:val="00840878"/>
    <w:rsid w:val="00840C20"/>
    <w:rsid w:val="00840D6E"/>
    <w:rsid w:val="00841860"/>
    <w:rsid w:val="00841A79"/>
    <w:rsid w:val="00841ADB"/>
    <w:rsid w:val="00842426"/>
    <w:rsid w:val="00842AF7"/>
    <w:rsid w:val="00842F13"/>
    <w:rsid w:val="00843061"/>
    <w:rsid w:val="0084338A"/>
    <w:rsid w:val="0084366F"/>
    <w:rsid w:val="00844A89"/>
    <w:rsid w:val="008452C2"/>
    <w:rsid w:val="00845851"/>
    <w:rsid w:val="00846960"/>
    <w:rsid w:val="008476A6"/>
    <w:rsid w:val="00847F68"/>
    <w:rsid w:val="00850F59"/>
    <w:rsid w:val="008510B4"/>
    <w:rsid w:val="008510D0"/>
    <w:rsid w:val="0085197A"/>
    <w:rsid w:val="00851AE7"/>
    <w:rsid w:val="00851D7A"/>
    <w:rsid w:val="0085223F"/>
    <w:rsid w:val="00852288"/>
    <w:rsid w:val="00852954"/>
    <w:rsid w:val="00852E50"/>
    <w:rsid w:val="00853524"/>
    <w:rsid w:val="0085421F"/>
    <w:rsid w:val="00854C51"/>
    <w:rsid w:val="00854D1A"/>
    <w:rsid w:val="00855268"/>
    <w:rsid w:val="0085551F"/>
    <w:rsid w:val="00856127"/>
    <w:rsid w:val="00856808"/>
    <w:rsid w:val="00856810"/>
    <w:rsid w:val="00856DEF"/>
    <w:rsid w:val="008573BC"/>
    <w:rsid w:val="00857CB1"/>
    <w:rsid w:val="008619E5"/>
    <w:rsid w:val="00861FEB"/>
    <w:rsid w:val="008623E5"/>
    <w:rsid w:val="00862837"/>
    <w:rsid w:val="00862BA0"/>
    <w:rsid w:val="00862D20"/>
    <w:rsid w:val="0086318B"/>
    <w:rsid w:val="008633EA"/>
    <w:rsid w:val="00863508"/>
    <w:rsid w:val="00864442"/>
    <w:rsid w:val="008655F3"/>
    <w:rsid w:val="00865A6F"/>
    <w:rsid w:val="00865F61"/>
    <w:rsid w:val="00867B0E"/>
    <w:rsid w:val="00867F21"/>
    <w:rsid w:val="0087102D"/>
    <w:rsid w:val="008722F3"/>
    <w:rsid w:val="00873E77"/>
    <w:rsid w:val="0087440A"/>
    <w:rsid w:val="00875233"/>
    <w:rsid w:val="0087558B"/>
    <w:rsid w:val="008759AA"/>
    <w:rsid w:val="00876499"/>
    <w:rsid w:val="00876C7C"/>
    <w:rsid w:val="00876E46"/>
    <w:rsid w:val="00876F91"/>
    <w:rsid w:val="00877A86"/>
    <w:rsid w:val="00877B04"/>
    <w:rsid w:val="00877C47"/>
    <w:rsid w:val="00880240"/>
    <w:rsid w:val="008803D2"/>
    <w:rsid w:val="00880908"/>
    <w:rsid w:val="00881409"/>
    <w:rsid w:val="00881486"/>
    <w:rsid w:val="00881522"/>
    <w:rsid w:val="0088197E"/>
    <w:rsid w:val="0088206D"/>
    <w:rsid w:val="00883690"/>
    <w:rsid w:val="008836B1"/>
    <w:rsid w:val="00883805"/>
    <w:rsid w:val="00883F05"/>
    <w:rsid w:val="00884107"/>
    <w:rsid w:val="00884130"/>
    <w:rsid w:val="00884345"/>
    <w:rsid w:val="00884EE9"/>
    <w:rsid w:val="008850FC"/>
    <w:rsid w:val="008857C0"/>
    <w:rsid w:val="00886891"/>
    <w:rsid w:val="00886B8B"/>
    <w:rsid w:val="0088705A"/>
    <w:rsid w:val="008872A6"/>
    <w:rsid w:val="00887902"/>
    <w:rsid w:val="00887B31"/>
    <w:rsid w:val="00887D18"/>
    <w:rsid w:val="00887D58"/>
    <w:rsid w:val="00890053"/>
    <w:rsid w:val="008902AD"/>
    <w:rsid w:val="00891187"/>
    <w:rsid w:val="0089127E"/>
    <w:rsid w:val="008916B2"/>
    <w:rsid w:val="0089182D"/>
    <w:rsid w:val="0089279E"/>
    <w:rsid w:val="00894161"/>
    <w:rsid w:val="0089437F"/>
    <w:rsid w:val="008948C0"/>
    <w:rsid w:val="00894BA2"/>
    <w:rsid w:val="00895066"/>
    <w:rsid w:val="00895BF6"/>
    <w:rsid w:val="00895CBB"/>
    <w:rsid w:val="00896715"/>
    <w:rsid w:val="00896DBB"/>
    <w:rsid w:val="00896F9F"/>
    <w:rsid w:val="008970E7"/>
    <w:rsid w:val="0089727C"/>
    <w:rsid w:val="00897315"/>
    <w:rsid w:val="008A02B0"/>
    <w:rsid w:val="008A0526"/>
    <w:rsid w:val="008A054B"/>
    <w:rsid w:val="008A0B0B"/>
    <w:rsid w:val="008A0F09"/>
    <w:rsid w:val="008A1663"/>
    <w:rsid w:val="008A1EC8"/>
    <w:rsid w:val="008A1FBC"/>
    <w:rsid w:val="008A24F5"/>
    <w:rsid w:val="008A2716"/>
    <w:rsid w:val="008A276E"/>
    <w:rsid w:val="008A29C3"/>
    <w:rsid w:val="008A2F8D"/>
    <w:rsid w:val="008A2F9F"/>
    <w:rsid w:val="008A3209"/>
    <w:rsid w:val="008A36B8"/>
    <w:rsid w:val="008A3F38"/>
    <w:rsid w:val="008A4B3C"/>
    <w:rsid w:val="008A5244"/>
    <w:rsid w:val="008A5666"/>
    <w:rsid w:val="008A6714"/>
    <w:rsid w:val="008A67FD"/>
    <w:rsid w:val="008A7137"/>
    <w:rsid w:val="008A7758"/>
    <w:rsid w:val="008B0005"/>
    <w:rsid w:val="008B02A1"/>
    <w:rsid w:val="008B0B4F"/>
    <w:rsid w:val="008B0E0C"/>
    <w:rsid w:val="008B138D"/>
    <w:rsid w:val="008B2A36"/>
    <w:rsid w:val="008B2B0E"/>
    <w:rsid w:val="008B374C"/>
    <w:rsid w:val="008B3ED5"/>
    <w:rsid w:val="008B4521"/>
    <w:rsid w:val="008B4819"/>
    <w:rsid w:val="008B52EC"/>
    <w:rsid w:val="008B5E74"/>
    <w:rsid w:val="008B7019"/>
    <w:rsid w:val="008B723A"/>
    <w:rsid w:val="008C050F"/>
    <w:rsid w:val="008C10A7"/>
    <w:rsid w:val="008C11A2"/>
    <w:rsid w:val="008C241F"/>
    <w:rsid w:val="008C2640"/>
    <w:rsid w:val="008C2787"/>
    <w:rsid w:val="008C279C"/>
    <w:rsid w:val="008C2BBA"/>
    <w:rsid w:val="008C2ED3"/>
    <w:rsid w:val="008C3B72"/>
    <w:rsid w:val="008C4005"/>
    <w:rsid w:val="008C4680"/>
    <w:rsid w:val="008C4866"/>
    <w:rsid w:val="008C4F22"/>
    <w:rsid w:val="008C626B"/>
    <w:rsid w:val="008C699F"/>
    <w:rsid w:val="008C6A6D"/>
    <w:rsid w:val="008C762F"/>
    <w:rsid w:val="008D0455"/>
    <w:rsid w:val="008D0800"/>
    <w:rsid w:val="008D09C8"/>
    <w:rsid w:val="008D0AD6"/>
    <w:rsid w:val="008D0FAE"/>
    <w:rsid w:val="008D1CDD"/>
    <w:rsid w:val="008D4438"/>
    <w:rsid w:val="008D4CD8"/>
    <w:rsid w:val="008D4D76"/>
    <w:rsid w:val="008D4F11"/>
    <w:rsid w:val="008D52EB"/>
    <w:rsid w:val="008D5B4A"/>
    <w:rsid w:val="008D5B99"/>
    <w:rsid w:val="008D6B15"/>
    <w:rsid w:val="008D6EAC"/>
    <w:rsid w:val="008D7262"/>
    <w:rsid w:val="008E00E2"/>
    <w:rsid w:val="008E0500"/>
    <w:rsid w:val="008E13B0"/>
    <w:rsid w:val="008E17C3"/>
    <w:rsid w:val="008E252B"/>
    <w:rsid w:val="008E3048"/>
    <w:rsid w:val="008E3159"/>
    <w:rsid w:val="008E383E"/>
    <w:rsid w:val="008E48F6"/>
    <w:rsid w:val="008E4913"/>
    <w:rsid w:val="008E53FE"/>
    <w:rsid w:val="008E5711"/>
    <w:rsid w:val="008E5FF5"/>
    <w:rsid w:val="008E67A8"/>
    <w:rsid w:val="008E68D3"/>
    <w:rsid w:val="008E6940"/>
    <w:rsid w:val="008E6EE3"/>
    <w:rsid w:val="008E7223"/>
    <w:rsid w:val="008E72D1"/>
    <w:rsid w:val="008E7351"/>
    <w:rsid w:val="008E7B02"/>
    <w:rsid w:val="008E7D50"/>
    <w:rsid w:val="008F004C"/>
    <w:rsid w:val="008F0096"/>
    <w:rsid w:val="008F0519"/>
    <w:rsid w:val="008F0838"/>
    <w:rsid w:val="008F0AFB"/>
    <w:rsid w:val="008F0DC1"/>
    <w:rsid w:val="008F175A"/>
    <w:rsid w:val="008F2031"/>
    <w:rsid w:val="008F26A6"/>
    <w:rsid w:val="008F37F6"/>
    <w:rsid w:val="008F418D"/>
    <w:rsid w:val="008F42F7"/>
    <w:rsid w:val="008F5935"/>
    <w:rsid w:val="008F59D5"/>
    <w:rsid w:val="008F5C67"/>
    <w:rsid w:val="008F66BA"/>
    <w:rsid w:val="008F675C"/>
    <w:rsid w:val="008F6F5E"/>
    <w:rsid w:val="008F71CE"/>
    <w:rsid w:val="008F728B"/>
    <w:rsid w:val="008F748F"/>
    <w:rsid w:val="008F757E"/>
    <w:rsid w:val="008F78E9"/>
    <w:rsid w:val="008F79F7"/>
    <w:rsid w:val="008F7BF9"/>
    <w:rsid w:val="008F7E7A"/>
    <w:rsid w:val="008F7F54"/>
    <w:rsid w:val="00900655"/>
    <w:rsid w:val="0090096F"/>
    <w:rsid w:val="0090195C"/>
    <w:rsid w:val="00902A7E"/>
    <w:rsid w:val="00902D71"/>
    <w:rsid w:val="0090308F"/>
    <w:rsid w:val="00903511"/>
    <w:rsid w:val="00904C85"/>
    <w:rsid w:val="00905804"/>
    <w:rsid w:val="00905E95"/>
    <w:rsid w:val="00905F96"/>
    <w:rsid w:val="00905FF8"/>
    <w:rsid w:val="0090782E"/>
    <w:rsid w:val="00907A0F"/>
    <w:rsid w:val="00907B7C"/>
    <w:rsid w:val="00910162"/>
    <w:rsid w:val="009107C3"/>
    <w:rsid w:val="00910C3C"/>
    <w:rsid w:val="00911561"/>
    <w:rsid w:val="00911E5F"/>
    <w:rsid w:val="00911EB1"/>
    <w:rsid w:val="00912DA8"/>
    <w:rsid w:val="00912E72"/>
    <w:rsid w:val="009135A6"/>
    <w:rsid w:val="009136A8"/>
    <w:rsid w:val="009139C2"/>
    <w:rsid w:val="00913BED"/>
    <w:rsid w:val="00913CCD"/>
    <w:rsid w:val="009141E4"/>
    <w:rsid w:val="00914863"/>
    <w:rsid w:val="00914885"/>
    <w:rsid w:val="00915674"/>
    <w:rsid w:val="00915FD1"/>
    <w:rsid w:val="009162BD"/>
    <w:rsid w:val="00916B95"/>
    <w:rsid w:val="00916D3C"/>
    <w:rsid w:val="00917253"/>
    <w:rsid w:val="00920055"/>
    <w:rsid w:val="00920BB4"/>
    <w:rsid w:val="0092130A"/>
    <w:rsid w:val="0092200C"/>
    <w:rsid w:val="0092203D"/>
    <w:rsid w:val="00922145"/>
    <w:rsid w:val="00922424"/>
    <w:rsid w:val="00922464"/>
    <w:rsid w:val="009229F7"/>
    <w:rsid w:val="0092302F"/>
    <w:rsid w:val="00923160"/>
    <w:rsid w:val="0092335A"/>
    <w:rsid w:val="00923687"/>
    <w:rsid w:val="009238EB"/>
    <w:rsid w:val="00923EF5"/>
    <w:rsid w:val="00924343"/>
    <w:rsid w:val="00924664"/>
    <w:rsid w:val="0092484C"/>
    <w:rsid w:val="00924EAC"/>
    <w:rsid w:val="00925CD7"/>
    <w:rsid w:val="0092626D"/>
    <w:rsid w:val="0092659C"/>
    <w:rsid w:val="00927670"/>
    <w:rsid w:val="009276EF"/>
    <w:rsid w:val="0093002B"/>
    <w:rsid w:val="00930064"/>
    <w:rsid w:val="009302ED"/>
    <w:rsid w:val="0093154B"/>
    <w:rsid w:val="009321D3"/>
    <w:rsid w:val="00934689"/>
    <w:rsid w:val="00934D2C"/>
    <w:rsid w:val="009352D6"/>
    <w:rsid w:val="00935449"/>
    <w:rsid w:val="0093557D"/>
    <w:rsid w:val="00935BF1"/>
    <w:rsid w:val="00935F81"/>
    <w:rsid w:val="00936078"/>
    <w:rsid w:val="00936421"/>
    <w:rsid w:val="009367D6"/>
    <w:rsid w:val="00937795"/>
    <w:rsid w:val="00937B5D"/>
    <w:rsid w:val="00937FDF"/>
    <w:rsid w:val="00937FED"/>
    <w:rsid w:val="0094059A"/>
    <w:rsid w:val="009409EC"/>
    <w:rsid w:val="00940F50"/>
    <w:rsid w:val="0094210E"/>
    <w:rsid w:val="00942426"/>
    <w:rsid w:val="00942699"/>
    <w:rsid w:val="009430D3"/>
    <w:rsid w:val="009436A9"/>
    <w:rsid w:val="009439D2"/>
    <w:rsid w:val="00943BB0"/>
    <w:rsid w:val="00943FC6"/>
    <w:rsid w:val="00944D59"/>
    <w:rsid w:val="00945F28"/>
    <w:rsid w:val="009469DD"/>
    <w:rsid w:val="00946A2D"/>
    <w:rsid w:val="00947C11"/>
    <w:rsid w:val="00951051"/>
    <w:rsid w:val="009517C9"/>
    <w:rsid w:val="0095184D"/>
    <w:rsid w:val="00951A8F"/>
    <w:rsid w:val="00951B4A"/>
    <w:rsid w:val="00952630"/>
    <w:rsid w:val="00953448"/>
    <w:rsid w:val="009534C2"/>
    <w:rsid w:val="0095393B"/>
    <w:rsid w:val="00954304"/>
    <w:rsid w:val="00954C0A"/>
    <w:rsid w:val="00954F9C"/>
    <w:rsid w:val="009553F7"/>
    <w:rsid w:val="00956116"/>
    <w:rsid w:val="00956616"/>
    <w:rsid w:val="0095717D"/>
    <w:rsid w:val="00957748"/>
    <w:rsid w:val="00960ADC"/>
    <w:rsid w:val="00960CB3"/>
    <w:rsid w:val="00960F39"/>
    <w:rsid w:val="00960F3D"/>
    <w:rsid w:val="00961338"/>
    <w:rsid w:val="00961858"/>
    <w:rsid w:val="009623E7"/>
    <w:rsid w:val="00962419"/>
    <w:rsid w:val="00963029"/>
    <w:rsid w:val="009634F3"/>
    <w:rsid w:val="009636BE"/>
    <w:rsid w:val="0096400E"/>
    <w:rsid w:val="0096404E"/>
    <w:rsid w:val="00964B4B"/>
    <w:rsid w:val="00964EBF"/>
    <w:rsid w:val="00964FA1"/>
    <w:rsid w:val="0096530B"/>
    <w:rsid w:val="0096637C"/>
    <w:rsid w:val="009664E1"/>
    <w:rsid w:val="0096797B"/>
    <w:rsid w:val="0097058C"/>
    <w:rsid w:val="00970DF1"/>
    <w:rsid w:val="00971BEB"/>
    <w:rsid w:val="00971E85"/>
    <w:rsid w:val="00971EBC"/>
    <w:rsid w:val="0097264A"/>
    <w:rsid w:val="00972B4D"/>
    <w:rsid w:val="00972DE4"/>
    <w:rsid w:val="00972F7B"/>
    <w:rsid w:val="00974DEB"/>
    <w:rsid w:val="0097564C"/>
    <w:rsid w:val="00975A4D"/>
    <w:rsid w:val="009766EC"/>
    <w:rsid w:val="0097734D"/>
    <w:rsid w:val="00977643"/>
    <w:rsid w:val="009801BA"/>
    <w:rsid w:val="009806B5"/>
    <w:rsid w:val="009807CC"/>
    <w:rsid w:val="00980C0D"/>
    <w:rsid w:val="00980CD3"/>
    <w:rsid w:val="00981229"/>
    <w:rsid w:val="0098131B"/>
    <w:rsid w:val="00981446"/>
    <w:rsid w:val="00982288"/>
    <w:rsid w:val="009823D1"/>
    <w:rsid w:val="009824DB"/>
    <w:rsid w:val="00984FF1"/>
    <w:rsid w:val="009852F7"/>
    <w:rsid w:val="009866EC"/>
    <w:rsid w:val="00986E55"/>
    <w:rsid w:val="0099038D"/>
    <w:rsid w:val="00990E04"/>
    <w:rsid w:val="00990F57"/>
    <w:rsid w:val="00991093"/>
    <w:rsid w:val="00991702"/>
    <w:rsid w:val="00991E9B"/>
    <w:rsid w:val="0099223F"/>
    <w:rsid w:val="00992679"/>
    <w:rsid w:val="009929A6"/>
    <w:rsid w:val="00992B68"/>
    <w:rsid w:val="00992CA4"/>
    <w:rsid w:val="00992E85"/>
    <w:rsid w:val="00993BC2"/>
    <w:rsid w:val="00993E38"/>
    <w:rsid w:val="0099487E"/>
    <w:rsid w:val="00994CB9"/>
    <w:rsid w:val="00994E8D"/>
    <w:rsid w:val="0099517A"/>
    <w:rsid w:val="00995701"/>
    <w:rsid w:val="00995707"/>
    <w:rsid w:val="00995B91"/>
    <w:rsid w:val="00995F3F"/>
    <w:rsid w:val="009960DD"/>
    <w:rsid w:val="00996B93"/>
    <w:rsid w:val="00996CC8"/>
    <w:rsid w:val="00997065"/>
    <w:rsid w:val="00997A51"/>
    <w:rsid w:val="00997E90"/>
    <w:rsid w:val="009A00AF"/>
    <w:rsid w:val="009A023C"/>
    <w:rsid w:val="009A0BDC"/>
    <w:rsid w:val="009A140E"/>
    <w:rsid w:val="009A206F"/>
    <w:rsid w:val="009A2237"/>
    <w:rsid w:val="009A2E11"/>
    <w:rsid w:val="009A2FB7"/>
    <w:rsid w:val="009A2FDC"/>
    <w:rsid w:val="009A3212"/>
    <w:rsid w:val="009A353D"/>
    <w:rsid w:val="009A40EC"/>
    <w:rsid w:val="009A4916"/>
    <w:rsid w:val="009A5A7A"/>
    <w:rsid w:val="009A5C30"/>
    <w:rsid w:val="009A5D8E"/>
    <w:rsid w:val="009A60F8"/>
    <w:rsid w:val="009A6337"/>
    <w:rsid w:val="009A6A70"/>
    <w:rsid w:val="009B0254"/>
    <w:rsid w:val="009B0484"/>
    <w:rsid w:val="009B04F5"/>
    <w:rsid w:val="009B05A1"/>
    <w:rsid w:val="009B0A26"/>
    <w:rsid w:val="009B0C0D"/>
    <w:rsid w:val="009B1743"/>
    <w:rsid w:val="009B182B"/>
    <w:rsid w:val="009B2680"/>
    <w:rsid w:val="009B26CB"/>
    <w:rsid w:val="009B2938"/>
    <w:rsid w:val="009B2E3E"/>
    <w:rsid w:val="009B2EE3"/>
    <w:rsid w:val="009B3058"/>
    <w:rsid w:val="009B3A58"/>
    <w:rsid w:val="009B3B42"/>
    <w:rsid w:val="009B4340"/>
    <w:rsid w:val="009B4E23"/>
    <w:rsid w:val="009B4F94"/>
    <w:rsid w:val="009B5236"/>
    <w:rsid w:val="009B5470"/>
    <w:rsid w:val="009B66BD"/>
    <w:rsid w:val="009B66F8"/>
    <w:rsid w:val="009B7B71"/>
    <w:rsid w:val="009B7B8B"/>
    <w:rsid w:val="009C0004"/>
    <w:rsid w:val="009C04D5"/>
    <w:rsid w:val="009C0C4F"/>
    <w:rsid w:val="009C1668"/>
    <w:rsid w:val="009C1AFD"/>
    <w:rsid w:val="009C3629"/>
    <w:rsid w:val="009C3B88"/>
    <w:rsid w:val="009C3D69"/>
    <w:rsid w:val="009C3F77"/>
    <w:rsid w:val="009C5FA0"/>
    <w:rsid w:val="009C61BB"/>
    <w:rsid w:val="009C6366"/>
    <w:rsid w:val="009C6789"/>
    <w:rsid w:val="009C6C24"/>
    <w:rsid w:val="009C6DD1"/>
    <w:rsid w:val="009C7E64"/>
    <w:rsid w:val="009D022F"/>
    <w:rsid w:val="009D038E"/>
    <w:rsid w:val="009D1080"/>
    <w:rsid w:val="009D15CF"/>
    <w:rsid w:val="009D16D4"/>
    <w:rsid w:val="009D1939"/>
    <w:rsid w:val="009D1E12"/>
    <w:rsid w:val="009D2048"/>
    <w:rsid w:val="009D204F"/>
    <w:rsid w:val="009D241F"/>
    <w:rsid w:val="009D328A"/>
    <w:rsid w:val="009D37B6"/>
    <w:rsid w:val="009D399D"/>
    <w:rsid w:val="009D3B67"/>
    <w:rsid w:val="009D43BD"/>
    <w:rsid w:val="009D5BE6"/>
    <w:rsid w:val="009D5C1F"/>
    <w:rsid w:val="009D61C5"/>
    <w:rsid w:val="009D7064"/>
    <w:rsid w:val="009D70AC"/>
    <w:rsid w:val="009D7A24"/>
    <w:rsid w:val="009E0959"/>
    <w:rsid w:val="009E0BFC"/>
    <w:rsid w:val="009E14BD"/>
    <w:rsid w:val="009E185A"/>
    <w:rsid w:val="009E1AD6"/>
    <w:rsid w:val="009E1DC1"/>
    <w:rsid w:val="009E2189"/>
    <w:rsid w:val="009E2743"/>
    <w:rsid w:val="009E2838"/>
    <w:rsid w:val="009E28B9"/>
    <w:rsid w:val="009E4032"/>
    <w:rsid w:val="009E42B3"/>
    <w:rsid w:val="009E4310"/>
    <w:rsid w:val="009E4574"/>
    <w:rsid w:val="009E4730"/>
    <w:rsid w:val="009E4DDE"/>
    <w:rsid w:val="009E5DF5"/>
    <w:rsid w:val="009E7806"/>
    <w:rsid w:val="009E7DFF"/>
    <w:rsid w:val="009F0011"/>
    <w:rsid w:val="009F01FC"/>
    <w:rsid w:val="009F0457"/>
    <w:rsid w:val="009F0590"/>
    <w:rsid w:val="009F0E1D"/>
    <w:rsid w:val="009F19FB"/>
    <w:rsid w:val="009F3352"/>
    <w:rsid w:val="009F4011"/>
    <w:rsid w:val="009F5095"/>
    <w:rsid w:val="009F51D5"/>
    <w:rsid w:val="009F56ED"/>
    <w:rsid w:val="009F58FB"/>
    <w:rsid w:val="009F697B"/>
    <w:rsid w:val="009F6BFF"/>
    <w:rsid w:val="009F6EAE"/>
    <w:rsid w:val="009F76EF"/>
    <w:rsid w:val="009F7960"/>
    <w:rsid w:val="009F7B0A"/>
    <w:rsid w:val="009F7C93"/>
    <w:rsid w:val="00A00159"/>
    <w:rsid w:val="00A00283"/>
    <w:rsid w:val="00A00B9A"/>
    <w:rsid w:val="00A00BA4"/>
    <w:rsid w:val="00A02000"/>
    <w:rsid w:val="00A02069"/>
    <w:rsid w:val="00A03884"/>
    <w:rsid w:val="00A03AFE"/>
    <w:rsid w:val="00A03D60"/>
    <w:rsid w:val="00A03E91"/>
    <w:rsid w:val="00A03FD1"/>
    <w:rsid w:val="00A04808"/>
    <w:rsid w:val="00A05F70"/>
    <w:rsid w:val="00A06644"/>
    <w:rsid w:val="00A06C35"/>
    <w:rsid w:val="00A06F13"/>
    <w:rsid w:val="00A0788E"/>
    <w:rsid w:val="00A100A3"/>
    <w:rsid w:val="00A100B4"/>
    <w:rsid w:val="00A1015C"/>
    <w:rsid w:val="00A103DE"/>
    <w:rsid w:val="00A105E2"/>
    <w:rsid w:val="00A10D2F"/>
    <w:rsid w:val="00A10DEA"/>
    <w:rsid w:val="00A11339"/>
    <w:rsid w:val="00A1140E"/>
    <w:rsid w:val="00A11464"/>
    <w:rsid w:val="00A114DD"/>
    <w:rsid w:val="00A1205E"/>
    <w:rsid w:val="00A12105"/>
    <w:rsid w:val="00A13EA6"/>
    <w:rsid w:val="00A140E1"/>
    <w:rsid w:val="00A14543"/>
    <w:rsid w:val="00A147D2"/>
    <w:rsid w:val="00A1517E"/>
    <w:rsid w:val="00A1584A"/>
    <w:rsid w:val="00A16939"/>
    <w:rsid w:val="00A16C27"/>
    <w:rsid w:val="00A16C70"/>
    <w:rsid w:val="00A16DFC"/>
    <w:rsid w:val="00A16E4E"/>
    <w:rsid w:val="00A179FD"/>
    <w:rsid w:val="00A2170B"/>
    <w:rsid w:val="00A21A23"/>
    <w:rsid w:val="00A21AE3"/>
    <w:rsid w:val="00A22524"/>
    <w:rsid w:val="00A229C7"/>
    <w:rsid w:val="00A23990"/>
    <w:rsid w:val="00A24385"/>
    <w:rsid w:val="00A24A92"/>
    <w:rsid w:val="00A2546E"/>
    <w:rsid w:val="00A259BA"/>
    <w:rsid w:val="00A25C48"/>
    <w:rsid w:val="00A26428"/>
    <w:rsid w:val="00A27AE1"/>
    <w:rsid w:val="00A3042E"/>
    <w:rsid w:val="00A30B7F"/>
    <w:rsid w:val="00A30D10"/>
    <w:rsid w:val="00A31CF8"/>
    <w:rsid w:val="00A32DD7"/>
    <w:rsid w:val="00A3478F"/>
    <w:rsid w:val="00A348F4"/>
    <w:rsid w:val="00A34B2B"/>
    <w:rsid w:val="00A34CEB"/>
    <w:rsid w:val="00A34D41"/>
    <w:rsid w:val="00A34DA2"/>
    <w:rsid w:val="00A3502B"/>
    <w:rsid w:val="00A35237"/>
    <w:rsid w:val="00A3580A"/>
    <w:rsid w:val="00A3592E"/>
    <w:rsid w:val="00A35E17"/>
    <w:rsid w:val="00A3669C"/>
    <w:rsid w:val="00A366DC"/>
    <w:rsid w:val="00A375C0"/>
    <w:rsid w:val="00A37ABF"/>
    <w:rsid w:val="00A37F3B"/>
    <w:rsid w:val="00A4020C"/>
    <w:rsid w:val="00A40B46"/>
    <w:rsid w:val="00A413EE"/>
    <w:rsid w:val="00A41C67"/>
    <w:rsid w:val="00A42666"/>
    <w:rsid w:val="00A42E45"/>
    <w:rsid w:val="00A43408"/>
    <w:rsid w:val="00A442A5"/>
    <w:rsid w:val="00A44C22"/>
    <w:rsid w:val="00A45128"/>
    <w:rsid w:val="00A455CD"/>
    <w:rsid w:val="00A45B02"/>
    <w:rsid w:val="00A460D4"/>
    <w:rsid w:val="00A4657F"/>
    <w:rsid w:val="00A46C54"/>
    <w:rsid w:val="00A50E82"/>
    <w:rsid w:val="00A50EFA"/>
    <w:rsid w:val="00A519C2"/>
    <w:rsid w:val="00A51D85"/>
    <w:rsid w:val="00A52874"/>
    <w:rsid w:val="00A52B3E"/>
    <w:rsid w:val="00A52CD1"/>
    <w:rsid w:val="00A52F2C"/>
    <w:rsid w:val="00A5300A"/>
    <w:rsid w:val="00A5325B"/>
    <w:rsid w:val="00A532C3"/>
    <w:rsid w:val="00A5334E"/>
    <w:rsid w:val="00A535B7"/>
    <w:rsid w:val="00A540B8"/>
    <w:rsid w:val="00A5480C"/>
    <w:rsid w:val="00A5535E"/>
    <w:rsid w:val="00A55466"/>
    <w:rsid w:val="00A55581"/>
    <w:rsid w:val="00A5562D"/>
    <w:rsid w:val="00A55BBB"/>
    <w:rsid w:val="00A55DB6"/>
    <w:rsid w:val="00A56088"/>
    <w:rsid w:val="00A5620C"/>
    <w:rsid w:val="00A56418"/>
    <w:rsid w:val="00A56753"/>
    <w:rsid w:val="00A56F98"/>
    <w:rsid w:val="00A5723F"/>
    <w:rsid w:val="00A57F84"/>
    <w:rsid w:val="00A60355"/>
    <w:rsid w:val="00A60438"/>
    <w:rsid w:val="00A6060D"/>
    <w:rsid w:val="00A60795"/>
    <w:rsid w:val="00A60A8C"/>
    <w:rsid w:val="00A60CA1"/>
    <w:rsid w:val="00A61654"/>
    <w:rsid w:val="00A62A44"/>
    <w:rsid w:val="00A62DAA"/>
    <w:rsid w:val="00A63305"/>
    <w:rsid w:val="00A64639"/>
    <w:rsid w:val="00A649C7"/>
    <w:rsid w:val="00A64F26"/>
    <w:rsid w:val="00A64F7B"/>
    <w:rsid w:val="00A64FFB"/>
    <w:rsid w:val="00A65590"/>
    <w:rsid w:val="00A65985"/>
    <w:rsid w:val="00A65D16"/>
    <w:rsid w:val="00A65FAF"/>
    <w:rsid w:val="00A662EA"/>
    <w:rsid w:val="00A66376"/>
    <w:rsid w:val="00A66AB8"/>
    <w:rsid w:val="00A67CE0"/>
    <w:rsid w:val="00A70903"/>
    <w:rsid w:val="00A7099E"/>
    <w:rsid w:val="00A71204"/>
    <w:rsid w:val="00A72311"/>
    <w:rsid w:val="00A7251C"/>
    <w:rsid w:val="00A72BC7"/>
    <w:rsid w:val="00A72BFE"/>
    <w:rsid w:val="00A73166"/>
    <w:rsid w:val="00A7329F"/>
    <w:rsid w:val="00A73B2F"/>
    <w:rsid w:val="00A7409C"/>
    <w:rsid w:val="00A743A2"/>
    <w:rsid w:val="00A74422"/>
    <w:rsid w:val="00A74607"/>
    <w:rsid w:val="00A74EB0"/>
    <w:rsid w:val="00A766D3"/>
    <w:rsid w:val="00A76E6D"/>
    <w:rsid w:val="00A7702E"/>
    <w:rsid w:val="00A776BC"/>
    <w:rsid w:val="00A77E28"/>
    <w:rsid w:val="00A80512"/>
    <w:rsid w:val="00A810D9"/>
    <w:rsid w:val="00A818FD"/>
    <w:rsid w:val="00A824B1"/>
    <w:rsid w:val="00A825E3"/>
    <w:rsid w:val="00A82B9A"/>
    <w:rsid w:val="00A82E86"/>
    <w:rsid w:val="00A8345D"/>
    <w:rsid w:val="00A8352C"/>
    <w:rsid w:val="00A83EFB"/>
    <w:rsid w:val="00A84152"/>
    <w:rsid w:val="00A84215"/>
    <w:rsid w:val="00A843FC"/>
    <w:rsid w:val="00A84EE4"/>
    <w:rsid w:val="00A854D6"/>
    <w:rsid w:val="00A85AF7"/>
    <w:rsid w:val="00A85F37"/>
    <w:rsid w:val="00A868F9"/>
    <w:rsid w:val="00A8775D"/>
    <w:rsid w:val="00A90269"/>
    <w:rsid w:val="00A90461"/>
    <w:rsid w:val="00A907A4"/>
    <w:rsid w:val="00A90B82"/>
    <w:rsid w:val="00A91F3A"/>
    <w:rsid w:val="00A92587"/>
    <w:rsid w:val="00A92B5D"/>
    <w:rsid w:val="00A92E6A"/>
    <w:rsid w:val="00A92E86"/>
    <w:rsid w:val="00A93BDC"/>
    <w:rsid w:val="00A94498"/>
    <w:rsid w:val="00A9465C"/>
    <w:rsid w:val="00A94C1C"/>
    <w:rsid w:val="00A9516B"/>
    <w:rsid w:val="00A95852"/>
    <w:rsid w:val="00A967C1"/>
    <w:rsid w:val="00A970C3"/>
    <w:rsid w:val="00A97979"/>
    <w:rsid w:val="00A97982"/>
    <w:rsid w:val="00A97B8D"/>
    <w:rsid w:val="00AA002B"/>
    <w:rsid w:val="00AA007D"/>
    <w:rsid w:val="00AA069B"/>
    <w:rsid w:val="00AA15D0"/>
    <w:rsid w:val="00AA2689"/>
    <w:rsid w:val="00AA2F1B"/>
    <w:rsid w:val="00AA2F50"/>
    <w:rsid w:val="00AA34AD"/>
    <w:rsid w:val="00AA3E64"/>
    <w:rsid w:val="00AA3F20"/>
    <w:rsid w:val="00AA422E"/>
    <w:rsid w:val="00AA4A18"/>
    <w:rsid w:val="00AA4E6C"/>
    <w:rsid w:val="00AA4FB6"/>
    <w:rsid w:val="00AA5842"/>
    <w:rsid w:val="00AA73C6"/>
    <w:rsid w:val="00AB0027"/>
    <w:rsid w:val="00AB0D0D"/>
    <w:rsid w:val="00AB17FA"/>
    <w:rsid w:val="00AB1ED6"/>
    <w:rsid w:val="00AB1F01"/>
    <w:rsid w:val="00AB2086"/>
    <w:rsid w:val="00AB2339"/>
    <w:rsid w:val="00AB23ED"/>
    <w:rsid w:val="00AB2B46"/>
    <w:rsid w:val="00AB2F98"/>
    <w:rsid w:val="00AB391F"/>
    <w:rsid w:val="00AB3E65"/>
    <w:rsid w:val="00AB4080"/>
    <w:rsid w:val="00AB409F"/>
    <w:rsid w:val="00AB4760"/>
    <w:rsid w:val="00AB499F"/>
    <w:rsid w:val="00AB558A"/>
    <w:rsid w:val="00AB57FC"/>
    <w:rsid w:val="00AB59B7"/>
    <w:rsid w:val="00AB7C5E"/>
    <w:rsid w:val="00AC0331"/>
    <w:rsid w:val="00AC07A4"/>
    <w:rsid w:val="00AC0855"/>
    <w:rsid w:val="00AC0D42"/>
    <w:rsid w:val="00AC3301"/>
    <w:rsid w:val="00AC345C"/>
    <w:rsid w:val="00AC4169"/>
    <w:rsid w:val="00AC4392"/>
    <w:rsid w:val="00AC4678"/>
    <w:rsid w:val="00AC4695"/>
    <w:rsid w:val="00AC4932"/>
    <w:rsid w:val="00AC4C1C"/>
    <w:rsid w:val="00AC4F67"/>
    <w:rsid w:val="00AC5172"/>
    <w:rsid w:val="00AC5CC1"/>
    <w:rsid w:val="00AC6004"/>
    <w:rsid w:val="00AC6CFA"/>
    <w:rsid w:val="00AC72C3"/>
    <w:rsid w:val="00AC759E"/>
    <w:rsid w:val="00AC77F5"/>
    <w:rsid w:val="00AD0304"/>
    <w:rsid w:val="00AD113D"/>
    <w:rsid w:val="00AD1A1D"/>
    <w:rsid w:val="00AD1C80"/>
    <w:rsid w:val="00AD23C7"/>
    <w:rsid w:val="00AD2E42"/>
    <w:rsid w:val="00AD2FDA"/>
    <w:rsid w:val="00AD3781"/>
    <w:rsid w:val="00AD3BD3"/>
    <w:rsid w:val="00AD450C"/>
    <w:rsid w:val="00AD45A1"/>
    <w:rsid w:val="00AD4681"/>
    <w:rsid w:val="00AD496A"/>
    <w:rsid w:val="00AD49D6"/>
    <w:rsid w:val="00AD6134"/>
    <w:rsid w:val="00AD6BD0"/>
    <w:rsid w:val="00AD7508"/>
    <w:rsid w:val="00AD7707"/>
    <w:rsid w:val="00AD7EE4"/>
    <w:rsid w:val="00AE03A1"/>
    <w:rsid w:val="00AE0994"/>
    <w:rsid w:val="00AE1865"/>
    <w:rsid w:val="00AE21C4"/>
    <w:rsid w:val="00AE2E55"/>
    <w:rsid w:val="00AE3475"/>
    <w:rsid w:val="00AE357B"/>
    <w:rsid w:val="00AE4456"/>
    <w:rsid w:val="00AE446D"/>
    <w:rsid w:val="00AE4660"/>
    <w:rsid w:val="00AE4733"/>
    <w:rsid w:val="00AE47B8"/>
    <w:rsid w:val="00AE4885"/>
    <w:rsid w:val="00AE52A0"/>
    <w:rsid w:val="00AE5ED1"/>
    <w:rsid w:val="00AE6DBF"/>
    <w:rsid w:val="00AE6E7C"/>
    <w:rsid w:val="00AE77D0"/>
    <w:rsid w:val="00AF0382"/>
    <w:rsid w:val="00AF07E1"/>
    <w:rsid w:val="00AF082F"/>
    <w:rsid w:val="00AF13B1"/>
    <w:rsid w:val="00AF2958"/>
    <w:rsid w:val="00AF30C9"/>
    <w:rsid w:val="00AF30E6"/>
    <w:rsid w:val="00AF3325"/>
    <w:rsid w:val="00AF3507"/>
    <w:rsid w:val="00AF3A35"/>
    <w:rsid w:val="00AF53C5"/>
    <w:rsid w:val="00AF543F"/>
    <w:rsid w:val="00AF5925"/>
    <w:rsid w:val="00AF61F2"/>
    <w:rsid w:val="00AF6941"/>
    <w:rsid w:val="00AF6A69"/>
    <w:rsid w:val="00AF6E83"/>
    <w:rsid w:val="00AF74ED"/>
    <w:rsid w:val="00AF7825"/>
    <w:rsid w:val="00AF7990"/>
    <w:rsid w:val="00B00224"/>
    <w:rsid w:val="00B00FD9"/>
    <w:rsid w:val="00B013C6"/>
    <w:rsid w:val="00B01596"/>
    <w:rsid w:val="00B0209A"/>
    <w:rsid w:val="00B02B4D"/>
    <w:rsid w:val="00B02BB9"/>
    <w:rsid w:val="00B03886"/>
    <w:rsid w:val="00B041DD"/>
    <w:rsid w:val="00B044F0"/>
    <w:rsid w:val="00B04E2A"/>
    <w:rsid w:val="00B0516A"/>
    <w:rsid w:val="00B051E7"/>
    <w:rsid w:val="00B05F5B"/>
    <w:rsid w:val="00B06A17"/>
    <w:rsid w:val="00B07017"/>
    <w:rsid w:val="00B0744A"/>
    <w:rsid w:val="00B074DB"/>
    <w:rsid w:val="00B07591"/>
    <w:rsid w:val="00B10582"/>
    <w:rsid w:val="00B10EEE"/>
    <w:rsid w:val="00B112B0"/>
    <w:rsid w:val="00B113DA"/>
    <w:rsid w:val="00B1193F"/>
    <w:rsid w:val="00B1198C"/>
    <w:rsid w:val="00B11E67"/>
    <w:rsid w:val="00B13049"/>
    <w:rsid w:val="00B1311A"/>
    <w:rsid w:val="00B1325A"/>
    <w:rsid w:val="00B13D76"/>
    <w:rsid w:val="00B14C41"/>
    <w:rsid w:val="00B14F35"/>
    <w:rsid w:val="00B14FC0"/>
    <w:rsid w:val="00B15311"/>
    <w:rsid w:val="00B1610B"/>
    <w:rsid w:val="00B16137"/>
    <w:rsid w:val="00B163D9"/>
    <w:rsid w:val="00B172AA"/>
    <w:rsid w:val="00B2069E"/>
    <w:rsid w:val="00B206CF"/>
    <w:rsid w:val="00B2078E"/>
    <w:rsid w:val="00B20B84"/>
    <w:rsid w:val="00B20D74"/>
    <w:rsid w:val="00B2105D"/>
    <w:rsid w:val="00B21476"/>
    <w:rsid w:val="00B21AE3"/>
    <w:rsid w:val="00B2235E"/>
    <w:rsid w:val="00B223D6"/>
    <w:rsid w:val="00B22B19"/>
    <w:rsid w:val="00B23734"/>
    <w:rsid w:val="00B23835"/>
    <w:rsid w:val="00B2418F"/>
    <w:rsid w:val="00B2514C"/>
    <w:rsid w:val="00B25400"/>
    <w:rsid w:val="00B25994"/>
    <w:rsid w:val="00B25C35"/>
    <w:rsid w:val="00B25FB7"/>
    <w:rsid w:val="00B2628D"/>
    <w:rsid w:val="00B30873"/>
    <w:rsid w:val="00B31574"/>
    <w:rsid w:val="00B318C6"/>
    <w:rsid w:val="00B31D83"/>
    <w:rsid w:val="00B31D9F"/>
    <w:rsid w:val="00B3252B"/>
    <w:rsid w:val="00B32A99"/>
    <w:rsid w:val="00B33200"/>
    <w:rsid w:val="00B33C59"/>
    <w:rsid w:val="00B33EC6"/>
    <w:rsid w:val="00B34015"/>
    <w:rsid w:val="00B350C7"/>
    <w:rsid w:val="00B3528D"/>
    <w:rsid w:val="00B3567C"/>
    <w:rsid w:val="00B359E8"/>
    <w:rsid w:val="00B3655A"/>
    <w:rsid w:val="00B367BA"/>
    <w:rsid w:val="00B36EA4"/>
    <w:rsid w:val="00B37714"/>
    <w:rsid w:val="00B37959"/>
    <w:rsid w:val="00B37B71"/>
    <w:rsid w:val="00B37D76"/>
    <w:rsid w:val="00B400A7"/>
    <w:rsid w:val="00B404F4"/>
    <w:rsid w:val="00B40756"/>
    <w:rsid w:val="00B41167"/>
    <w:rsid w:val="00B41AFB"/>
    <w:rsid w:val="00B41B20"/>
    <w:rsid w:val="00B42280"/>
    <w:rsid w:val="00B422D9"/>
    <w:rsid w:val="00B4271E"/>
    <w:rsid w:val="00B4305A"/>
    <w:rsid w:val="00B435AF"/>
    <w:rsid w:val="00B44D3B"/>
    <w:rsid w:val="00B45EDF"/>
    <w:rsid w:val="00B4629D"/>
    <w:rsid w:val="00B46A94"/>
    <w:rsid w:val="00B46C68"/>
    <w:rsid w:val="00B46D33"/>
    <w:rsid w:val="00B476EA"/>
    <w:rsid w:val="00B47819"/>
    <w:rsid w:val="00B47BCE"/>
    <w:rsid w:val="00B47FA7"/>
    <w:rsid w:val="00B51530"/>
    <w:rsid w:val="00B52503"/>
    <w:rsid w:val="00B53F64"/>
    <w:rsid w:val="00B542EB"/>
    <w:rsid w:val="00B54B48"/>
    <w:rsid w:val="00B54FD3"/>
    <w:rsid w:val="00B5503C"/>
    <w:rsid w:val="00B55F7C"/>
    <w:rsid w:val="00B573E9"/>
    <w:rsid w:val="00B5771F"/>
    <w:rsid w:val="00B57979"/>
    <w:rsid w:val="00B60176"/>
    <w:rsid w:val="00B6177A"/>
    <w:rsid w:val="00B6198E"/>
    <w:rsid w:val="00B61EE0"/>
    <w:rsid w:val="00B625F3"/>
    <w:rsid w:val="00B62A69"/>
    <w:rsid w:val="00B62CBF"/>
    <w:rsid w:val="00B62DEE"/>
    <w:rsid w:val="00B6441A"/>
    <w:rsid w:val="00B64AD6"/>
    <w:rsid w:val="00B64C0A"/>
    <w:rsid w:val="00B6589F"/>
    <w:rsid w:val="00B65939"/>
    <w:rsid w:val="00B65988"/>
    <w:rsid w:val="00B6653B"/>
    <w:rsid w:val="00B66870"/>
    <w:rsid w:val="00B66885"/>
    <w:rsid w:val="00B67144"/>
    <w:rsid w:val="00B67732"/>
    <w:rsid w:val="00B67D48"/>
    <w:rsid w:val="00B70FE7"/>
    <w:rsid w:val="00B7187A"/>
    <w:rsid w:val="00B71B66"/>
    <w:rsid w:val="00B7201C"/>
    <w:rsid w:val="00B72230"/>
    <w:rsid w:val="00B7272D"/>
    <w:rsid w:val="00B7293E"/>
    <w:rsid w:val="00B72C0A"/>
    <w:rsid w:val="00B730B4"/>
    <w:rsid w:val="00B7396C"/>
    <w:rsid w:val="00B73A3D"/>
    <w:rsid w:val="00B74D02"/>
    <w:rsid w:val="00B76827"/>
    <w:rsid w:val="00B76AAB"/>
    <w:rsid w:val="00B77205"/>
    <w:rsid w:val="00B7722B"/>
    <w:rsid w:val="00B77D04"/>
    <w:rsid w:val="00B77E36"/>
    <w:rsid w:val="00B8023D"/>
    <w:rsid w:val="00B80C6C"/>
    <w:rsid w:val="00B80E72"/>
    <w:rsid w:val="00B8122B"/>
    <w:rsid w:val="00B81350"/>
    <w:rsid w:val="00B81975"/>
    <w:rsid w:val="00B81B35"/>
    <w:rsid w:val="00B8215C"/>
    <w:rsid w:val="00B8289E"/>
    <w:rsid w:val="00B82A9A"/>
    <w:rsid w:val="00B82BC7"/>
    <w:rsid w:val="00B82C65"/>
    <w:rsid w:val="00B82F46"/>
    <w:rsid w:val="00B832DF"/>
    <w:rsid w:val="00B83917"/>
    <w:rsid w:val="00B83EE3"/>
    <w:rsid w:val="00B842B1"/>
    <w:rsid w:val="00B85BFA"/>
    <w:rsid w:val="00B8649E"/>
    <w:rsid w:val="00B86CA8"/>
    <w:rsid w:val="00B873D6"/>
    <w:rsid w:val="00B87B09"/>
    <w:rsid w:val="00B9013C"/>
    <w:rsid w:val="00B9074A"/>
    <w:rsid w:val="00B9103F"/>
    <w:rsid w:val="00B9236E"/>
    <w:rsid w:val="00B9262C"/>
    <w:rsid w:val="00B92AD8"/>
    <w:rsid w:val="00B92CB2"/>
    <w:rsid w:val="00B92D90"/>
    <w:rsid w:val="00B92FDE"/>
    <w:rsid w:val="00B93004"/>
    <w:rsid w:val="00B93131"/>
    <w:rsid w:val="00B93741"/>
    <w:rsid w:val="00B93B9F"/>
    <w:rsid w:val="00B94127"/>
    <w:rsid w:val="00B94C31"/>
    <w:rsid w:val="00B94CEE"/>
    <w:rsid w:val="00B94DD6"/>
    <w:rsid w:val="00B94FE6"/>
    <w:rsid w:val="00B95711"/>
    <w:rsid w:val="00B95C21"/>
    <w:rsid w:val="00B96417"/>
    <w:rsid w:val="00B9677E"/>
    <w:rsid w:val="00BA0309"/>
    <w:rsid w:val="00BA0952"/>
    <w:rsid w:val="00BA104F"/>
    <w:rsid w:val="00BA1857"/>
    <w:rsid w:val="00BA1CD0"/>
    <w:rsid w:val="00BA231A"/>
    <w:rsid w:val="00BA2860"/>
    <w:rsid w:val="00BA4435"/>
    <w:rsid w:val="00BA471E"/>
    <w:rsid w:val="00BA4E5C"/>
    <w:rsid w:val="00BA50AC"/>
    <w:rsid w:val="00BA579B"/>
    <w:rsid w:val="00BA5AD2"/>
    <w:rsid w:val="00BA634F"/>
    <w:rsid w:val="00BA6618"/>
    <w:rsid w:val="00BA6695"/>
    <w:rsid w:val="00BA6C3A"/>
    <w:rsid w:val="00BA79EB"/>
    <w:rsid w:val="00BA7B11"/>
    <w:rsid w:val="00BB0E45"/>
    <w:rsid w:val="00BB0EFB"/>
    <w:rsid w:val="00BB108C"/>
    <w:rsid w:val="00BB1512"/>
    <w:rsid w:val="00BB20E1"/>
    <w:rsid w:val="00BB21A5"/>
    <w:rsid w:val="00BB328D"/>
    <w:rsid w:val="00BB38C7"/>
    <w:rsid w:val="00BB3B1C"/>
    <w:rsid w:val="00BB4685"/>
    <w:rsid w:val="00BB492E"/>
    <w:rsid w:val="00BB5167"/>
    <w:rsid w:val="00BB5C43"/>
    <w:rsid w:val="00BB6265"/>
    <w:rsid w:val="00BB6A80"/>
    <w:rsid w:val="00BB6C3C"/>
    <w:rsid w:val="00BB73D3"/>
    <w:rsid w:val="00BB785A"/>
    <w:rsid w:val="00BC0CD3"/>
    <w:rsid w:val="00BC1D78"/>
    <w:rsid w:val="00BC1E05"/>
    <w:rsid w:val="00BC213D"/>
    <w:rsid w:val="00BC2181"/>
    <w:rsid w:val="00BC2A53"/>
    <w:rsid w:val="00BC3187"/>
    <w:rsid w:val="00BC3398"/>
    <w:rsid w:val="00BC38F7"/>
    <w:rsid w:val="00BC4996"/>
    <w:rsid w:val="00BC4CC7"/>
    <w:rsid w:val="00BC4EEB"/>
    <w:rsid w:val="00BC5551"/>
    <w:rsid w:val="00BC60EE"/>
    <w:rsid w:val="00BC625B"/>
    <w:rsid w:val="00BC630C"/>
    <w:rsid w:val="00BC66D6"/>
    <w:rsid w:val="00BC753E"/>
    <w:rsid w:val="00BC7709"/>
    <w:rsid w:val="00BC78F8"/>
    <w:rsid w:val="00BD0164"/>
    <w:rsid w:val="00BD01E6"/>
    <w:rsid w:val="00BD1445"/>
    <w:rsid w:val="00BD1754"/>
    <w:rsid w:val="00BD1B18"/>
    <w:rsid w:val="00BD3949"/>
    <w:rsid w:val="00BD47CE"/>
    <w:rsid w:val="00BD551B"/>
    <w:rsid w:val="00BD58A1"/>
    <w:rsid w:val="00BD58CF"/>
    <w:rsid w:val="00BD5CF9"/>
    <w:rsid w:val="00BD5FF6"/>
    <w:rsid w:val="00BD66C6"/>
    <w:rsid w:val="00BD6953"/>
    <w:rsid w:val="00BD70A7"/>
    <w:rsid w:val="00BD767A"/>
    <w:rsid w:val="00BE044E"/>
    <w:rsid w:val="00BE0810"/>
    <w:rsid w:val="00BE0A5E"/>
    <w:rsid w:val="00BE127A"/>
    <w:rsid w:val="00BE1B04"/>
    <w:rsid w:val="00BE20DD"/>
    <w:rsid w:val="00BE2AB9"/>
    <w:rsid w:val="00BE2FB1"/>
    <w:rsid w:val="00BE3A4A"/>
    <w:rsid w:val="00BE3C74"/>
    <w:rsid w:val="00BE43D2"/>
    <w:rsid w:val="00BE446A"/>
    <w:rsid w:val="00BE51E1"/>
    <w:rsid w:val="00BE5ACD"/>
    <w:rsid w:val="00BE5BCA"/>
    <w:rsid w:val="00BE5CD2"/>
    <w:rsid w:val="00BE6636"/>
    <w:rsid w:val="00BE6E43"/>
    <w:rsid w:val="00BE6F0D"/>
    <w:rsid w:val="00BE742D"/>
    <w:rsid w:val="00BE7D5E"/>
    <w:rsid w:val="00BF02CE"/>
    <w:rsid w:val="00BF0345"/>
    <w:rsid w:val="00BF1178"/>
    <w:rsid w:val="00BF1A00"/>
    <w:rsid w:val="00BF20B5"/>
    <w:rsid w:val="00BF22C1"/>
    <w:rsid w:val="00BF252B"/>
    <w:rsid w:val="00BF26EB"/>
    <w:rsid w:val="00BF3153"/>
    <w:rsid w:val="00BF3EB6"/>
    <w:rsid w:val="00BF433D"/>
    <w:rsid w:val="00BF45C5"/>
    <w:rsid w:val="00BF483E"/>
    <w:rsid w:val="00BF50D3"/>
    <w:rsid w:val="00BF6A28"/>
    <w:rsid w:val="00BF6ADB"/>
    <w:rsid w:val="00BF6D32"/>
    <w:rsid w:val="00BF6F53"/>
    <w:rsid w:val="00BF6F67"/>
    <w:rsid w:val="00BF7128"/>
    <w:rsid w:val="00BF71B8"/>
    <w:rsid w:val="00BF725F"/>
    <w:rsid w:val="00BF78CF"/>
    <w:rsid w:val="00C00240"/>
    <w:rsid w:val="00C006B7"/>
    <w:rsid w:val="00C00E04"/>
    <w:rsid w:val="00C01760"/>
    <w:rsid w:val="00C01838"/>
    <w:rsid w:val="00C02062"/>
    <w:rsid w:val="00C02507"/>
    <w:rsid w:val="00C02C02"/>
    <w:rsid w:val="00C02E50"/>
    <w:rsid w:val="00C02EF0"/>
    <w:rsid w:val="00C039B8"/>
    <w:rsid w:val="00C05EBB"/>
    <w:rsid w:val="00C06B8A"/>
    <w:rsid w:val="00C108A0"/>
    <w:rsid w:val="00C10D7F"/>
    <w:rsid w:val="00C11FA8"/>
    <w:rsid w:val="00C128A1"/>
    <w:rsid w:val="00C13B02"/>
    <w:rsid w:val="00C13B2E"/>
    <w:rsid w:val="00C141FE"/>
    <w:rsid w:val="00C14C33"/>
    <w:rsid w:val="00C14EE6"/>
    <w:rsid w:val="00C155DA"/>
    <w:rsid w:val="00C156B2"/>
    <w:rsid w:val="00C16145"/>
    <w:rsid w:val="00C1616E"/>
    <w:rsid w:val="00C162C8"/>
    <w:rsid w:val="00C16E63"/>
    <w:rsid w:val="00C1747A"/>
    <w:rsid w:val="00C174AD"/>
    <w:rsid w:val="00C17959"/>
    <w:rsid w:val="00C17E2E"/>
    <w:rsid w:val="00C17FAC"/>
    <w:rsid w:val="00C17FF0"/>
    <w:rsid w:val="00C2093A"/>
    <w:rsid w:val="00C20949"/>
    <w:rsid w:val="00C20B8B"/>
    <w:rsid w:val="00C20CCB"/>
    <w:rsid w:val="00C22165"/>
    <w:rsid w:val="00C223BF"/>
    <w:rsid w:val="00C22829"/>
    <w:rsid w:val="00C22B1A"/>
    <w:rsid w:val="00C22F3B"/>
    <w:rsid w:val="00C23881"/>
    <w:rsid w:val="00C238BD"/>
    <w:rsid w:val="00C23D9C"/>
    <w:rsid w:val="00C23E9B"/>
    <w:rsid w:val="00C24E1C"/>
    <w:rsid w:val="00C24F01"/>
    <w:rsid w:val="00C25D41"/>
    <w:rsid w:val="00C26095"/>
    <w:rsid w:val="00C26649"/>
    <w:rsid w:val="00C26D32"/>
    <w:rsid w:val="00C26F96"/>
    <w:rsid w:val="00C27788"/>
    <w:rsid w:val="00C27C58"/>
    <w:rsid w:val="00C306A0"/>
    <w:rsid w:val="00C31104"/>
    <w:rsid w:val="00C31335"/>
    <w:rsid w:val="00C31C38"/>
    <w:rsid w:val="00C320AF"/>
    <w:rsid w:val="00C3274E"/>
    <w:rsid w:val="00C32CF6"/>
    <w:rsid w:val="00C34006"/>
    <w:rsid w:val="00C3445E"/>
    <w:rsid w:val="00C3486B"/>
    <w:rsid w:val="00C34EFE"/>
    <w:rsid w:val="00C35071"/>
    <w:rsid w:val="00C355B3"/>
    <w:rsid w:val="00C369DA"/>
    <w:rsid w:val="00C36D80"/>
    <w:rsid w:val="00C37B63"/>
    <w:rsid w:val="00C400CD"/>
    <w:rsid w:val="00C40763"/>
    <w:rsid w:val="00C40ECA"/>
    <w:rsid w:val="00C41009"/>
    <w:rsid w:val="00C41ECA"/>
    <w:rsid w:val="00C4254A"/>
    <w:rsid w:val="00C43FFE"/>
    <w:rsid w:val="00C447B4"/>
    <w:rsid w:val="00C447FF"/>
    <w:rsid w:val="00C45B3E"/>
    <w:rsid w:val="00C45D18"/>
    <w:rsid w:val="00C4608A"/>
    <w:rsid w:val="00C46906"/>
    <w:rsid w:val="00C46BDC"/>
    <w:rsid w:val="00C47627"/>
    <w:rsid w:val="00C47869"/>
    <w:rsid w:val="00C47CAC"/>
    <w:rsid w:val="00C50170"/>
    <w:rsid w:val="00C501E5"/>
    <w:rsid w:val="00C5021E"/>
    <w:rsid w:val="00C5067B"/>
    <w:rsid w:val="00C50A36"/>
    <w:rsid w:val="00C50D9B"/>
    <w:rsid w:val="00C51368"/>
    <w:rsid w:val="00C51377"/>
    <w:rsid w:val="00C51E90"/>
    <w:rsid w:val="00C5246C"/>
    <w:rsid w:val="00C52C82"/>
    <w:rsid w:val="00C5331A"/>
    <w:rsid w:val="00C53362"/>
    <w:rsid w:val="00C53A2C"/>
    <w:rsid w:val="00C5449A"/>
    <w:rsid w:val="00C54B17"/>
    <w:rsid w:val="00C54E97"/>
    <w:rsid w:val="00C54FD7"/>
    <w:rsid w:val="00C54FE2"/>
    <w:rsid w:val="00C568A5"/>
    <w:rsid w:val="00C56CC3"/>
    <w:rsid w:val="00C57380"/>
    <w:rsid w:val="00C5786F"/>
    <w:rsid w:val="00C60A13"/>
    <w:rsid w:val="00C60DE4"/>
    <w:rsid w:val="00C618B3"/>
    <w:rsid w:val="00C61CA9"/>
    <w:rsid w:val="00C62619"/>
    <w:rsid w:val="00C62A05"/>
    <w:rsid w:val="00C63886"/>
    <w:rsid w:val="00C64106"/>
    <w:rsid w:val="00C641D9"/>
    <w:rsid w:val="00C644E7"/>
    <w:rsid w:val="00C64622"/>
    <w:rsid w:val="00C64D2B"/>
    <w:rsid w:val="00C64E58"/>
    <w:rsid w:val="00C64F9E"/>
    <w:rsid w:val="00C65253"/>
    <w:rsid w:val="00C65462"/>
    <w:rsid w:val="00C65730"/>
    <w:rsid w:val="00C65981"/>
    <w:rsid w:val="00C65FBF"/>
    <w:rsid w:val="00C66003"/>
    <w:rsid w:val="00C661B9"/>
    <w:rsid w:val="00C662F3"/>
    <w:rsid w:val="00C66303"/>
    <w:rsid w:val="00C664E8"/>
    <w:rsid w:val="00C66A97"/>
    <w:rsid w:val="00C67B71"/>
    <w:rsid w:val="00C70639"/>
    <w:rsid w:val="00C70CB3"/>
    <w:rsid w:val="00C70D32"/>
    <w:rsid w:val="00C7113D"/>
    <w:rsid w:val="00C71385"/>
    <w:rsid w:val="00C714E1"/>
    <w:rsid w:val="00C71DB6"/>
    <w:rsid w:val="00C72218"/>
    <w:rsid w:val="00C72A7D"/>
    <w:rsid w:val="00C72DEA"/>
    <w:rsid w:val="00C7303A"/>
    <w:rsid w:val="00C731CD"/>
    <w:rsid w:val="00C73201"/>
    <w:rsid w:val="00C73268"/>
    <w:rsid w:val="00C7344A"/>
    <w:rsid w:val="00C73D42"/>
    <w:rsid w:val="00C73EEE"/>
    <w:rsid w:val="00C74375"/>
    <w:rsid w:val="00C750D4"/>
    <w:rsid w:val="00C7542D"/>
    <w:rsid w:val="00C765D1"/>
    <w:rsid w:val="00C76CE6"/>
    <w:rsid w:val="00C76D49"/>
    <w:rsid w:val="00C77947"/>
    <w:rsid w:val="00C80058"/>
    <w:rsid w:val="00C8059B"/>
    <w:rsid w:val="00C805D3"/>
    <w:rsid w:val="00C81986"/>
    <w:rsid w:val="00C81EFA"/>
    <w:rsid w:val="00C82B6B"/>
    <w:rsid w:val="00C8324C"/>
    <w:rsid w:val="00C8431E"/>
    <w:rsid w:val="00C846C6"/>
    <w:rsid w:val="00C84DAD"/>
    <w:rsid w:val="00C84E48"/>
    <w:rsid w:val="00C86F32"/>
    <w:rsid w:val="00C87BC9"/>
    <w:rsid w:val="00C90869"/>
    <w:rsid w:val="00C90F1D"/>
    <w:rsid w:val="00C910BF"/>
    <w:rsid w:val="00C914B5"/>
    <w:rsid w:val="00C919D8"/>
    <w:rsid w:val="00C91C80"/>
    <w:rsid w:val="00C9206C"/>
    <w:rsid w:val="00C92150"/>
    <w:rsid w:val="00C927C7"/>
    <w:rsid w:val="00C929C5"/>
    <w:rsid w:val="00C92EE2"/>
    <w:rsid w:val="00C930B3"/>
    <w:rsid w:val="00C930EA"/>
    <w:rsid w:val="00C93B8D"/>
    <w:rsid w:val="00C93FB1"/>
    <w:rsid w:val="00C94C92"/>
    <w:rsid w:val="00C957F5"/>
    <w:rsid w:val="00C95EF6"/>
    <w:rsid w:val="00C961B6"/>
    <w:rsid w:val="00C961F6"/>
    <w:rsid w:val="00C96D13"/>
    <w:rsid w:val="00C96DDC"/>
    <w:rsid w:val="00C96F84"/>
    <w:rsid w:val="00C970F8"/>
    <w:rsid w:val="00CA04E4"/>
    <w:rsid w:val="00CA0BF2"/>
    <w:rsid w:val="00CA4974"/>
    <w:rsid w:val="00CA4B7C"/>
    <w:rsid w:val="00CA4BCF"/>
    <w:rsid w:val="00CA53A5"/>
    <w:rsid w:val="00CA53D4"/>
    <w:rsid w:val="00CA5AF5"/>
    <w:rsid w:val="00CA5BFC"/>
    <w:rsid w:val="00CA60E3"/>
    <w:rsid w:val="00CA622C"/>
    <w:rsid w:val="00CA66B1"/>
    <w:rsid w:val="00CA6772"/>
    <w:rsid w:val="00CA79B7"/>
    <w:rsid w:val="00CA7D07"/>
    <w:rsid w:val="00CA7FEB"/>
    <w:rsid w:val="00CB0250"/>
    <w:rsid w:val="00CB0CED"/>
    <w:rsid w:val="00CB1545"/>
    <w:rsid w:val="00CB1C4C"/>
    <w:rsid w:val="00CB1DA9"/>
    <w:rsid w:val="00CB29A3"/>
    <w:rsid w:val="00CB3240"/>
    <w:rsid w:val="00CB33ED"/>
    <w:rsid w:val="00CB35FD"/>
    <w:rsid w:val="00CB4A32"/>
    <w:rsid w:val="00CB623C"/>
    <w:rsid w:val="00CB62C7"/>
    <w:rsid w:val="00CB6788"/>
    <w:rsid w:val="00CB6D73"/>
    <w:rsid w:val="00CB6E3D"/>
    <w:rsid w:val="00CB6E62"/>
    <w:rsid w:val="00CB77AC"/>
    <w:rsid w:val="00CB77C1"/>
    <w:rsid w:val="00CB78FB"/>
    <w:rsid w:val="00CB7D74"/>
    <w:rsid w:val="00CC04D7"/>
    <w:rsid w:val="00CC06AE"/>
    <w:rsid w:val="00CC1B86"/>
    <w:rsid w:val="00CC3022"/>
    <w:rsid w:val="00CC338A"/>
    <w:rsid w:val="00CC3919"/>
    <w:rsid w:val="00CC3A86"/>
    <w:rsid w:val="00CC3F12"/>
    <w:rsid w:val="00CC4A9B"/>
    <w:rsid w:val="00CC586E"/>
    <w:rsid w:val="00CC648F"/>
    <w:rsid w:val="00CC6A68"/>
    <w:rsid w:val="00CC6C1D"/>
    <w:rsid w:val="00CC6F19"/>
    <w:rsid w:val="00CC70BF"/>
    <w:rsid w:val="00CC774F"/>
    <w:rsid w:val="00CC7A27"/>
    <w:rsid w:val="00CD03CC"/>
    <w:rsid w:val="00CD03F4"/>
    <w:rsid w:val="00CD0643"/>
    <w:rsid w:val="00CD0B7A"/>
    <w:rsid w:val="00CD0C0F"/>
    <w:rsid w:val="00CD30AC"/>
    <w:rsid w:val="00CD3391"/>
    <w:rsid w:val="00CD4337"/>
    <w:rsid w:val="00CD48CB"/>
    <w:rsid w:val="00CD4B89"/>
    <w:rsid w:val="00CD4DCC"/>
    <w:rsid w:val="00CD501E"/>
    <w:rsid w:val="00CD514E"/>
    <w:rsid w:val="00CD521B"/>
    <w:rsid w:val="00CD58B9"/>
    <w:rsid w:val="00CD5A5E"/>
    <w:rsid w:val="00CD5BDC"/>
    <w:rsid w:val="00CD6212"/>
    <w:rsid w:val="00CD642A"/>
    <w:rsid w:val="00CD6556"/>
    <w:rsid w:val="00CD66A0"/>
    <w:rsid w:val="00CD6E1E"/>
    <w:rsid w:val="00CD7507"/>
    <w:rsid w:val="00CD78A2"/>
    <w:rsid w:val="00CE0225"/>
    <w:rsid w:val="00CE04C1"/>
    <w:rsid w:val="00CE08BB"/>
    <w:rsid w:val="00CE09DA"/>
    <w:rsid w:val="00CE0C9C"/>
    <w:rsid w:val="00CE0CF4"/>
    <w:rsid w:val="00CE0F09"/>
    <w:rsid w:val="00CE1DE3"/>
    <w:rsid w:val="00CE2C6E"/>
    <w:rsid w:val="00CE2DC9"/>
    <w:rsid w:val="00CE35B3"/>
    <w:rsid w:val="00CE3B6F"/>
    <w:rsid w:val="00CE3EA8"/>
    <w:rsid w:val="00CE3F5D"/>
    <w:rsid w:val="00CE434A"/>
    <w:rsid w:val="00CE4C70"/>
    <w:rsid w:val="00CE5414"/>
    <w:rsid w:val="00CE57FF"/>
    <w:rsid w:val="00CE661D"/>
    <w:rsid w:val="00CE6BAD"/>
    <w:rsid w:val="00CE70D3"/>
    <w:rsid w:val="00CE72C5"/>
    <w:rsid w:val="00CE7704"/>
    <w:rsid w:val="00CE7A26"/>
    <w:rsid w:val="00CF10F2"/>
    <w:rsid w:val="00CF1381"/>
    <w:rsid w:val="00CF19AC"/>
    <w:rsid w:val="00CF2674"/>
    <w:rsid w:val="00CF2769"/>
    <w:rsid w:val="00CF31C3"/>
    <w:rsid w:val="00CF3A9B"/>
    <w:rsid w:val="00CF3BE0"/>
    <w:rsid w:val="00CF3F96"/>
    <w:rsid w:val="00CF4AF4"/>
    <w:rsid w:val="00CF51EF"/>
    <w:rsid w:val="00CF58D3"/>
    <w:rsid w:val="00CF5993"/>
    <w:rsid w:val="00CF679C"/>
    <w:rsid w:val="00CF6FE8"/>
    <w:rsid w:val="00CF7606"/>
    <w:rsid w:val="00CF76D1"/>
    <w:rsid w:val="00CF7766"/>
    <w:rsid w:val="00D003AE"/>
    <w:rsid w:val="00D014FB"/>
    <w:rsid w:val="00D017D5"/>
    <w:rsid w:val="00D01911"/>
    <w:rsid w:val="00D01B2A"/>
    <w:rsid w:val="00D01D40"/>
    <w:rsid w:val="00D021FB"/>
    <w:rsid w:val="00D027D1"/>
    <w:rsid w:val="00D02D23"/>
    <w:rsid w:val="00D02D32"/>
    <w:rsid w:val="00D0440F"/>
    <w:rsid w:val="00D04588"/>
    <w:rsid w:val="00D04EFE"/>
    <w:rsid w:val="00D05492"/>
    <w:rsid w:val="00D065C1"/>
    <w:rsid w:val="00D06693"/>
    <w:rsid w:val="00D068E4"/>
    <w:rsid w:val="00D06FAD"/>
    <w:rsid w:val="00D0728B"/>
    <w:rsid w:val="00D073F3"/>
    <w:rsid w:val="00D107E4"/>
    <w:rsid w:val="00D10CF3"/>
    <w:rsid w:val="00D11A39"/>
    <w:rsid w:val="00D120C9"/>
    <w:rsid w:val="00D121E6"/>
    <w:rsid w:val="00D1338F"/>
    <w:rsid w:val="00D137D1"/>
    <w:rsid w:val="00D13B75"/>
    <w:rsid w:val="00D13C11"/>
    <w:rsid w:val="00D13D2A"/>
    <w:rsid w:val="00D13F0B"/>
    <w:rsid w:val="00D14A43"/>
    <w:rsid w:val="00D14D47"/>
    <w:rsid w:val="00D15D60"/>
    <w:rsid w:val="00D1672F"/>
    <w:rsid w:val="00D1686D"/>
    <w:rsid w:val="00D16BCD"/>
    <w:rsid w:val="00D16BDD"/>
    <w:rsid w:val="00D17E1A"/>
    <w:rsid w:val="00D2088F"/>
    <w:rsid w:val="00D20D66"/>
    <w:rsid w:val="00D2161B"/>
    <w:rsid w:val="00D2178F"/>
    <w:rsid w:val="00D2229C"/>
    <w:rsid w:val="00D22D94"/>
    <w:rsid w:val="00D239CB"/>
    <w:rsid w:val="00D23CED"/>
    <w:rsid w:val="00D2463F"/>
    <w:rsid w:val="00D24A87"/>
    <w:rsid w:val="00D2526E"/>
    <w:rsid w:val="00D25C3E"/>
    <w:rsid w:val="00D26DF4"/>
    <w:rsid w:val="00D26E5A"/>
    <w:rsid w:val="00D27A70"/>
    <w:rsid w:val="00D27CBA"/>
    <w:rsid w:val="00D27E7A"/>
    <w:rsid w:val="00D301A6"/>
    <w:rsid w:val="00D301C6"/>
    <w:rsid w:val="00D3062C"/>
    <w:rsid w:val="00D3067C"/>
    <w:rsid w:val="00D3112C"/>
    <w:rsid w:val="00D324C4"/>
    <w:rsid w:val="00D3278F"/>
    <w:rsid w:val="00D33C57"/>
    <w:rsid w:val="00D34398"/>
    <w:rsid w:val="00D354B0"/>
    <w:rsid w:val="00D36444"/>
    <w:rsid w:val="00D36F1D"/>
    <w:rsid w:val="00D373C5"/>
    <w:rsid w:val="00D40959"/>
    <w:rsid w:val="00D40B1D"/>
    <w:rsid w:val="00D40EC2"/>
    <w:rsid w:val="00D40F89"/>
    <w:rsid w:val="00D41D90"/>
    <w:rsid w:val="00D41E8E"/>
    <w:rsid w:val="00D41EF0"/>
    <w:rsid w:val="00D42477"/>
    <w:rsid w:val="00D4377E"/>
    <w:rsid w:val="00D43B7B"/>
    <w:rsid w:val="00D43C64"/>
    <w:rsid w:val="00D44632"/>
    <w:rsid w:val="00D44C5B"/>
    <w:rsid w:val="00D4579A"/>
    <w:rsid w:val="00D45D1C"/>
    <w:rsid w:val="00D45D97"/>
    <w:rsid w:val="00D46194"/>
    <w:rsid w:val="00D466A0"/>
    <w:rsid w:val="00D46F6C"/>
    <w:rsid w:val="00D4721D"/>
    <w:rsid w:val="00D501DC"/>
    <w:rsid w:val="00D511F8"/>
    <w:rsid w:val="00D513BE"/>
    <w:rsid w:val="00D51509"/>
    <w:rsid w:val="00D51DF9"/>
    <w:rsid w:val="00D5234D"/>
    <w:rsid w:val="00D52483"/>
    <w:rsid w:val="00D52901"/>
    <w:rsid w:val="00D542D1"/>
    <w:rsid w:val="00D546C6"/>
    <w:rsid w:val="00D548B7"/>
    <w:rsid w:val="00D548E4"/>
    <w:rsid w:val="00D54DCB"/>
    <w:rsid w:val="00D5502F"/>
    <w:rsid w:val="00D5542B"/>
    <w:rsid w:val="00D55EE1"/>
    <w:rsid w:val="00D567F8"/>
    <w:rsid w:val="00D570BE"/>
    <w:rsid w:val="00D57B65"/>
    <w:rsid w:val="00D57FD2"/>
    <w:rsid w:val="00D60176"/>
    <w:rsid w:val="00D604E3"/>
    <w:rsid w:val="00D60694"/>
    <w:rsid w:val="00D60FB7"/>
    <w:rsid w:val="00D615B1"/>
    <w:rsid w:val="00D62302"/>
    <w:rsid w:val="00D6279C"/>
    <w:rsid w:val="00D62B7A"/>
    <w:rsid w:val="00D62BF6"/>
    <w:rsid w:val="00D631B3"/>
    <w:rsid w:val="00D63D81"/>
    <w:rsid w:val="00D641B6"/>
    <w:rsid w:val="00D66167"/>
    <w:rsid w:val="00D66E16"/>
    <w:rsid w:val="00D66EA6"/>
    <w:rsid w:val="00D676E3"/>
    <w:rsid w:val="00D678DF"/>
    <w:rsid w:val="00D700D1"/>
    <w:rsid w:val="00D705A9"/>
    <w:rsid w:val="00D709A0"/>
    <w:rsid w:val="00D709B4"/>
    <w:rsid w:val="00D711FF"/>
    <w:rsid w:val="00D712ED"/>
    <w:rsid w:val="00D717EF"/>
    <w:rsid w:val="00D740B6"/>
    <w:rsid w:val="00D74813"/>
    <w:rsid w:val="00D748F8"/>
    <w:rsid w:val="00D74E4E"/>
    <w:rsid w:val="00D74F2D"/>
    <w:rsid w:val="00D76004"/>
    <w:rsid w:val="00D764C0"/>
    <w:rsid w:val="00D76FDE"/>
    <w:rsid w:val="00D77353"/>
    <w:rsid w:val="00D77EB3"/>
    <w:rsid w:val="00D80128"/>
    <w:rsid w:val="00D802FB"/>
    <w:rsid w:val="00D804AD"/>
    <w:rsid w:val="00D80728"/>
    <w:rsid w:val="00D807AD"/>
    <w:rsid w:val="00D80862"/>
    <w:rsid w:val="00D80AFF"/>
    <w:rsid w:val="00D8110C"/>
    <w:rsid w:val="00D82615"/>
    <w:rsid w:val="00D83670"/>
    <w:rsid w:val="00D83EF7"/>
    <w:rsid w:val="00D84232"/>
    <w:rsid w:val="00D844DD"/>
    <w:rsid w:val="00D8470C"/>
    <w:rsid w:val="00D847F8"/>
    <w:rsid w:val="00D8507E"/>
    <w:rsid w:val="00D85110"/>
    <w:rsid w:val="00D858CC"/>
    <w:rsid w:val="00D85945"/>
    <w:rsid w:val="00D85CC9"/>
    <w:rsid w:val="00D8630B"/>
    <w:rsid w:val="00D865E1"/>
    <w:rsid w:val="00D86E30"/>
    <w:rsid w:val="00D873EC"/>
    <w:rsid w:val="00D874AA"/>
    <w:rsid w:val="00D879C9"/>
    <w:rsid w:val="00D901B6"/>
    <w:rsid w:val="00D913C5"/>
    <w:rsid w:val="00D916D1"/>
    <w:rsid w:val="00D91EF8"/>
    <w:rsid w:val="00D9206B"/>
    <w:rsid w:val="00D92131"/>
    <w:rsid w:val="00D92305"/>
    <w:rsid w:val="00D9291A"/>
    <w:rsid w:val="00D92B23"/>
    <w:rsid w:val="00D92FF9"/>
    <w:rsid w:val="00D933B8"/>
    <w:rsid w:val="00D93929"/>
    <w:rsid w:val="00D940DC"/>
    <w:rsid w:val="00D941DC"/>
    <w:rsid w:val="00D944BE"/>
    <w:rsid w:val="00D94A5D"/>
    <w:rsid w:val="00D94C85"/>
    <w:rsid w:val="00D96592"/>
    <w:rsid w:val="00D96B90"/>
    <w:rsid w:val="00D97C3F"/>
    <w:rsid w:val="00D97CEE"/>
    <w:rsid w:val="00DA0CF8"/>
    <w:rsid w:val="00DA1AFA"/>
    <w:rsid w:val="00DA1FD8"/>
    <w:rsid w:val="00DA2245"/>
    <w:rsid w:val="00DA277B"/>
    <w:rsid w:val="00DA297E"/>
    <w:rsid w:val="00DA2AF4"/>
    <w:rsid w:val="00DA303B"/>
    <w:rsid w:val="00DA4192"/>
    <w:rsid w:val="00DA4D8D"/>
    <w:rsid w:val="00DA547C"/>
    <w:rsid w:val="00DA5774"/>
    <w:rsid w:val="00DA57C6"/>
    <w:rsid w:val="00DA58FA"/>
    <w:rsid w:val="00DA5B19"/>
    <w:rsid w:val="00DA63E4"/>
    <w:rsid w:val="00DA6A86"/>
    <w:rsid w:val="00DA7D84"/>
    <w:rsid w:val="00DB037E"/>
    <w:rsid w:val="00DB08FF"/>
    <w:rsid w:val="00DB0991"/>
    <w:rsid w:val="00DB12DA"/>
    <w:rsid w:val="00DB1995"/>
    <w:rsid w:val="00DB205D"/>
    <w:rsid w:val="00DB24DB"/>
    <w:rsid w:val="00DB28D3"/>
    <w:rsid w:val="00DB2B02"/>
    <w:rsid w:val="00DB2F58"/>
    <w:rsid w:val="00DB3200"/>
    <w:rsid w:val="00DB3D1D"/>
    <w:rsid w:val="00DB3FA9"/>
    <w:rsid w:val="00DB46CB"/>
    <w:rsid w:val="00DB4A6A"/>
    <w:rsid w:val="00DB4B47"/>
    <w:rsid w:val="00DB4C5B"/>
    <w:rsid w:val="00DB4FF2"/>
    <w:rsid w:val="00DB513E"/>
    <w:rsid w:val="00DB5162"/>
    <w:rsid w:val="00DB536D"/>
    <w:rsid w:val="00DB555A"/>
    <w:rsid w:val="00DB5B2F"/>
    <w:rsid w:val="00DB5BF6"/>
    <w:rsid w:val="00DB6197"/>
    <w:rsid w:val="00DB6866"/>
    <w:rsid w:val="00DB6A9E"/>
    <w:rsid w:val="00DB6BC0"/>
    <w:rsid w:val="00DB7180"/>
    <w:rsid w:val="00DB79E1"/>
    <w:rsid w:val="00DB7EA6"/>
    <w:rsid w:val="00DC02BF"/>
    <w:rsid w:val="00DC051E"/>
    <w:rsid w:val="00DC05A8"/>
    <w:rsid w:val="00DC0C55"/>
    <w:rsid w:val="00DC0E6B"/>
    <w:rsid w:val="00DC10EA"/>
    <w:rsid w:val="00DC1C81"/>
    <w:rsid w:val="00DC1EEA"/>
    <w:rsid w:val="00DC24E0"/>
    <w:rsid w:val="00DC27B6"/>
    <w:rsid w:val="00DC2DB9"/>
    <w:rsid w:val="00DC3709"/>
    <w:rsid w:val="00DC39BD"/>
    <w:rsid w:val="00DC3DFB"/>
    <w:rsid w:val="00DC4073"/>
    <w:rsid w:val="00DC4459"/>
    <w:rsid w:val="00DC461C"/>
    <w:rsid w:val="00DC49ED"/>
    <w:rsid w:val="00DC4E4E"/>
    <w:rsid w:val="00DC50D1"/>
    <w:rsid w:val="00DC57AC"/>
    <w:rsid w:val="00DC5877"/>
    <w:rsid w:val="00DC6891"/>
    <w:rsid w:val="00DC73A4"/>
    <w:rsid w:val="00DC73ED"/>
    <w:rsid w:val="00DD06DF"/>
    <w:rsid w:val="00DD0996"/>
    <w:rsid w:val="00DD0FA1"/>
    <w:rsid w:val="00DD12BF"/>
    <w:rsid w:val="00DD1A99"/>
    <w:rsid w:val="00DD1CB8"/>
    <w:rsid w:val="00DD1DA8"/>
    <w:rsid w:val="00DD21F3"/>
    <w:rsid w:val="00DD228E"/>
    <w:rsid w:val="00DD2D7A"/>
    <w:rsid w:val="00DD3066"/>
    <w:rsid w:val="00DD3425"/>
    <w:rsid w:val="00DD3627"/>
    <w:rsid w:val="00DD3ED9"/>
    <w:rsid w:val="00DD44A0"/>
    <w:rsid w:val="00DD471F"/>
    <w:rsid w:val="00DD562C"/>
    <w:rsid w:val="00DD691E"/>
    <w:rsid w:val="00DD6956"/>
    <w:rsid w:val="00DD69AD"/>
    <w:rsid w:val="00DD6CBA"/>
    <w:rsid w:val="00DD7996"/>
    <w:rsid w:val="00DD7C79"/>
    <w:rsid w:val="00DE0C8E"/>
    <w:rsid w:val="00DE1206"/>
    <w:rsid w:val="00DE1F4A"/>
    <w:rsid w:val="00DE1F87"/>
    <w:rsid w:val="00DE21EE"/>
    <w:rsid w:val="00DE21FE"/>
    <w:rsid w:val="00DE2577"/>
    <w:rsid w:val="00DE301B"/>
    <w:rsid w:val="00DE37C9"/>
    <w:rsid w:val="00DE3805"/>
    <w:rsid w:val="00DE3FF9"/>
    <w:rsid w:val="00DE4830"/>
    <w:rsid w:val="00DE4D0A"/>
    <w:rsid w:val="00DE5E2C"/>
    <w:rsid w:val="00DE5F80"/>
    <w:rsid w:val="00DE626F"/>
    <w:rsid w:val="00DE63BC"/>
    <w:rsid w:val="00DE6497"/>
    <w:rsid w:val="00DE6E54"/>
    <w:rsid w:val="00DE726F"/>
    <w:rsid w:val="00DE7295"/>
    <w:rsid w:val="00DE7DD3"/>
    <w:rsid w:val="00DF02A6"/>
    <w:rsid w:val="00DF08F9"/>
    <w:rsid w:val="00DF10AF"/>
    <w:rsid w:val="00DF240D"/>
    <w:rsid w:val="00DF2C05"/>
    <w:rsid w:val="00DF3305"/>
    <w:rsid w:val="00DF37EE"/>
    <w:rsid w:val="00DF3873"/>
    <w:rsid w:val="00DF4BFE"/>
    <w:rsid w:val="00DF4CE5"/>
    <w:rsid w:val="00DF4EFB"/>
    <w:rsid w:val="00DF4FFC"/>
    <w:rsid w:val="00DF5327"/>
    <w:rsid w:val="00DF598B"/>
    <w:rsid w:val="00DF6785"/>
    <w:rsid w:val="00DF6DF7"/>
    <w:rsid w:val="00DF798F"/>
    <w:rsid w:val="00DF7F28"/>
    <w:rsid w:val="00E000D2"/>
    <w:rsid w:val="00E00BBF"/>
    <w:rsid w:val="00E01483"/>
    <w:rsid w:val="00E01A66"/>
    <w:rsid w:val="00E01F2E"/>
    <w:rsid w:val="00E02193"/>
    <w:rsid w:val="00E02473"/>
    <w:rsid w:val="00E0247D"/>
    <w:rsid w:val="00E0336F"/>
    <w:rsid w:val="00E03859"/>
    <w:rsid w:val="00E03EE5"/>
    <w:rsid w:val="00E04172"/>
    <w:rsid w:val="00E041EE"/>
    <w:rsid w:val="00E0474D"/>
    <w:rsid w:val="00E0479F"/>
    <w:rsid w:val="00E047C4"/>
    <w:rsid w:val="00E04D6C"/>
    <w:rsid w:val="00E06177"/>
    <w:rsid w:val="00E07B88"/>
    <w:rsid w:val="00E07E40"/>
    <w:rsid w:val="00E10214"/>
    <w:rsid w:val="00E1024C"/>
    <w:rsid w:val="00E103AA"/>
    <w:rsid w:val="00E10646"/>
    <w:rsid w:val="00E109B9"/>
    <w:rsid w:val="00E10DE3"/>
    <w:rsid w:val="00E110A3"/>
    <w:rsid w:val="00E11755"/>
    <w:rsid w:val="00E118F9"/>
    <w:rsid w:val="00E12592"/>
    <w:rsid w:val="00E12EE4"/>
    <w:rsid w:val="00E130FA"/>
    <w:rsid w:val="00E14145"/>
    <w:rsid w:val="00E149BB"/>
    <w:rsid w:val="00E14D10"/>
    <w:rsid w:val="00E14D41"/>
    <w:rsid w:val="00E156C4"/>
    <w:rsid w:val="00E15835"/>
    <w:rsid w:val="00E15ECA"/>
    <w:rsid w:val="00E16199"/>
    <w:rsid w:val="00E176DE"/>
    <w:rsid w:val="00E17933"/>
    <w:rsid w:val="00E219B8"/>
    <w:rsid w:val="00E21CBC"/>
    <w:rsid w:val="00E21E24"/>
    <w:rsid w:val="00E22FEA"/>
    <w:rsid w:val="00E233B8"/>
    <w:rsid w:val="00E24365"/>
    <w:rsid w:val="00E2494A"/>
    <w:rsid w:val="00E24C0C"/>
    <w:rsid w:val="00E257C8"/>
    <w:rsid w:val="00E25DEA"/>
    <w:rsid w:val="00E261D2"/>
    <w:rsid w:val="00E268F5"/>
    <w:rsid w:val="00E2692E"/>
    <w:rsid w:val="00E27899"/>
    <w:rsid w:val="00E27983"/>
    <w:rsid w:val="00E3083F"/>
    <w:rsid w:val="00E3091D"/>
    <w:rsid w:val="00E30BFC"/>
    <w:rsid w:val="00E30EA5"/>
    <w:rsid w:val="00E30F13"/>
    <w:rsid w:val="00E31010"/>
    <w:rsid w:val="00E31168"/>
    <w:rsid w:val="00E31530"/>
    <w:rsid w:val="00E32093"/>
    <w:rsid w:val="00E32167"/>
    <w:rsid w:val="00E3251F"/>
    <w:rsid w:val="00E328CB"/>
    <w:rsid w:val="00E33F5D"/>
    <w:rsid w:val="00E34405"/>
    <w:rsid w:val="00E346BA"/>
    <w:rsid w:val="00E34BA5"/>
    <w:rsid w:val="00E34DB8"/>
    <w:rsid w:val="00E34E4C"/>
    <w:rsid w:val="00E35CC4"/>
    <w:rsid w:val="00E363D2"/>
    <w:rsid w:val="00E36ABC"/>
    <w:rsid w:val="00E36F91"/>
    <w:rsid w:val="00E3702C"/>
    <w:rsid w:val="00E372F7"/>
    <w:rsid w:val="00E37403"/>
    <w:rsid w:val="00E402A8"/>
    <w:rsid w:val="00E402F8"/>
    <w:rsid w:val="00E4033C"/>
    <w:rsid w:val="00E40598"/>
    <w:rsid w:val="00E406D8"/>
    <w:rsid w:val="00E40808"/>
    <w:rsid w:val="00E408E1"/>
    <w:rsid w:val="00E40C86"/>
    <w:rsid w:val="00E41124"/>
    <w:rsid w:val="00E41E21"/>
    <w:rsid w:val="00E42D67"/>
    <w:rsid w:val="00E42DB8"/>
    <w:rsid w:val="00E43593"/>
    <w:rsid w:val="00E435FB"/>
    <w:rsid w:val="00E45014"/>
    <w:rsid w:val="00E462CB"/>
    <w:rsid w:val="00E46A36"/>
    <w:rsid w:val="00E46D42"/>
    <w:rsid w:val="00E4723F"/>
    <w:rsid w:val="00E47257"/>
    <w:rsid w:val="00E47388"/>
    <w:rsid w:val="00E476E3"/>
    <w:rsid w:val="00E50303"/>
    <w:rsid w:val="00E50304"/>
    <w:rsid w:val="00E5037A"/>
    <w:rsid w:val="00E50AD8"/>
    <w:rsid w:val="00E510A0"/>
    <w:rsid w:val="00E516C1"/>
    <w:rsid w:val="00E51B0E"/>
    <w:rsid w:val="00E51B63"/>
    <w:rsid w:val="00E51C50"/>
    <w:rsid w:val="00E52F38"/>
    <w:rsid w:val="00E53126"/>
    <w:rsid w:val="00E53DCE"/>
    <w:rsid w:val="00E541EF"/>
    <w:rsid w:val="00E54648"/>
    <w:rsid w:val="00E55FC2"/>
    <w:rsid w:val="00E56048"/>
    <w:rsid w:val="00E560F8"/>
    <w:rsid w:val="00E5612B"/>
    <w:rsid w:val="00E565E5"/>
    <w:rsid w:val="00E56D2F"/>
    <w:rsid w:val="00E5710B"/>
    <w:rsid w:val="00E57270"/>
    <w:rsid w:val="00E57632"/>
    <w:rsid w:val="00E578B3"/>
    <w:rsid w:val="00E57BA1"/>
    <w:rsid w:val="00E60713"/>
    <w:rsid w:val="00E612E1"/>
    <w:rsid w:val="00E61A11"/>
    <w:rsid w:val="00E622B4"/>
    <w:rsid w:val="00E62411"/>
    <w:rsid w:val="00E626A1"/>
    <w:rsid w:val="00E626C2"/>
    <w:rsid w:val="00E62BC1"/>
    <w:rsid w:val="00E6400A"/>
    <w:rsid w:val="00E645B2"/>
    <w:rsid w:val="00E64C2C"/>
    <w:rsid w:val="00E65D36"/>
    <w:rsid w:val="00E65EE5"/>
    <w:rsid w:val="00E6610A"/>
    <w:rsid w:val="00E66374"/>
    <w:rsid w:val="00E673A5"/>
    <w:rsid w:val="00E6742A"/>
    <w:rsid w:val="00E67753"/>
    <w:rsid w:val="00E67D66"/>
    <w:rsid w:val="00E70151"/>
    <w:rsid w:val="00E70EC0"/>
    <w:rsid w:val="00E726C1"/>
    <w:rsid w:val="00E72EE7"/>
    <w:rsid w:val="00E7378A"/>
    <w:rsid w:val="00E7415D"/>
    <w:rsid w:val="00E7492A"/>
    <w:rsid w:val="00E74F73"/>
    <w:rsid w:val="00E76914"/>
    <w:rsid w:val="00E769AE"/>
    <w:rsid w:val="00E771F1"/>
    <w:rsid w:val="00E775DE"/>
    <w:rsid w:val="00E7767E"/>
    <w:rsid w:val="00E7794B"/>
    <w:rsid w:val="00E779A2"/>
    <w:rsid w:val="00E77A04"/>
    <w:rsid w:val="00E801BA"/>
    <w:rsid w:val="00E804B1"/>
    <w:rsid w:val="00E81456"/>
    <w:rsid w:val="00E8247D"/>
    <w:rsid w:val="00E8279B"/>
    <w:rsid w:val="00E82E98"/>
    <w:rsid w:val="00E83068"/>
    <w:rsid w:val="00E83C01"/>
    <w:rsid w:val="00E83E31"/>
    <w:rsid w:val="00E84CF1"/>
    <w:rsid w:val="00E85047"/>
    <w:rsid w:val="00E851AD"/>
    <w:rsid w:val="00E8541A"/>
    <w:rsid w:val="00E85DA3"/>
    <w:rsid w:val="00E86179"/>
    <w:rsid w:val="00E86540"/>
    <w:rsid w:val="00E877D7"/>
    <w:rsid w:val="00E87FCD"/>
    <w:rsid w:val="00E9064D"/>
    <w:rsid w:val="00E907CB"/>
    <w:rsid w:val="00E91387"/>
    <w:rsid w:val="00E913F3"/>
    <w:rsid w:val="00E915AF"/>
    <w:rsid w:val="00E92458"/>
    <w:rsid w:val="00E92D62"/>
    <w:rsid w:val="00E92FAF"/>
    <w:rsid w:val="00E939D7"/>
    <w:rsid w:val="00E93A59"/>
    <w:rsid w:val="00E94102"/>
    <w:rsid w:val="00E950DC"/>
    <w:rsid w:val="00E95D02"/>
    <w:rsid w:val="00E95F55"/>
    <w:rsid w:val="00E96674"/>
    <w:rsid w:val="00E9683D"/>
    <w:rsid w:val="00E96E8F"/>
    <w:rsid w:val="00E97D99"/>
    <w:rsid w:val="00E97DDD"/>
    <w:rsid w:val="00E97EBE"/>
    <w:rsid w:val="00EA006A"/>
    <w:rsid w:val="00EA00CC"/>
    <w:rsid w:val="00EA0108"/>
    <w:rsid w:val="00EA0E58"/>
    <w:rsid w:val="00EA121D"/>
    <w:rsid w:val="00EA18D9"/>
    <w:rsid w:val="00EA1DDF"/>
    <w:rsid w:val="00EA2C05"/>
    <w:rsid w:val="00EA2E0C"/>
    <w:rsid w:val="00EA2EFB"/>
    <w:rsid w:val="00EA3097"/>
    <w:rsid w:val="00EA31F1"/>
    <w:rsid w:val="00EA3595"/>
    <w:rsid w:val="00EA368B"/>
    <w:rsid w:val="00EA40C8"/>
    <w:rsid w:val="00EA4A70"/>
    <w:rsid w:val="00EA4C25"/>
    <w:rsid w:val="00EA68A7"/>
    <w:rsid w:val="00EA6BFC"/>
    <w:rsid w:val="00EA6F0F"/>
    <w:rsid w:val="00EA7A2C"/>
    <w:rsid w:val="00EA7A9C"/>
    <w:rsid w:val="00EA7AAD"/>
    <w:rsid w:val="00EB01FB"/>
    <w:rsid w:val="00EB07EB"/>
    <w:rsid w:val="00EB1F4E"/>
    <w:rsid w:val="00EB34ED"/>
    <w:rsid w:val="00EB35EA"/>
    <w:rsid w:val="00EB385C"/>
    <w:rsid w:val="00EB41C6"/>
    <w:rsid w:val="00EB4FAF"/>
    <w:rsid w:val="00EB5264"/>
    <w:rsid w:val="00EB5852"/>
    <w:rsid w:val="00EB673B"/>
    <w:rsid w:val="00EC0B7D"/>
    <w:rsid w:val="00EC1436"/>
    <w:rsid w:val="00EC1ECF"/>
    <w:rsid w:val="00EC2747"/>
    <w:rsid w:val="00EC2C40"/>
    <w:rsid w:val="00EC3647"/>
    <w:rsid w:val="00EC4620"/>
    <w:rsid w:val="00EC5C27"/>
    <w:rsid w:val="00EC6155"/>
    <w:rsid w:val="00EC691E"/>
    <w:rsid w:val="00EC72AF"/>
    <w:rsid w:val="00EC72B1"/>
    <w:rsid w:val="00EC7572"/>
    <w:rsid w:val="00EC7A2E"/>
    <w:rsid w:val="00EC7A6C"/>
    <w:rsid w:val="00ED002B"/>
    <w:rsid w:val="00ED03AC"/>
    <w:rsid w:val="00ED040B"/>
    <w:rsid w:val="00ED0D10"/>
    <w:rsid w:val="00ED1744"/>
    <w:rsid w:val="00ED1760"/>
    <w:rsid w:val="00ED1CC4"/>
    <w:rsid w:val="00ED24DC"/>
    <w:rsid w:val="00ED2BAB"/>
    <w:rsid w:val="00ED3522"/>
    <w:rsid w:val="00ED4764"/>
    <w:rsid w:val="00ED4B85"/>
    <w:rsid w:val="00ED5BCF"/>
    <w:rsid w:val="00ED5C5B"/>
    <w:rsid w:val="00ED5F7B"/>
    <w:rsid w:val="00ED7780"/>
    <w:rsid w:val="00EE0B18"/>
    <w:rsid w:val="00EE0CA1"/>
    <w:rsid w:val="00EE0FFF"/>
    <w:rsid w:val="00EE1C36"/>
    <w:rsid w:val="00EE210C"/>
    <w:rsid w:val="00EE2457"/>
    <w:rsid w:val="00EE2D60"/>
    <w:rsid w:val="00EE323A"/>
    <w:rsid w:val="00EE34D2"/>
    <w:rsid w:val="00EE3F26"/>
    <w:rsid w:val="00EE5A18"/>
    <w:rsid w:val="00EE5A9F"/>
    <w:rsid w:val="00EE68F8"/>
    <w:rsid w:val="00EE6F82"/>
    <w:rsid w:val="00EE7274"/>
    <w:rsid w:val="00EE799F"/>
    <w:rsid w:val="00EF04A4"/>
    <w:rsid w:val="00EF10B5"/>
    <w:rsid w:val="00EF1819"/>
    <w:rsid w:val="00EF1E9E"/>
    <w:rsid w:val="00EF2148"/>
    <w:rsid w:val="00EF2638"/>
    <w:rsid w:val="00EF2FEF"/>
    <w:rsid w:val="00EF436B"/>
    <w:rsid w:val="00EF4EB6"/>
    <w:rsid w:val="00EF5836"/>
    <w:rsid w:val="00EF5BB9"/>
    <w:rsid w:val="00EF5C5B"/>
    <w:rsid w:val="00EF5D63"/>
    <w:rsid w:val="00EF6076"/>
    <w:rsid w:val="00EF6151"/>
    <w:rsid w:val="00EF676F"/>
    <w:rsid w:val="00EF6C04"/>
    <w:rsid w:val="00EF76F0"/>
    <w:rsid w:val="00EF78DF"/>
    <w:rsid w:val="00EF7BD9"/>
    <w:rsid w:val="00F01301"/>
    <w:rsid w:val="00F017FE"/>
    <w:rsid w:val="00F02038"/>
    <w:rsid w:val="00F020D4"/>
    <w:rsid w:val="00F0260A"/>
    <w:rsid w:val="00F02C92"/>
    <w:rsid w:val="00F03D59"/>
    <w:rsid w:val="00F040B2"/>
    <w:rsid w:val="00F04329"/>
    <w:rsid w:val="00F043A1"/>
    <w:rsid w:val="00F04C5F"/>
    <w:rsid w:val="00F04E4F"/>
    <w:rsid w:val="00F04E99"/>
    <w:rsid w:val="00F0544A"/>
    <w:rsid w:val="00F05B74"/>
    <w:rsid w:val="00F05D0E"/>
    <w:rsid w:val="00F05F5B"/>
    <w:rsid w:val="00F07130"/>
    <w:rsid w:val="00F0770E"/>
    <w:rsid w:val="00F07F66"/>
    <w:rsid w:val="00F10418"/>
    <w:rsid w:val="00F10A12"/>
    <w:rsid w:val="00F10CFF"/>
    <w:rsid w:val="00F11087"/>
    <w:rsid w:val="00F1113A"/>
    <w:rsid w:val="00F11238"/>
    <w:rsid w:val="00F116CC"/>
    <w:rsid w:val="00F11A5B"/>
    <w:rsid w:val="00F11F7B"/>
    <w:rsid w:val="00F120D4"/>
    <w:rsid w:val="00F123AD"/>
    <w:rsid w:val="00F1267F"/>
    <w:rsid w:val="00F1277A"/>
    <w:rsid w:val="00F12845"/>
    <w:rsid w:val="00F12EAD"/>
    <w:rsid w:val="00F12F2B"/>
    <w:rsid w:val="00F131B1"/>
    <w:rsid w:val="00F13741"/>
    <w:rsid w:val="00F13E80"/>
    <w:rsid w:val="00F140FC"/>
    <w:rsid w:val="00F14517"/>
    <w:rsid w:val="00F14A5E"/>
    <w:rsid w:val="00F14DE4"/>
    <w:rsid w:val="00F15069"/>
    <w:rsid w:val="00F1619B"/>
    <w:rsid w:val="00F16381"/>
    <w:rsid w:val="00F16725"/>
    <w:rsid w:val="00F16B9F"/>
    <w:rsid w:val="00F17D40"/>
    <w:rsid w:val="00F20CB3"/>
    <w:rsid w:val="00F21062"/>
    <w:rsid w:val="00F21DCF"/>
    <w:rsid w:val="00F220B2"/>
    <w:rsid w:val="00F221EE"/>
    <w:rsid w:val="00F23EDA"/>
    <w:rsid w:val="00F23F84"/>
    <w:rsid w:val="00F23FBD"/>
    <w:rsid w:val="00F24306"/>
    <w:rsid w:val="00F246D0"/>
    <w:rsid w:val="00F248FD"/>
    <w:rsid w:val="00F24E31"/>
    <w:rsid w:val="00F25103"/>
    <w:rsid w:val="00F2549A"/>
    <w:rsid w:val="00F26289"/>
    <w:rsid w:val="00F2633D"/>
    <w:rsid w:val="00F26CDF"/>
    <w:rsid w:val="00F26DCF"/>
    <w:rsid w:val="00F2707B"/>
    <w:rsid w:val="00F2766C"/>
    <w:rsid w:val="00F30D96"/>
    <w:rsid w:val="00F3208F"/>
    <w:rsid w:val="00F323A8"/>
    <w:rsid w:val="00F32D8E"/>
    <w:rsid w:val="00F33170"/>
    <w:rsid w:val="00F3327C"/>
    <w:rsid w:val="00F3357C"/>
    <w:rsid w:val="00F338C4"/>
    <w:rsid w:val="00F33FD3"/>
    <w:rsid w:val="00F34984"/>
    <w:rsid w:val="00F357EC"/>
    <w:rsid w:val="00F35B9B"/>
    <w:rsid w:val="00F35F59"/>
    <w:rsid w:val="00F363D3"/>
    <w:rsid w:val="00F37099"/>
    <w:rsid w:val="00F376A3"/>
    <w:rsid w:val="00F37FAF"/>
    <w:rsid w:val="00F40C30"/>
    <w:rsid w:val="00F40C3C"/>
    <w:rsid w:val="00F41695"/>
    <w:rsid w:val="00F41B0F"/>
    <w:rsid w:val="00F43781"/>
    <w:rsid w:val="00F442CC"/>
    <w:rsid w:val="00F44558"/>
    <w:rsid w:val="00F4511A"/>
    <w:rsid w:val="00F451EF"/>
    <w:rsid w:val="00F454CB"/>
    <w:rsid w:val="00F45F3D"/>
    <w:rsid w:val="00F47F92"/>
    <w:rsid w:val="00F5053A"/>
    <w:rsid w:val="00F50597"/>
    <w:rsid w:val="00F51508"/>
    <w:rsid w:val="00F5248F"/>
    <w:rsid w:val="00F52FFD"/>
    <w:rsid w:val="00F53127"/>
    <w:rsid w:val="00F53A5B"/>
    <w:rsid w:val="00F53FFF"/>
    <w:rsid w:val="00F5471B"/>
    <w:rsid w:val="00F54DE3"/>
    <w:rsid w:val="00F552BB"/>
    <w:rsid w:val="00F55B30"/>
    <w:rsid w:val="00F55F21"/>
    <w:rsid w:val="00F566DC"/>
    <w:rsid w:val="00F56790"/>
    <w:rsid w:val="00F56DF7"/>
    <w:rsid w:val="00F57141"/>
    <w:rsid w:val="00F60407"/>
    <w:rsid w:val="00F60653"/>
    <w:rsid w:val="00F612C3"/>
    <w:rsid w:val="00F61F2C"/>
    <w:rsid w:val="00F6200B"/>
    <w:rsid w:val="00F621D8"/>
    <w:rsid w:val="00F62249"/>
    <w:rsid w:val="00F62341"/>
    <w:rsid w:val="00F63E42"/>
    <w:rsid w:val="00F6438F"/>
    <w:rsid w:val="00F648B6"/>
    <w:rsid w:val="00F6610F"/>
    <w:rsid w:val="00F6675A"/>
    <w:rsid w:val="00F66BE1"/>
    <w:rsid w:val="00F67418"/>
    <w:rsid w:val="00F679FD"/>
    <w:rsid w:val="00F67A38"/>
    <w:rsid w:val="00F7033C"/>
    <w:rsid w:val="00F7078A"/>
    <w:rsid w:val="00F713A5"/>
    <w:rsid w:val="00F71876"/>
    <w:rsid w:val="00F71A72"/>
    <w:rsid w:val="00F72038"/>
    <w:rsid w:val="00F721A9"/>
    <w:rsid w:val="00F7277D"/>
    <w:rsid w:val="00F7285E"/>
    <w:rsid w:val="00F728A8"/>
    <w:rsid w:val="00F72FC6"/>
    <w:rsid w:val="00F736F5"/>
    <w:rsid w:val="00F73975"/>
    <w:rsid w:val="00F74084"/>
    <w:rsid w:val="00F741CE"/>
    <w:rsid w:val="00F7451C"/>
    <w:rsid w:val="00F753D6"/>
    <w:rsid w:val="00F75FD3"/>
    <w:rsid w:val="00F76C40"/>
    <w:rsid w:val="00F77403"/>
    <w:rsid w:val="00F77432"/>
    <w:rsid w:val="00F77B71"/>
    <w:rsid w:val="00F80270"/>
    <w:rsid w:val="00F80B5C"/>
    <w:rsid w:val="00F8109A"/>
    <w:rsid w:val="00F82DC0"/>
    <w:rsid w:val="00F82E8E"/>
    <w:rsid w:val="00F83997"/>
    <w:rsid w:val="00F83AA1"/>
    <w:rsid w:val="00F8466E"/>
    <w:rsid w:val="00F847A5"/>
    <w:rsid w:val="00F847C5"/>
    <w:rsid w:val="00F85C8C"/>
    <w:rsid w:val="00F866BD"/>
    <w:rsid w:val="00F86D84"/>
    <w:rsid w:val="00F86E21"/>
    <w:rsid w:val="00F8700D"/>
    <w:rsid w:val="00F90D55"/>
    <w:rsid w:val="00F918BA"/>
    <w:rsid w:val="00F928BB"/>
    <w:rsid w:val="00F9325A"/>
    <w:rsid w:val="00F93443"/>
    <w:rsid w:val="00F9383D"/>
    <w:rsid w:val="00F949E8"/>
    <w:rsid w:val="00F94C24"/>
    <w:rsid w:val="00F94E3B"/>
    <w:rsid w:val="00F9515C"/>
    <w:rsid w:val="00F95A10"/>
    <w:rsid w:val="00F95BC9"/>
    <w:rsid w:val="00F95DB2"/>
    <w:rsid w:val="00F95F10"/>
    <w:rsid w:val="00F960F8"/>
    <w:rsid w:val="00F9614F"/>
    <w:rsid w:val="00F9635D"/>
    <w:rsid w:val="00F96669"/>
    <w:rsid w:val="00F968B9"/>
    <w:rsid w:val="00F96E7B"/>
    <w:rsid w:val="00F97228"/>
    <w:rsid w:val="00FA07B4"/>
    <w:rsid w:val="00FA08CD"/>
    <w:rsid w:val="00FA0DD2"/>
    <w:rsid w:val="00FA160F"/>
    <w:rsid w:val="00FA1C93"/>
    <w:rsid w:val="00FA259A"/>
    <w:rsid w:val="00FA261D"/>
    <w:rsid w:val="00FA2746"/>
    <w:rsid w:val="00FA2894"/>
    <w:rsid w:val="00FA3032"/>
    <w:rsid w:val="00FA3CE3"/>
    <w:rsid w:val="00FA4472"/>
    <w:rsid w:val="00FA7019"/>
    <w:rsid w:val="00FA77ED"/>
    <w:rsid w:val="00FA794E"/>
    <w:rsid w:val="00FB02C4"/>
    <w:rsid w:val="00FB0E7A"/>
    <w:rsid w:val="00FB12CB"/>
    <w:rsid w:val="00FB1972"/>
    <w:rsid w:val="00FB1998"/>
    <w:rsid w:val="00FB2188"/>
    <w:rsid w:val="00FB268A"/>
    <w:rsid w:val="00FB31BB"/>
    <w:rsid w:val="00FB332C"/>
    <w:rsid w:val="00FB354E"/>
    <w:rsid w:val="00FB3883"/>
    <w:rsid w:val="00FB39B9"/>
    <w:rsid w:val="00FB3EAE"/>
    <w:rsid w:val="00FB416D"/>
    <w:rsid w:val="00FB4472"/>
    <w:rsid w:val="00FB4508"/>
    <w:rsid w:val="00FB4620"/>
    <w:rsid w:val="00FB50D4"/>
    <w:rsid w:val="00FB5B21"/>
    <w:rsid w:val="00FB6036"/>
    <w:rsid w:val="00FB69BB"/>
    <w:rsid w:val="00FB7345"/>
    <w:rsid w:val="00FB7FF6"/>
    <w:rsid w:val="00FC0226"/>
    <w:rsid w:val="00FC0724"/>
    <w:rsid w:val="00FC0AF2"/>
    <w:rsid w:val="00FC2289"/>
    <w:rsid w:val="00FC252C"/>
    <w:rsid w:val="00FC30C2"/>
    <w:rsid w:val="00FC3113"/>
    <w:rsid w:val="00FC34F3"/>
    <w:rsid w:val="00FC3798"/>
    <w:rsid w:val="00FC4B2C"/>
    <w:rsid w:val="00FC4BFE"/>
    <w:rsid w:val="00FC4D4C"/>
    <w:rsid w:val="00FC508B"/>
    <w:rsid w:val="00FC5DB8"/>
    <w:rsid w:val="00FC6397"/>
    <w:rsid w:val="00FC6A55"/>
    <w:rsid w:val="00FC6BBD"/>
    <w:rsid w:val="00FC76DD"/>
    <w:rsid w:val="00FC7DC0"/>
    <w:rsid w:val="00FD014E"/>
    <w:rsid w:val="00FD0E39"/>
    <w:rsid w:val="00FD10A8"/>
    <w:rsid w:val="00FD2211"/>
    <w:rsid w:val="00FD238A"/>
    <w:rsid w:val="00FD2FC4"/>
    <w:rsid w:val="00FD33BF"/>
    <w:rsid w:val="00FD3A29"/>
    <w:rsid w:val="00FD3D16"/>
    <w:rsid w:val="00FD429D"/>
    <w:rsid w:val="00FD43C1"/>
    <w:rsid w:val="00FD49E9"/>
    <w:rsid w:val="00FD4D04"/>
    <w:rsid w:val="00FD4D05"/>
    <w:rsid w:val="00FD64CB"/>
    <w:rsid w:val="00FD6CC0"/>
    <w:rsid w:val="00FD7048"/>
    <w:rsid w:val="00FD72C0"/>
    <w:rsid w:val="00FD7365"/>
    <w:rsid w:val="00FE088E"/>
    <w:rsid w:val="00FE11DC"/>
    <w:rsid w:val="00FE177C"/>
    <w:rsid w:val="00FE1B9A"/>
    <w:rsid w:val="00FE2089"/>
    <w:rsid w:val="00FE21BB"/>
    <w:rsid w:val="00FE2803"/>
    <w:rsid w:val="00FE291F"/>
    <w:rsid w:val="00FE316D"/>
    <w:rsid w:val="00FE391F"/>
    <w:rsid w:val="00FE39A3"/>
    <w:rsid w:val="00FE448A"/>
    <w:rsid w:val="00FE487C"/>
    <w:rsid w:val="00FE4B86"/>
    <w:rsid w:val="00FE4F96"/>
    <w:rsid w:val="00FE579C"/>
    <w:rsid w:val="00FE5B8E"/>
    <w:rsid w:val="00FE5CA8"/>
    <w:rsid w:val="00FE625F"/>
    <w:rsid w:val="00FE6FBC"/>
    <w:rsid w:val="00FE7858"/>
    <w:rsid w:val="00FE79AD"/>
    <w:rsid w:val="00FE7BC8"/>
    <w:rsid w:val="00FE7C22"/>
    <w:rsid w:val="00FF0139"/>
    <w:rsid w:val="00FF0B74"/>
    <w:rsid w:val="00FF116A"/>
    <w:rsid w:val="00FF11F4"/>
    <w:rsid w:val="00FF2418"/>
    <w:rsid w:val="00FF286C"/>
    <w:rsid w:val="00FF36BB"/>
    <w:rsid w:val="00FF3972"/>
    <w:rsid w:val="00FF4032"/>
    <w:rsid w:val="00FF4569"/>
    <w:rsid w:val="00FF4929"/>
    <w:rsid w:val="00FF4BE0"/>
    <w:rsid w:val="00FF673C"/>
    <w:rsid w:val="00FF678C"/>
    <w:rsid w:val="00FF7FA3"/>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C63886"/>
    <w:pPr>
      <w:spacing w:before="1"/>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496BD8"/>
    <w:pPr>
      <w:keepNext/>
      <w:numPr>
        <w:numId w:val="1"/>
      </w:numPr>
      <w:spacing w:before="240" w:after="60"/>
      <w:jc w:val="center"/>
      <w:outlineLvl w:val="0"/>
    </w:pPr>
    <w:rPr>
      <w:b/>
      <w:bCs/>
      <w:kern w:val="28"/>
      <w:sz w:val="36"/>
      <w:szCs w:val="36"/>
    </w:rPr>
  </w:style>
  <w:style w:type="paragraph" w:styleId="2">
    <w:name w:val="heading 2"/>
    <w:aliases w:val="H2"/>
    <w:basedOn w:val="a"/>
    <w:next w:val="a"/>
    <w:link w:val="21"/>
    <w:qFormat/>
    <w:rsid w:val="00496BD8"/>
    <w:pPr>
      <w:keepNext/>
      <w:numPr>
        <w:ilvl w:val="1"/>
        <w:numId w:val="1"/>
      </w:numPr>
      <w:spacing w:before="0" w:after="60"/>
      <w:jc w:val="center"/>
      <w:outlineLvl w:val="1"/>
    </w:pPr>
    <w:rPr>
      <w:b/>
      <w:bCs/>
      <w:sz w:val="30"/>
      <w:szCs w:val="30"/>
    </w:rPr>
  </w:style>
  <w:style w:type="paragraph" w:styleId="3">
    <w:name w:val="heading 3"/>
    <w:basedOn w:val="a"/>
    <w:next w:val="a"/>
    <w:link w:val="31"/>
    <w:qFormat/>
    <w:rsid w:val="00496BD8"/>
    <w:pPr>
      <w:keepNext/>
      <w:numPr>
        <w:ilvl w:val="2"/>
        <w:numId w:val="1"/>
      </w:numPr>
      <w:spacing w:before="240" w:after="60"/>
      <w:outlineLvl w:val="2"/>
    </w:pPr>
    <w:rPr>
      <w:rFonts w:ascii="Arial" w:hAnsi="Arial"/>
      <w:b/>
      <w:bCs/>
    </w:rPr>
  </w:style>
  <w:style w:type="paragraph" w:styleId="4">
    <w:name w:val="heading 4"/>
    <w:basedOn w:val="a"/>
    <w:next w:val="a"/>
    <w:link w:val="40"/>
    <w:uiPriority w:val="99"/>
    <w:qFormat/>
    <w:rsid w:val="00496BD8"/>
    <w:pPr>
      <w:keepNext/>
      <w:spacing w:before="240" w:after="60"/>
      <w:outlineLvl w:val="3"/>
    </w:pPr>
    <w:rPr>
      <w:rFonts w:ascii="Calibri" w:hAnsi="Calibri"/>
      <w:b/>
      <w:sz w:val="28"/>
      <w:szCs w:val="20"/>
    </w:rPr>
  </w:style>
  <w:style w:type="paragraph" w:styleId="5">
    <w:name w:val="heading 5"/>
    <w:basedOn w:val="a"/>
    <w:next w:val="a"/>
    <w:link w:val="50"/>
    <w:uiPriority w:val="99"/>
    <w:qFormat/>
    <w:locked/>
    <w:rsid w:val="00AB1F01"/>
    <w:pPr>
      <w:spacing w:before="240" w:after="60"/>
      <w:outlineLvl w:val="4"/>
    </w:pPr>
    <w:rPr>
      <w:rFonts w:ascii="Calibri" w:hAnsi="Calibri"/>
      <w:b/>
      <w:i/>
      <w:sz w:val="26"/>
      <w:szCs w:val="20"/>
    </w:rPr>
  </w:style>
  <w:style w:type="paragraph" w:styleId="8">
    <w:name w:val="heading 8"/>
    <w:basedOn w:val="a"/>
    <w:next w:val="a"/>
    <w:link w:val="80"/>
    <w:uiPriority w:val="99"/>
    <w:qFormat/>
    <w:rsid w:val="003B019E"/>
    <w:pPr>
      <w:spacing w:before="240" w:after="60"/>
      <w:outlineLvl w:val="7"/>
    </w:pPr>
    <w:rPr>
      <w:rFonts w:ascii="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locked/>
    <w:rsid w:val="0035049C"/>
    <w:rPr>
      <w:b/>
      <w:bCs/>
      <w:kern w:val="28"/>
      <w:sz w:val="36"/>
      <w:szCs w:val="36"/>
    </w:rPr>
  </w:style>
  <w:style w:type="character" w:customStyle="1" w:styleId="21">
    <w:name w:val="Заголовок 2 Знак"/>
    <w:aliases w:val="H2 Знак"/>
    <w:basedOn w:val="a0"/>
    <w:link w:val="2"/>
    <w:locked/>
    <w:rsid w:val="008358D4"/>
    <w:rPr>
      <w:b/>
      <w:bCs/>
      <w:sz w:val="30"/>
      <w:szCs w:val="30"/>
    </w:rPr>
  </w:style>
  <w:style w:type="character" w:customStyle="1" w:styleId="31">
    <w:name w:val="Заголовок 3 Знак"/>
    <w:basedOn w:val="a0"/>
    <w:link w:val="3"/>
    <w:locked/>
    <w:rsid w:val="002656A1"/>
    <w:rPr>
      <w:rFonts w:ascii="Arial" w:hAnsi="Arial"/>
      <w:b/>
      <w:bCs/>
      <w:sz w:val="24"/>
      <w:szCs w:val="24"/>
    </w:rPr>
  </w:style>
  <w:style w:type="character" w:customStyle="1" w:styleId="40">
    <w:name w:val="Заголовок 4 Знак"/>
    <w:basedOn w:val="a0"/>
    <w:link w:val="4"/>
    <w:locked/>
    <w:rsid w:val="0035049C"/>
    <w:rPr>
      <w:rFonts w:ascii="Calibri" w:hAnsi="Calibri" w:cs="Times New Roman"/>
      <w:b/>
      <w:sz w:val="28"/>
    </w:rPr>
  </w:style>
  <w:style w:type="character" w:customStyle="1" w:styleId="50">
    <w:name w:val="Заголовок 5 Знак"/>
    <w:basedOn w:val="a0"/>
    <w:link w:val="5"/>
    <w:uiPriority w:val="99"/>
    <w:semiHidden/>
    <w:locked/>
    <w:rsid w:val="00787723"/>
    <w:rPr>
      <w:rFonts w:ascii="Calibri" w:hAnsi="Calibri" w:cs="Times New Roman"/>
      <w:b/>
      <w:i/>
      <w:sz w:val="26"/>
    </w:rPr>
  </w:style>
  <w:style w:type="character" w:customStyle="1" w:styleId="80">
    <w:name w:val="Заголовок 8 Знак"/>
    <w:basedOn w:val="a0"/>
    <w:link w:val="8"/>
    <w:uiPriority w:val="99"/>
    <w:semiHidden/>
    <w:locked/>
    <w:rsid w:val="0035049C"/>
    <w:rPr>
      <w:rFonts w:ascii="Calibri" w:hAnsi="Calibri" w:cs="Times New Roman"/>
      <w:i/>
      <w:sz w:val="24"/>
    </w:rPr>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rPr>
  </w:style>
  <w:style w:type="character" w:customStyle="1" w:styleId="12">
    <w:name w:val="Заголовок 1 Знак"/>
    <w:aliases w:val="Document Header1 Знак"/>
    <w:uiPriority w:val="99"/>
    <w:rsid w:val="00496BD8"/>
    <w:rPr>
      <w:b/>
      <w:kern w:val="28"/>
      <w:sz w:val="36"/>
      <w:lang w:val="ru-RU" w:eastAsia="ru-RU"/>
    </w:rPr>
  </w:style>
  <w:style w:type="paragraph" w:styleId="13">
    <w:name w:val="toc 1"/>
    <w:basedOn w:val="a"/>
    <w:next w:val="a"/>
    <w:autoRedefine/>
    <w:uiPriority w:val="99"/>
    <w:rsid w:val="00496BD8"/>
    <w:pPr>
      <w:spacing w:before="120" w:after="120"/>
      <w:jc w:val="left"/>
    </w:pPr>
    <w:rPr>
      <w:b/>
      <w:bCs/>
      <w:caps/>
      <w:sz w:val="20"/>
      <w:szCs w:val="20"/>
    </w:rPr>
  </w:style>
  <w:style w:type="paragraph" w:styleId="22">
    <w:name w:val="toc 2"/>
    <w:basedOn w:val="a"/>
    <w:next w:val="a"/>
    <w:autoRedefine/>
    <w:uiPriority w:val="99"/>
    <w:rsid w:val="00496BD8"/>
    <w:pPr>
      <w:spacing w:before="0"/>
      <w:ind w:left="240"/>
      <w:jc w:val="left"/>
    </w:pPr>
    <w:rPr>
      <w:smallCaps/>
      <w:sz w:val="20"/>
      <w:szCs w:val="20"/>
    </w:rPr>
  </w:style>
  <w:style w:type="character" w:styleId="a3">
    <w:name w:val="Hyperlink"/>
    <w:basedOn w:val="a0"/>
    <w:rsid w:val="00496BD8"/>
    <w:rPr>
      <w:rFonts w:cs="Times New Roman"/>
      <w:color w:val="0000FF"/>
      <w:u w:val="single"/>
    </w:rPr>
  </w:style>
  <w:style w:type="paragraph" w:customStyle="1" w:styleId="10">
    <w:name w:val="Стиль1"/>
    <w:basedOn w:val="a"/>
    <w:uiPriority w:val="99"/>
    <w:rsid w:val="00066045"/>
    <w:pPr>
      <w:keepNext/>
      <w:keepLines/>
      <w:widowControl w:val="0"/>
      <w:numPr>
        <w:numId w:val="2"/>
      </w:numPr>
      <w:suppressLineNumbers/>
      <w:suppressAutoHyphens/>
      <w:spacing w:before="0" w:after="60"/>
    </w:pPr>
    <w:rPr>
      <w:b/>
      <w:sz w:val="28"/>
    </w:rPr>
  </w:style>
  <w:style w:type="paragraph" w:customStyle="1" w:styleId="20">
    <w:name w:val="Стиль2"/>
    <w:basedOn w:val="23"/>
    <w:uiPriority w:val="99"/>
    <w:rsid w:val="00066045"/>
    <w:pPr>
      <w:keepNext/>
      <w:keepLines/>
      <w:widowControl w:val="0"/>
      <w:numPr>
        <w:ilvl w:val="1"/>
        <w:numId w:val="2"/>
      </w:numPr>
      <w:suppressLineNumbers/>
      <w:suppressAutoHyphens/>
    </w:pPr>
    <w:rPr>
      <w:b/>
      <w:szCs w:val="20"/>
    </w:rPr>
  </w:style>
  <w:style w:type="paragraph" w:customStyle="1" w:styleId="30">
    <w:name w:val="Стиль3 Знак"/>
    <w:basedOn w:val="24"/>
    <w:uiPriority w:val="99"/>
    <w:rsid w:val="00066045"/>
    <w:pPr>
      <w:widowControl w:val="0"/>
      <w:numPr>
        <w:ilvl w:val="2"/>
        <w:numId w:val="2"/>
      </w:numPr>
      <w:adjustRightInd w:val="0"/>
      <w:spacing w:after="0" w:line="240" w:lineRule="auto"/>
      <w:ind w:left="0"/>
      <w:textAlignment w:val="baseline"/>
    </w:pPr>
  </w:style>
  <w:style w:type="paragraph" w:customStyle="1" w:styleId="32">
    <w:name w:val="Стиль3"/>
    <w:basedOn w:val="24"/>
    <w:uiPriority w:val="99"/>
    <w:rsid w:val="00066045"/>
    <w:pPr>
      <w:widowControl w:val="0"/>
      <w:tabs>
        <w:tab w:val="num" w:pos="1307"/>
      </w:tabs>
      <w:adjustRightInd w:val="0"/>
      <w:spacing w:after="0" w:line="240" w:lineRule="auto"/>
      <w:ind w:left="1080"/>
      <w:textAlignment w:val="baseline"/>
    </w:pPr>
  </w:style>
  <w:style w:type="paragraph" w:customStyle="1" w:styleId="33">
    <w:name w:val="Стиль3 Знак Знак"/>
    <w:basedOn w:val="24"/>
    <w:uiPriority w:val="99"/>
    <w:rsid w:val="00066045"/>
    <w:pPr>
      <w:widowControl w:val="0"/>
      <w:tabs>
        <w:tab w:val="num" w:pos="227"/>
      </w:tabs>
      <w:adjustRightInd w:val="0"/>
      <w:spacing w:after="0" w:line="240" w:lineRule="auto"/>
      <w:ind w:left="0"/>
      <w:textAlignment w:val="baseline"/>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66045"/>
    <w:pPr>
      <w:spacing w:before="100" w:beforeAutospacing="1" w:after="100" w:afterAutospacing="1"/>
      <w:jc w:val="left"/>
    </w:pPr>
    <w:rPr>
      <w:rFonts w:ascii="Tahoma" w:hAnsi="Tahoma"/>
      <w:sz w:val="20"/>
      <w:szCs w:val="20"/>
      <w:lang w:val="en-US" w:eastAsia="en-US"/>
    </w:rPr>
  </w:style>
  <w:style w:type="paragraph" w:styleId="23">
    <w:name w:val="List Number 2"/>
    <w:basedOn w:val="a"/>
    <w:uiPriority w:val="99"/>
    <w:rsid w:val="00066045"/>
    <w:pPr>
      <w:tabs>
        <w:tab w:val="num" w:pos="432"/>
      </w:tabs>
      <w:spacing w:before="0" w:after="60"/>
      <w:ind w:left="432" w:hanging="432"/>
    </w:pPr>
  </w:style>
  <w:style w:type="paragraph" w:styleId="24">
    <w:name w:val="Body Text Indent 2"/>
    <w:basedOn w:val="a"/>
    <w:link w:val="25"/>
    <w:uiPriority w:val="99"/>
    <w:rsid w:val="00066045"/>
    <w:pPr>
      <w:spacing w:before="0" w:after="120" w:line="480" w:lineRule="auto"/>
      <w:ind w:left="283"/>
    </w:pPr>
    <w:rPr>
      <w:szCs w:val="20"/>
    </w:rPr>
  </w:style>
  <w:style w:type="character" w:customStyle="1" w:styleId="25">
    <w:name w:val="Основной текст с отступом 2 Знак"/>
    <w:basedOn w:val="a0"/>
    <w:link w:val="24"/>
    <w:uiPriority w:val="99"/>
    <w:semiHidden/>
    <w:locked/>
    <w:rsid w:val="0035049C"/>
    <w:rPr>
      <w:rFonts w:cs="Times New Roman"/>
      <w:sz w:val="24"/>
    </w:rPr>
  </w:style>
  <w:style w:type="paragraph" w:styleId="26">
    <w:name w:val="List Bullet 2"/>
    <w:basedOn w:val="a"/>
    <w:autoRedefine/>
    <w:uiPriority w:val="99"/>
    <w:rsid w:val="00A85AF7"/>
    <w:pPr>
      <w:tabs>
        <w:tab w:val="num" w:pos="643"/>
      </w:tabs>
      <w:spacing w:before="0" w:after="60"/>
      <w:ind w:left="643" w:hanging="360"/>
    </w:pPr>
  </w:style>
  <w:style w:type="paragraph" w:styleId="a4">
    <w:name w:val="footer"/>
    <w:basedOn w:val="a"/>
    <w:link w:val="a5"/>
    <w:uiPriority w:val="99"/>
    <w:rsid w:val="00FA2894"/>
    <w:pPr>
      <w:tabs>
        <w:tab w:val="center" w:pos="4677"/>
        <w:tab w:val="right" w:pos="9355"/>
      </w:tabs>
      <w:spacing w:before="0" w:after="60"/>
    </w:pPr>
    <w:rPr>
      <w:szCs w:val="20"/>
    </w:rPr>
  </w:style>
  <w:style w:type="character" w:customStyle="1" w:styleId="a5">
    <w:name w:val="Нижний колонтитул Знак"/>
    <w:basedOn w:val="a0"/>
    <w:link w:val="a4"/>
    <w:uiPriority w:val="99"/>
    <w:locked/>
    <w:rsid w:val="0035049C"/>
    <w:rPr>
      <w:rFonts w:cs="Times New Roman"/>
      <w:sz w:val="24"/>
    </w:rPr>
  </w:style>
  <w:style w:type="character" w:styleId="a6">
    <w:name w:val="page number"/>
    <w:basedOn w:val="a0"/>
    <w:uiPriority w:val="99"/>
    <w:rsid w:val="00FA2894"/>
    <w:rPr>
      <w:rFonts w:cs="Times New Roman"/>
    </w:rPr>
  </w:style>
  <w:style w:type="paragraph" w:styleId="27">
    <w:name w:val="Body Text 2"/>
    <w:basedOn w:val="a"/>
    <w:link w:val="28"/>
    <w:uiPriority w:val="99"/>
    <w:rsid w:val="006E5E0B"/>
    <w:pPr>
      <w:spacing w:before="0" w:after="120" w:line="480" w:lineRule="auto"/>
    </w:pPr>
    <w:rPr>
      <w:szCs w:val="20"/>
    </w:rPr>
  </w:style>
  <w:style w:type="character" w:customStyle="1" w:styleId="28">
    <w:name w:val="Основной текст 2 Знак"/>
    <w:basedOn w:val="a0"/>
    <w:link w:val="27"/>
    <w:uiPriority w:val="99"/>
    <w:semiHidden/>
    <w:locked/>
    <w:rsid w:val="0035049C"/>
    <w:rPr>
      <w:rFonts w:cs="Times New Roman"/>
      <w:sz w:val="24"/>
    </w:rPr>
  </w:style>
  <w:style w:type="paragraph" w:styleId="34">
    <w:name w:val="Body Text 3"/>
    <w:basedOn w:val="a"/>
    <w:link w:val="35"/>
    <w:uiPriority w:val="99"/>
    <w:rsid w:val="00610C0A"/>
    <w:pPr>
      <w:spacing w:before="0" w:after="120"/>
    </w:pPr>
    <w:rPr>
      <w:sz w:val="16"/>
      <w:szCs w:val="20"/>
    </w:rPr>
  </w:style>
  <w:style w:type="character" w:customStyle="1" w:styleId="35">
    <w:name w:val="Основной текст 3 Знак"/>
    <w:basedOn w:val="a0"/>
    <w:link w:val="34"/>
    <w:uiPriority w:val="99"/>
    <w:semiHidden/>
    <w:locked/>
    <w:rsid w:val="0035049C"/>
    <w:rPr>
      <w:rFonts w:cs="Times New Roman"/>
      <w:sz w:val="16"/>
    </w:rPr>
  </w:style>
  <w:style w:type="paragraph" w:customStyle="1" w:styleId="ConsNormal">
    <w:name w:val="ConsNormal"/>
    <w:link w:val="ConsNormal0"/>
    <w:rsid w:val="00610C0A"/>
    <w:pPr>
      <w:widowControl w:val="0"/>
      <w:autoSpaceDE w:val="0"/>
      <w:autoSpaceDN w:val="0"/>
      <w:adjustRightInd w:val="0"/>
      <w:ind w:left="709" w:right="19772" w:firstLine="720"/>
      <w:jc w:val="both"/>
    </w:pPr>
    <w:rPr>
      <w:rFonts w:ascii="Arial" w:hAnsi="Arial"/>
    </w:rPr>
  </w:style>
  <w:style w:type="paragraph" w:customStyle="1" w:styleId="BodyText22">
    <w:name w:val="Body Text 22"/>
    <w:basedOn w:val="a"/>
    <w:uiPriority w:val="99"/>
    <w:rsid w:val="00610C0A"/>
    <w:pPr>
      <w:spacing w:before="0"/>
    </w:pPr>
    <w:rPr>
      <w:sz w:val="28"/>
      <w:szCs w:val="20"/>
    </w:rPr>
  </w:style>
  <w:style w:type="paragraph" w:styleId="a7">
    <w:name w:val="Date"/>
    <w:basedOn w:val="a"/>
    <w:next w:val="a"/>
    <w:link w:val="a8"/>
    <w:uiPriority w:val="99"/>
    <w:rsid w:val="0058136B"/>
    <w:pPr>
      <w:spacing w:before="0" w:after="60"/>
    </w:pPr>
    <w:rPr>
      <w:szCs w:val="20"/>
    </w:rPr>
  </w:style>
  <w:style w:type="character" w:customStyle="1" w:styleId="a8">
    <w:name w:val="Дата Знак"/>
    <w:basedOn w:val="a0"/>
    <w:link w:val="a7"/>
    <w:uiPriority w:val="99"/>
    <w:semiHidden/>
    <w:locked/>
    <w:rsid w:val="0035049C"/>
    <w:rPr>
      <w:rFonts w:cs="Times New Roman"/>
      <w:sz w:val="24"/>
    </w:rPr>
  </w:style>
  <w:style w:type="paragraph" w:styleId="a9">
    <w:name w:val="Normal (Web)"/>
    <w:basedOn w:val="a"/>
    <w:rsid w:val="0058136B"/>
    <w:pPr>
      <w:spacing w:before="100" w:beforeAutospacing="1" w:after="100" w:afterAutospacing="1"/>
      <w:jc w:val="left"/>
    </w:pPr>
  </w:style>
  <w:style w:type="table" w:styleId="aa">
    <w:name w:val="Table Grid"/>
    <w:basedOn w:val="a1"/>
    <w:uiPriority w:val="99"/>
    <w:rsid w:val="003B5DEE"/>
    <w:pPr>
      <w:spacing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0"/>
    <w:uiPriority w:val="99"/>
    <w:semiHidden/>
    <w:rsid w:val="00826008"/>
    <w:rPr>
      <w:rFonts w:cs="Times New Roman"/>
      <w:sz w:val="16"/>
    </w:rPr>
  </w:style>
  <w:style w:type="paragraph" w:styleId="ac">
    <w:name w:val="annotation text"/>
    <w:basedOn w:val="a"/>
    <w:link w:val="ad"/>
    <w:uiPriority w:val="99"/>
    <w:semiHidden/>
    <w:rsid w:val="00826008"/>
    <w:pPr>
      <w:spacing w:before="0" w:after="60"/>
    </w:pPr>
    <w:rPr>
      <w:sz w:val="20"/>
      <w:szCs w:val="20"/>
    </w:rPr>
  </w:style>
  <w:style w:type="character" w:customStyle="1" w:styleId="ad">
    <w:name w:val="Текст примечания Знак"/>
    <w:basedOn w:val="a0"/>
    <w:link w:val="ac"/>
    <w:uiPriority w:val="99"/>
    <w:semiHidden/>
    <w:locked/>
    <w:rsid w:val="0035049C"/>
    <w:rPr>
      <w:rFonts w:cs="Times New Roman"/>
      <w:sz w:val="20"/>
    </w:rPr>
  </w:style>
  <w:style w:type="paragraph" w:styleId="ae">
    <w:name w:val="annotation subject"/>
    <w:basedOn w:val="ac"/>
    <w:next w:val="ac"/>
    <w:link w:val="af"/>
    <w:uiPriority w:val="99"/>
    <w:semiHidden/>
    <w:rsid w:val="00826008"/>
    <w:rPr>
      <w:b/>
    </w:rPr>
  </w:style>
  <w:style w:type="character" w:customStyle="1" w:styleId="af">
    <w:name w:val="Тема примечания Знак"/>
    <w:basedOn w:val="ad"/>
    <w:link w:val="ae"/>
    <w:uiPriority w:val="99"/>
    <w:semiHidden/>
    <w:locked/>
    <w:rsid w:val="0035049C"/>
    <w:rPr>
      <w:rFonts w:cs="Times New Roman"/>
      <w:b/>
      <w:sz w:val="20"/>
    </w:rPr>
  </w:style>
  <w:style w:type="paragraph" w:styleId="af0">
    <w:name w:val="Balloon Text"/>
    <w:basedOn w:val="a"/>
    <w:link w:val="af1"/>
    <w:rsid w:val="00826008"/>
    <w:pPr>
      <w:spacing w:before="0" w:after="60"/>
    </w:pPr>
    <w:rPr>
      <w:sz w:val="2"/>
      <w:szCs w:val="20"/>
    </w:rPr>
  </w:style>
  <w:style w:type="character" w:customStyle="1" w:styleId="af1">
    <w:name w:val="Текст выноски Знак"/>
    <w:basedOn w:val="a0"/>
    <w:link w:val="af0"/>
    <w:locked/>
    <w:rsid w:val="0035049C"/>
    <w:rPr>
      <w:rFonts w:cs="Times New Roman"/>
      <w:sz w:val="2"/>
    </w:rPr>
  </w:style>
  <w:style w:type="paragraph" w:styleId="af2">
    <w:name w:val="footnote text"/>
    <w:basedOn w:val="a"/>
    <w:link w:val="af3"/>
    <w:uiPriority w:val="99"/>
    <w:semiHidden/>
    <w:rsid w:val="00C31104"/>
    <w:pPr>
      <w:spacing w:before="0" w:after="60"/>
    </w:pPr>
    <w:rPr>
      <w:sz w:val="20"/>
      <w:szCs w:val="20"/>
    </w:rPr>
  </w:style>
  <w:style w:type="character" w:customStyle="1" w:styleId="af3">
    <w:name w:val="Текст сноски Знак"/>
    <w:basedOn w:val="a0"/>
    <w:link w:val="af2"/>
    <w:uiPriority w:val="99"/>
    <w:semiHidden/>
    <w:locked/>
    <w:rsid w:val="0035049C"/>
    <w:rPr>
      <w:rFonts w:cs="Times New Roman"/>
      <w:sz w:val="20"/>
    </w:rPr>
  </w:style>
  <w:style w:type="character" w:styleId="af4">
    <w:name w:val="footnote reference"/>
    <w:basedOn w:val="a0"/>
    <w:uiPriority w:val="99"/>
    <w:semiHidden/>
    <w:rsid w:val="00C31104"/>
    <w:rPr>
      <w:rFonts w:cs="Times New Roman"/>
      <w:vertAlign w:val="superscript"/>
    </w:rPr>
  </w:style>
  <w:style w:type="paragraph" w:customStyle="1" w:styleId="14">
    <w:name w:val="Обычный1"/>
    <w:rsid w:val="006F0794"/>
    <w:pPr>
      <w:widowControl w:val="0"/>
      <w:jc w:val="both"/>
    </w:pPr>
    <w:rPr>
      <w:rFonts w:ascii="Arial" w:hAnsi="Arial"/>
      <w:spacing w:val="-5"/>
      <w:sz w:val="25"/>
      <w:szCs w:val="20"/>
    </w:rPr>
  </w:style>
  <w:style w:type="paragraph" w:styleId="af5">
    <w:name w:val="Body Text"/>
    <w:basedOn w:val="a"/>
    <w:link w:val="af6"/>
    <w:uiPriority w:val="99"/>
    <w:rsid w:val="00E36F91"/>
    <w:pPr>
      <w:spacing w:before="0" w:after="120"/>
    </w:pPr>
    <w:rPr>
      <w:szCs w:val="20"/>
    </w:rPr>
  </w:style>
  <w:style w:type="character" w:customStyle="1" w:styleId="af6">
    <w:name w:val="Основной текст Знак"/>
    <w:basedOn w:val="a0"/>
    <w:link w:val="af5"/>
    <w:locked/>
    <w:rsid w:val="002D364C"/>
    <w:rPr>
      <w:rFonts w:cs="Times New Roman"/>
      <w:sz w:val="24"/>
    </w:rPr>
  </w:style>
  <w:style w:type="paragraph" w:customStyle="1" w:styleId="ConsPlusNonformat">
    <w:name w:val="ConsPlusNonformat"/>
    <w:uiPriority w:val="99"/>
    <w:rsid w:val="00974DEB"/>
    <w:pPr>
      <w:autoSpaceDE w:val="0"/>
      <w:autoSpaceDN w:val="0"/>
      <w:adjustRightInd w:val="0"/>
    </w:pPr>
    <w:rPr>
      <w:rFonts w:ascii="Courier New" w:hAnsi="Courier New" w:cs="Courier New"/>
      <w:sz w:val="20"/>
      <w:szCs w:val="20"/>
    </w:rPr>
  </w:style>
  <w:style w:type="paragraph" w:customStyle="1" w:styleId="FR1">
    <w:name w:val="FR1"/>
    <w:uiPriority w:val="99"/>
    <w:rsid w:val="00974DEB"/>
    <w:pPr>
      <w:widowControl w:val="0"/>
      <w:autoSpaceDE w:val="0"/>
      <w:autoSpaceDN w:val="0"/>
      <w:adjustRightInd w:val="0"/>
      <w:spacing w:line="260" w:lineRule="auto"/>
      <w:ind w:firstLine="560"/>
      <w:jc w:val="both"/>
    </w:pPr>
    <w:rPr>
      <w:sz w:val="28"/>
      <w:szCs w:val="28"/>
    </w:rPr>
  </w:style>
  <w:style w:type="character" w:customStyle="1" w:styleId="ConsPlusNormal0">
    <w:name w:val="ConsPlusNormal Знак"/>
    <w:link w:val="ConsPlusNormal"/>
    <w:uiPriority w:val="99"/>
    <w:locked/>
    <w:rsid w:val="00974DEB"/>
    <w:rPr>
      <w:rFonts w:ascii="Arial" w:hAnsi="Arial"/>
      <w:sz w:val="22"/>
      <w:lang w:eastAsia="ru-RU"/>
    </w:rPr>
  </w:style>
  <w:style w:type="character" w:customStyle="1" w:styleId="ConsNormal0">
    <w:name w:val="ConsNormal Знак"/>
    <w:link w:val="ConsNormal"/>
    <w:locked/>
    <w:rsid w:val="00F8466E"/>
    <w:rPr>
      <w:rFonts w:ascii="Arial" w:hAnsi="Arial"/>
      <w:sz w:val="22"/>
      <w:lang w:eastAsia="ru-RU"/>
    </w:rPr>
  </w:style>
  <w:style w:type="paragraph" w:styleId="af7">
    <w:name w:val="Body Text Indent"/>
    <w:basedOn w:val="a"/>
    <w:link w:val="af8"/>
    <w:uiPriority w:val="99"/>
    <w:rsid w:val="00D014FB"/>
    <w:pPr>
      <w:spacing w:before="0" w:after="120"/>
      <w:ind w:left="283"/>
    </w:pPr>
    <w:rPr>
      <w:szCs w:val="20"/>
    </w:rPr>
  </w:style>
  <w:style w:type="character" w:customStyle="1" w:styleId="af8">
    <w:name w:val="Основной текст с отступом Знак"/>
    <w:basedOn w:val="a0"/>
    <w:link w:val="af7"/>
    <w:uiPriority w:val="99"/>
    <w:locked/>
    <w:rsid w:val="00D014FB"/>
    <w:rPr>
      <w:rFonts w:cs="Times New Roman"/>
      <w:sz w:val="24"/>
    </w:rPr>
  </w:style>
  <w:style w:type="table" w:customStyle="1" w:styleId="15">
    <w:name w:val="Сетка таблицы1"/>
    <w:uiPriority w:val="99"/>
    <w:rsid w:val="00D239CB"/>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oaaeeou">
    <w:name w:val="Iniiaiie oaeno oaaeeou"/>
    <w:basedOn w:val="af5"/>
    <w:next w:val="af5"/>
    <w:uiPriority w:val="99"/>
    <w:rsid w:val="0047675C"/>
    <w:pPr>
      <w:overflowPunct w:val="0"/>
      <w:autoSpaceDE w:val="0"/>
      <w:autoSpaceDN w:val="0"/>
      <w:adjustRightInd w:val="0"/>
      <w:spacing w:before="40" w:after="40"/>
      <w:jc w:val="center"/>
    </w:pPr>
  </w:style>
  <w:style w:type="paragraph" w:customStyle="1" w:styleId="af9">
    <w:name w:val="Знак"/>
    <w:basedOn w:val="a"/>
    <w:uiPriority w:val="99"/>
    <w:rsid w:val="001969C2"/>
    <w:pPr>
      <w:spacing w:before="0" w:after="160" w:line="240" w:lineRule="exact"/>
      <w:jc w:val="left"/>
    </w:pPr>
    <w:rPr>
      <w:rFonts w:ascii="Verdana" w:hAnsi="Verdana"/>
      <w:lang w:val="en-US" w:eastAsia="en-US"/>
    </w:rPr>
  </w:style>
  <w:style w:type="paragraph" w:styleId="afa">
    <w:name w:val="Plain Text"/>
    <w:basedOn w:val="a"/>
    <w:link w:val="afb"/>
    <w:rsid w:val="00954F9C"/>
    <w:pPr>
      <w:spacing w:before="0"/>
      <w:jc w:val="left"/>
    </w:pPr>
    <w:rPr>
      <w:rFonts w:ascii="Courier New" w:hAnsi="Courier New"/>
      <w:sz w:val="20"/>
      <w:szCs w:val="20"/>
    </w:rPr>
  </w:style>
  <w:style w:type="character" w:customStyle="1" w:styleId="afb">
    <w:name w:val="Текст Знак"/>
    <w:basedOn w:val="a0"/>
    <w:link w:val="afa"/>
    <w:locked/>
    <w:rsid w:val="00954F9C"/>
    <w:rPr>
      <w:rFonts w:ascii="Courier New" w:hAnsi="Courier New" w:cs="Times New Roman"/>
      <w:lang w:eastAsia="ru-RU"/>
    </w:rPr>
  </w:style>
  <w:style w:type="paragraph" w:styleId="afc">
    <w:name w:val="header"/>
    <w:basedOn w:val="a"/>
    <w:link w:val="afd"/>
    <w:uiPriority w:val="99"/>
    <w:rsid w:val="00DA63E4"/>
    <w:pPr>
      <w:tabs>
        <w:tab w:val="center" w:pos="4677"/>
        <w:tab w:val="right" w:pos="9355"/>
      </w:tabs>
      <w:spacing w:before="0" w:after="60"/>
    </w:pPr>
    <w:rPr>
      <w:szCs w:val="20"/>
    </w:rPr>
  </w:style>
  <w:style w:type="character" w:customStyle="1" w:styleId="afd">
    <w:name w:val="Верхний колонтитул Знак"/>
    <w:basedOn w:val="a0"/>
    <w:link w:val="afc"/>
    <w:uiPriority w:val="99"/>
    <w:locked/>
    <w:rsid w:val="00DA63E4"/>
    <w:rPr>
      <w:rFonts w:cs="Times New Roman"/>
      <w:sz w:val="24"/>
    </w:rPr>
  </w:style>
  <w:style w:type="paragraph" w:customStyle="1" w:styleId="16">
    <w:name w:val="Знак Знак Знак1 Знак"/>
    <w:basedOn w:val="a"/>
    <w:uiPriority w:val="99"/>
    <w:rsid w:val="0097264A"/>
    <w:pPr>
      <w:spacing w:before="100" w:beforeAutospacing="1" w:after="100" w:afterAutospacing="1"/>
      <w:jc w:val="left"/>
    </w:pPr>
    <w:rPr>
      <w:rFonts w:ascii="Tahoma" w:hAnsi="Tahoma"/>
      <w:sz w:val="20"/>
      <w:szCs w:val="20"/>
      <w:lang w:val="en-US" w:eastAsia="en-US"/>
    </w:rPr>
  </w:style>
  <w:style w:type="paragraph" w:styleId="29">
    <w:name w:val="List 2"/>
    <w:basedOn w:val="a"/>
    <w:uiPriority w:val="99"/>
    <w:rsid w:val="006237E4"/>
    <w:pPr>
      <w:spacing w:before="0" w:after="60"/>
      <w:ind w:left="566" w:hanging="283"/>
      <w:contextualSpacing/>
    </w:pPr>
  </w:style>
  <w:style w:type="paragraph" w:customStyle="1" w:styleId="110">
    <w:name w:val="Знак11"/>
    <w:basedOn w:val="a"/>
    <w:next w:val="2"/>
    <w:autoRedefine/>
    <w:uiPriority w:val="99"/>
    <w:rsid w:val="00A95852"/>
    <w:pPr>
      <w:widowControl w:val="0"/>
      <w:autoSpaceDE w:val="0"/>
      <w:autoSpaceDN w:val="0"/>
      <w:spacing w:before="0" w:after="160" w:line="240" w:lineRule="exact"/>
      <w:jc w:val="left"/>
    </w:pPr>
    <w:rPr>
      <w:sz w:val="20"/>
      <w:szCs w:val="20"/>
      <w:lang w:val="en-US" w:eastAsia="en-US"/>
    </w:rPr>
  </w:style>
  <w:style w:type="character" w:styleId="afe">
    <w:name w:val="Strong"/>
    <w:basedOn w:val="a0"/>
    <w:uiPriority w:val="99"/>
    <w:qFormat/>
    <w:rsid w:val="002B4484"/>
    <w:rPr>
      <w:rFonts w:cs="Times New Roman"/>
      <w:b/>
    </w:rPr>
  </w:style>
  <w:style w:type="table" w:customStyle="1" w:styleId="2a">
    <w:name w:val="Сетка таблицы2"/>
    <w:uiPriority w:val="99"/>
    <w:rsid w:val="00F90D5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Title"/>
    <w:basedOn w:val="a"/>
    <w:link w:val="aff0"/>
    <w:uiPriority w:val="99"/>
    <w:qFormat/>
    <w:rsid w:val="00C24E1C"/>
    <w:pPr>
      <w:widowControl w:val="0"/>
      <w:overflowPunct w:val="0"/>
      <w:autoSpaceDE w:val="0"/>
      <w:autoSpaceDN w:val="0"/>
      <w:adjustRightInd w:val="0"/>
      <w:spacing w:before="0"/>
      <w:jc w:val="center"/>
      <w:textAlignment w:val="baseline"/>
    </w:pPr>
    <w:rPr>
      <w:b/>
      <w:szCs w:val="20"/>
    </w:rPr>
  </w:style>
  <w:style w:type="character" w:customStyle="1" w:styleId="aff0">
    <w:name w:val="Название Знак"/>
    <w:basedOn w:val="a0"/>
    <w:link w:val="aff"/>
    <w:uiPriority w:val="99"/>
    <w:locked/>
    <w:rsid w:val="00C24E1C"/>
    <w:rPr>
      <w:rFonts w:cs="Times New Roman"/>
      <w:b/>
      <w:sz w:val="24"/>
    </w:rPr>
  </w:style>
  <w:style w:type="paragraph" w:customStyle="1" w:styleId="Default">
    <w:name w:val="Default"/>
    <w:uiPriority w:val="99"/>
    <w:rsid w:val="00D66167"/>
    <w:pPr>
      <w:autoSpaceDE w:val="0"/>
      <w:autoSpaceDN w:val="0"/>
      <w:adjustRightInd w:val="0"/>
    </w:pPr>
    <w:rPr>
      <w:rFonts w:ascii="GaramondNarrowC" w:hAnsi="GaramondNarrowC" w:cs="GaramondNarrowC"/>
      <w:color w:val="000000"/>
      <w:sz w:val="24"/>
      <w:szCs w:val="24"/>
    </w:rPr>
  </w:style>
  <w:style w:type="character" w:customStyle="1" w:styleId="aff1">
    <w:name w:val="Цветовое выделение"/>
    <w:uiPriority w:val="99"/>
    <w:rsid w:val="00171882"/>
    <w:rPr>
      <w:b/>
      <w:color w:val="26282F"/>
      <w:sz w:val="26"/>
    </w:rPr>
  </w:style>
  <w:style w:type="paragraph" w:customStyle="1" w:styleId="aff2">
    <w:name w:val="Таблицы (моноширинный)"/>
    <w:basedOn w:val="a"/>
    <w:next w:val="a"/>
    <w:uiPriority w:val="99"/>
    <w:rsid w:val="00171882"/>
    <w:pPr>
      <w:autoSpaceDE w:val="0"/>
      <w:autoSpaceDN w:val="0"/>
      <w:adjustRightInd w:val="0"/>
      <w:spacing w:before="0"/>
    </w:pPr>
    <w:rPr>
      <w:rFonts w:ascii="Courier New" w:hAnsi="Courier New" w:cs="Courier New"/>
      <w:sz w:val="22"/>
      <w:szCs w:val="22"/>
    </w:rPr>
  </w:style>
  <w:style w:type="character" w:customStyle="1" w:styleId="apple-converted-space">
    <w:name w:val="apple-converted-space"/>
    <w:uiPriority w:val="99"/>
    <w:rsid w:val="00E7415D"/>
  </w:style>
  <w:style w:type="paragraph" w:styleId="aff3">
    <w:name w:val="No Spacing"/>
    <w:uiPriority w:val="1"/>
    <w:qFormat/>
    <w:rsid w:val="003E7F58"/>
    <w:pPr>
      <w:jc w:val="both"/>
    </w:pPr>
    <w:rPr>
      <w:sz w:val="24"/>
      <w:szCs w:val="24"/>
    </w:rPr>
  </w:style>
  <w:style w:type="paragraph" w:styleId="aff4">
    <w:name w:val="List Paragraph"/>
    <w:basedOn w:val="a"/>
    <w:uiPriority w:val="34"/>
    <w:qFormat/>
    <w:rsid w:val="00936078"/>
    <w:pPr>
      <w:spacing w:before="0" w:after="60"/>
      <w:ind w:left="720"/>
      <w:contextualSpacing/>
    </w:pPr>
  </w:style>
  <w:style w:type="paragraph" w:customStyle="1" w:styleId="-">
    <w:name w:val="Печать- От: Кому: Тема: Дата:"/>
    <w:basedOn w:val="a"/>
    <w:uiPriority w:val="99"/>
    <w:rsid w:val="001F127E"/>
    <w:pPr>
      <w:pBdr>
        <w:left w:val="single" w:sz="18" w:space="1" w:color="auto"/>
      </w:pBdr>
      <w:spacing w:before="0"/>
      <w:jc w:val="left"/>
    </w:pPr>
    <w:rPr>
      <w:rFonts w:ascii="Arial" w:hAnsi="Arial"/>
      <w:sz w:val="20"/>
      <w:szCs w:val="20"/>
    </w:rPr>
  </w:style>
  <w:style w:type="paragraph" w:customStyle="1" w:styleId="Normal1">
    <w:name w:val="Normal1"/>
    <w:uiPriority w:val="99"/>
    <w:rsid w:val="00354A09"/>
    <w:pPr>
      <w:suppressAutoHyphens/>
      <w:snapToGrid w:val="0"/>
      <w:spacing w:before="100" w:after="100"/>
    </w:pPr>
    <w:rPr>
      <w:sz w:val="24"/>
      <w:szCs w:val="20"/>
      <w:lang w:eastAsia="ar-SA"/>
    </w:rPr>
  </w:style>
  <w:style w:type="paragraph" w:customStyle="1" w:styleId="ConsNonformat">
    <w:name w:val="ConsNonformat"/>
    <w:rsid w:val="003F4CE4"/>
    <w:pPr>
      <w:widowControl w:val="0"/>
      <w:autoSpaceDE w:val="0"/>
      <w:autoSpaceDN w:val="0"/>
      <w:adjustRightInd w:val="0"/>
      <w:ind w:right="19772"/>
    </w:pPr>
    <w:rPr>
      <w:rFonts w:ascii="Courier New" w:hAnsi="Courier New" w:cs="Courier New"/>
      <w:sz w:val="20"/>
      <w:szCs w:val="20"/>
    </w:rPr>
  </w:style>
  <w:style w:type="paragraph" w:customStyle="1" w:styleId="17">
    <w:name w:val="Знак1"/>
    <w:basedOn w:val="a"/>
    <w:rsid w:val="00C74375"/>
    <w:pPr>
      <w:spacing w:before="100" w:beforeAutospacing="1" w:after="100" w:afterAutospacing="1"/>
      <w:jc w:val="left"/>
    </w:pPr>
    <w:rPr>
      <w:rFonts w:ascii="Tahoma" w:hAnsi="Tahoma"/>
      <w:sz w:val="20"/>
      <w:szCs w:val="20"/>
      <w:lang w:val="en-US" w:eastAsia="en-US"/>
    </w:rPr>
  </w:style>
  <w:style w:type="paragraph" w:customStyle="1" w:styleId="aff5">
    <w:name w:val="Обычный таблица"/>
    <w:basedOn w:val="a"/>
    <w:uiPriority w:val="99"/>
    <w:rsid w:val="005054E2"/>
    <w:pPr>
      <w:suppressAutoHyphens/>
      <w:spacing w:before="0"/>
      <w:jc w:val="left"/>
    </w:pPr>
    <w:rPr>
      <w:sz w:val="18"/>
      <w:szCs w:val="18"/>
      <w:lang w:eastAsia="zh-CN"/>
    </w:rPr>
  </w:style>
  <w:style w:type="paragraph" w:styleId="36">
    <w:name w:val="Body Text Indent 3"/>
    <w:basedOn w:val="a"/>
    <w:link w:val="37"/>
    <w:locked/>
    <w:rsid w:val="0047574B"/>
    <w:pPr>
      <w:spacing w:after="120"/>
      <w:ind w:left="283"/>
    </w:pPr>
    <w:rPr>
      <w:sz w:val="16"/>
      <w:szCs w:val="16"/>
    </w:rPr>
  </w:style>
  <w:style w:type="character" w:customStyle="1" w:styleId="37">
    <w:name w:val="Основной текст с отступом 3 Знак"/>
    <w:basedOn w:val="a0"/>
    <w:link w:val="36"/>
    <w:uiPriority w:val="99"/>
    <w:semiHidden/>
    <w:locked/>
    <w:rsid w:val="0047574B"/>
    <w:rPr>
      <w:rFonts w:cs="Times New Roman"/>
      <w:sz w:val="16"/>
    </w:rPr>
  </w:style>
  <w:style w:type="paragraph" w:customStyle="1" w:styleId="u">
    <w:name w:val="u"/>
    <w:basedOn w:val="a"/>
    <w:uiPriority w:val="99"/>
    <w:rsid w:val="0047574B"/>
    <w:pPr>
      <w:spacing w:before="0"/>
      <w:ind w:firstLine="539"/>
    </w:pPr>
    <w:rPr>
      <w:color w:val="000000"/>
      <w:sz w:val="18"/>
      <w:szCs w:val="18"/>
    </w:rPr>
  </w:style>
  <w:style w:type="paragraph" w:customStyle="1" w:styleId="Iauiue">
    <w:name w:val="Iau?iue"/>
    <w:uiPriority w:val="99"/>
    <w:rsid w:val="0047574B"/>
    <w:pPr>
      <w:widowControl w:val="0"/>
      <w:overflowPunct w:val="0"/>
      <w:autoSpaceDE w:val="0"/>
      <w:autoSpaceDN w:val="0"/>
      <w:adjustRightInd w:val="0"/>
      <w:jc w:val="center"/>
    </w:pPr>
    <w:rPr>
      <w:sz w:val="24"/>
      <w:szCs w:val="24"/>
    </w:rPr>
  </w:style>
  <w:style w:type="numbering" w:customStyle="1" w:styleId="18">
    <w:name w:val="Нет списка1"/>
    <w:next w:val="a2"/>
    <w:uiPriority w:val="99"/>
    <w:semiHidden/>
    <w:unhideWhenUsed/>
    <w:rsid w:val="005077FB"/>
  </w:style>
  <w:style w:type="paragraph" w:customStyle="1" w:styleId="ConsCell">
    <w:name w:val="ConsCell"/>
    <w:rsid w:val="005077FB"/>
    <w:pPr>
      <w:widowControl w:val="0"/>
      <w:autoSpaceDE w:val="0"/>
      <w:autoSpaceDN w:val="0"/>
      <w:adjustRightInd w:val="0"/>
    </w:pPr>
    <w:rPr>
      <w:rFonts w:ascii="Arial" w:hAnsi="Arial" w:cs="Arial"/>
      <w:sz w:val="20"/>
      <w:szCs w:val="20"/>
    </w:rPr>
  </w:style>
  <w:style w:type="table" w:customStyle="1" w:styleId="38">
    <w:name w:val="Сетка таблицы3"/>
    <w:basedOn w:val="a1"/>
    <w:next w:val="aa"/>
    <w:rsid w:val="005077F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Знак1 Знак Знак Знак"/>
    <w:basedOn w:val="a"/>
    <w:rsid w:val="005077FB"/>
    <w:pPr>
      <w:spacing w:before="0" w:after="160" w:line="240" w:lineRule="exact"/>
      <w:jc w:val="left"/>
    </w:pPr>
    <w:rPr>
      <w:rFonts w:ascii="Verdana" w:hAnsi="Verdana"/>
      <w:lang w:val="en-US" w:eastAsia="en-US"/>
    </w:rPr>
  </w:style>
  <w:style w:type="paragraph" w:customStyle="1" w:styleId="2b">
    <w:name w:val="Обычный2"/>
    <w:rsid w:val="00EA00CC"/>
    <w:rPr>
      <w:sz w:val="20"/>
      <w:szCs w:val="20"/>
    </w:rPr>
  </w:style>
  <w:style w:type="character" w:customStyle="1" w:styleId="WW8Num13z2">
    <w:name w:val="WW8Num13z2"/>
    <w:rsid w:val="008D52EB"/>
    <w:rPr>
      <w:rFonts w:ascii="Wingdings" w:hAnsi="Wingdings"/>
    </w:rPr>
  </w:style>
  <w:style w:type="character" w:customStyle="1" w:styleId="label">
    <w:name w:val="label"/>
    <w:basedOn w:val="a0"/>
    <w:rsid w:val="00C87B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C63886"/>
    <w:pPr>
      <w:spacing w:before="1"/>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496BD8"/>
    <w:pPr>
      <w:keepNext/>
      <w:numPr>
        <w:numId w:val="1"/>
      </w:numPr>
      <w:spacing w:before="240" w:after="60"/>
      <w:jc w:val="center"/>
      <w:outlineLvl w:val="0"/>
    </w:pPr>
    <w:rPr>
      <w:b/>
      <w:bCs/>
      <w:kern w:val="28"/>
      <w:sz w:val="36"/>
      <w:szCs w:val="36"/>
    </w:rPr>
  </w:style>
  <w:style w:type="paragraph" w:styleId="2">
    <w:name w:val="heading 2"/>
    <w:aliases w:val="H2"/>
    <w:basedOn w:val="a"/>
    <w:next w:val="a"/>
    <w:link w:val="21"/>
    <w:qFormat/>
    <w:rsid w:val="00496BD8"/>
    <w:pPr>
      <w:keepNext/>
      <w:numPr>
        <w:ilvl w:val="1"/>
        <w:numId w:val="1"/>
      </w:numPr>
      <w:spacing w:before="0" w:after="60"/>
      <w:jc w:val="center"/>
      <w:outlineLvl w:val="1"/>
    </w:pPr>
    <w:rPr>
      <w:b/>
      <w:bCs/>
      <w:sz w:val="30"/>
      <w:szCs w:val="30"/>
    </w:rPr>
  </w:style>
  <w:style w:type="paragraph" w:styleId="3">
    <w:name w:val="heading 3"/>
    <w:basedOn w:val="a"/>
    <w:next w:val="a"/>
    <w:link w:val="31"/>
    <w:qFormat/>
    <w:rsid w:val="00496BD8"/>
    <w:pPr>
      <w:keepNext/>
      <w:numPr>
        <w:ilvl w:val="2"/>
        <w:numId w:val="1"/>
      </w:numPr>
      <w:spacing w:before="240" w:after="60"/>
      <w:outlineLvl w:val="2"/>
    </w:pPr>
    <w:rPr>
      <w:rFonts w:ascii="Arial" w:hAnsi="Arial"/>
      <w:b/>
      <w:bCs/>
    </w:rPr>
  </w:style>
  <w:style w:type="paragraph" w:styleId="4">
    <w:name w:val="heading 4"/>
    <w:basedOn w:val="a"/>
    <w:next w:val="a"/>
    <w:link w:val="40"/>
    <w:uiPriority w:val="99"/>
    <w:qFormat/>
    <w:rsid w:val="00496BD8"/>
    <w:pPr>
      <w:keepNext/>
      <w:spacing w:before="240" w:after="60"/>
      <w:outlineLvl w:val="3"/>
    </w:pPr>
    <w:rPr>
      <w:rFonts w:ascii="Calibri" w:hAnsi="Calibri"/>
      <w:b/>
      <w:sz w:val="28"/>
      <w:szCs w:val="20"/>
    </w:rPr>
  </w:style>
  <w:style w:type="paragraph" w:styleId="5">
    <w:name w:val="heading 5"/>
    <w:basedOn w:val="a"/>
    <w:next w:val="a"/>
    <w:link w:val="50"/>
    <w:uiPriority w:val="99"/>
    <w:qFormat/>
    <w:locked/>
    <w:rsid w:val="00AB1F01"/>
    <w:pPr>
      <w:spacing w:before="240" w:after="60"/>
      <w:outlineLvl w:val="4"/>
    </w:pPr>
    <w:rPr>
      <w:rFonts w:ascii="Calibri" w:hAnsi="Calibri"/>
      <w:b/>
      <w:i/>
      <w:sz w:val="26"/>
      <w:szCs w:val="20"/>
    </w:rPr>
  </w:style>
  <w:style w:type="paragraph" w:styleId="8">
    <w:name w:val="heading 8"/>
    <w:basedOn w:val="a"/>
    <w:next w:val="a"/>
    <w:link w:val="80"/>
    <w:uiPriority w:val="99"/>
    <w:qFormat/>
    <w:rsid w:val="003B019E"/>
    <w:pPr>
      <w:spacing w:before="240" w:after="60"/>
      <w:outlineLvl w:val="7"/>
    </w:pPr>
    <w:rPr>
      <w:rFonts w:ascii="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locked/>
    <w:rsid w:val="0035049C"/>
    <w:rPr>
      <w:b/>
      <w:bCs/>
      <w:kern w:val="28"/>
      <w:sz w:val="36"/>
      <w:szCs w:val="36"/>
    </w:rPr>
  </w:style>
  <w:style w:type="character" w:customStyle="1" w:styleId="21">
    <w:name w:val="Заголовок 2 Знак"/>
    <w:aliases w:val="H2 Знак"/>
    <w:basedOn w:val="a0"/>
    <w:link w:val="2"/>
    <w:locked/>
    <w:rsid w:val="008358D4"/>
    <w:rPr>
      <w:b/>
      <w:bCs/>
      <w:sz w:val="30"/>
      <w:szCs w:val="30"/>
    </w:rPr>
  </w:style>
  <w:style w:type="character" w:customStyle="1" w:styleId="31">
    <w:name w:val="Заголовок 3 Знак"/>
    <w:basedOn w:val="a0"/>
    <w:link w:val="3"/>
    <w:locked/>
    <w:rsid w:val="002656A1"/>
    <w:rPr>
      <w:rFonts w:ascii="Arial" w:hAnsi="Arial"/>
      <w:b/>
      <w:bCs/>
      <w:sz w:val="24"/>
      <w:szCs w:val="24"/>
    </w:rPr>
  </w:style>
  <w:style w:type="character" w:customStyle="1" w:styleId="40">
    <w:name w:val="Заголовок 4 Знак"/>
    <w:basedOn w:val="a0"/>
    <w:link w:val="4"/>
    <w:locked/>
    <w:rsid w:val="0035049C"/>
    <w:rPr>
      <w:rFonts w:ascii="Calibri" w:hAnsi="Calibri" w:cs="Times New Roman"/>
      <w:b/>
      <w:sz w:val="28"/>
    </w:rPr>
  </w:style>
  <w:style w:type="character" w:customStyle="1" w:styleId="50">
    <w:name w:val="Заголовок 5 Знак"/>
    <w:basedOn w:val="a0"/>
    <w:link w:val="5"/>
    <w:uiPriority w:val="99"/>
    <w:semiHidden/>
    <w:locked/>
    <w:rsid w:val="00787723"/>
    <w:rPr>
      <w:rFonts w:ascii="Calibri" w:hAnsi="Calibri" w:cs="Times New Roman"/>
      <w:b/>
      <w:i/>
      <w:sz w:val="26"/>
    </w:rPr>
  </w:style>
  <w:style w:type="character" w:customStyle="1" w:styleId="80">
    <w:name w:val="Заголовок 8 Знак"/>
    <w:basedOn w:val="a0"/>
    <w:link w:val="8"/>
    <w:uiPriority w:val="99"/>
    <w:semiHidden/>
    <w:locked/>
    <w:rsid w:val="0035049C"/>
    <w:rPr>
      <w:rFonts w:ascii="Calibri" w:hAnsi="Calibri" w:cs="Times New Roman"/>
      <w:i/>
      <w:sz w:val="24"/>
    </w:rPr>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rPr>
  </w:style>
  <w:style w:type="character" w:customStyle="1" w:styleId="12">
    <w:name w:val="Заголовок 1 Знак"/>
    <w:aliases w:val="Document Header1 Знак"/>
    <w:uiPriority w:val="99"/>
    <w:rsid w:val="00496BD8"/>
    <w:rPr>
      <w:b/>
      <w:kern w:val="28"/>
      <w:sz w:val="36"/>
      <w:lang w:val="ru-RU" w:eastAsia="ru-RU"/>
    </w:rPr>
  </w:style>
  <w:style w:type="paragraph" w:styleId="13">
    <w:name w:val="toc 1"/>
    <w:basedOn w:val="a"/>
    <w:next w:val="a"/>
    <w:autoRedefine/>
    <w:uiPriority w:val="99"/>
    <w:rsid w:val="00496BD8"/>
    <w:pPr>
      <w:spacing w:before="120" w:after="120"/>
      <w:jc w:val="left"/>
    </w:pPr>
    <w:rPr>
      <w:b/>
      <w:bCs/>
      <w:caps/>
      <w:sz w:val="20"/>
      <w:szCs w:val="20"/>
    </w:rPr>
  </w:style>
  <w:style w:type="paragraph" w:styleId="22">
    <w:name w:val="toc 2"/>
    <w:basedOn w:val="a"/>
    <w:next w:val="a"/>
    <w:autoRedefine/>
    <w:uiPriority w:val="99"/>
    <w:rsid w:val="00496BD8"/>
    <w:pPr>
      <w:spacing w:before="0"/>
      <w:ind w:left="240"/>
      <w:jc w:val="left"/>
    </w:pPr>
    <w:rPr>
      <w:smallCaps/>
      <w:sz w:val="20"/>
      <w:szCs w:val="20"/>
    </w:rPr>
  </w:style>
  <w:style w:type="character" w:styleId="a3">
    <w:name w:val="Hyperlink"/>
    <w:basedOn w:val="a0"/>
    <w:rsid w:val="00496BD8"/>
    <w:rPr>
      <w:rFonts w:cs="Times New Roman"/>
      <w:color w:val="0000FF"/>
      <w:u w:val="single"/>
    </w:rPr>
  </w:style>
  <w:style w:type="paragraph" w:customStyle="1" w:styleId="10">
    <w:name w:val="Стиль1"/>
    <w:basedOn w:val="a"/>
    <w:uiPriority w:val="99"/>
    <w:rsid w:val="00066045"/>
    <w:pPr>
      <w:keepNext/>
      <w:keepLines/>
      <w:widowControl w:val="0"/>
      <w:numPr>
        <w:numId w:val="2"/>
      </w:numPr>
      <w:suppressLineNumbers/>
      <w:suppressAutoHyphens/>
      <w:spacing w:before="0" w:after="60"/>
    </w:pPr>
    <w:rPr>
      <w:b/>
      <w:sz w:val="28"/>
    </w:rPr>
  </w:style>
  <w:style w:type="paragraph" w:customStyle="1" w:styleId="20">
    <w:name w:val="Стиль2"/>
    <w:basedOn w:val="23"/>
    <w:uiPriority w:val="99"/>
    <w:rsid w:val="00066045"/>
    <w:pPr>
      <w:keepNext/>
      <w:keepLines/>
      <w:widowControl w:val="0"/>
      <w:numPr>
        <w:ilvl w:val="1"/>
        <w:numId w:val="2"/>
      </w:numPr>
      <w:suppressLineNumbers/>
      <w:suppressAutoHyphens/>
    </w:pPr>
    <w:rPr>
      <w:b/>
      <w:szCs w:val="20"/>
    </w:rPr>
  </w:style>
  <w:style w:type="paragraph" w:customStyle="1" w:styleId="30">
    <w:name w:val="Стиль3 Знак"/>
    <w:basedOn w:val="24"/>
    <w:uiPriority w:val="99"/>
    <w:rsid w:val="00066045"/>
    <w:pPr>
      <w:widowControl w:val="0"/>
      <w:numPr>
        <w:ilvl w:val="2"/>
        <w:numId w:val="2"/>
      </w:numPr>
      <w:adjustRightInd w:val="0"/>
      <w:spacing w:after="0" w:line="240" w:lineRule="auto"/>
      <w:ind w:left="0"/>
      <w:textAlignment w:val="baseline"/>
    </w:pPr>
  </w:style>
  <w:style w:type="paragraph" w:customStyle="1" w:styleId="32">
    <w:name w:val="Стиль3"/>
    <w:basedOn w:val="24"/>
    <w:uiPriority w:val="99"/>
    <w:rsid w:val="00066045"/>
    <w:pPr>
      <w:widowControl w:val="0"/>
      <w:tabs>
        <w:tab w:val="num" w:pos="1307"/>
      </w:tabs>
      <w:adjustRightInd w:val="0"/>
      <w:spacing w:after="0" w:line="240" w:lineRule="auto"/>
      <w:ind w:left="1080"/>
      <w:textAlignment w:val="baseline"/>
    </w:pPr>
  </w:style>
  <w:style w:type="paragraph" w:customStyle="1" w:styleId="33">
    <w:name w:val="Стиль3 Знак Знак"/>
    <w:basedOn w:val="24"/>
    <w:uiPriority w:val="99"/>
    <w:rsid w:val="00066045"/>
    <w:pPr>
      <w:widowControl w:val="0"/>
      <w:tabs>
        <w:tab w:val="num" w:pos="227"/>
      </w:tabs>
      <w:adjustRightInd w:val="0"/>
      <w:spacing w:after="0" w:line="240" w:lineRule="auto"/>
      <w:ind w:left="0"/>
      <w:textAlignment w:val="baseline"/>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66045"/>
    <w:pPr>
      <w:spacing w:before="100" w:beforeAutospacing="1" w:after="100" w:afterAutospacing="1"/>
      <w:jc w:val="left"/>
    </w:pPr>
    <w:rPr>
      <w:rFonts w:ascii="Tahoma" w:hAnsi="Tahoma"/>
      <w:sz w:val="20"/>
      <w:szCs w:val="20"/>
      <w:lang w:val="en-US" w:eastAsia="en-US"/>
    </w:rPr>
  </w:style>
  <w:style w:type="paragraph" w:styleId="23">
    <w:name w:val="List Number 2"/>
    <w:basedOn w:val="a"/>
    <w:uiPriority w:val="99"/>
    <w:rsid w:val="00066045"/>
    <w:pPr>
      <w:tabs>
        <w:tab w:val="num" w:pos="432"/>
      </w:tabs>
      <w:spacing w:before="0" w:after="60"/>
      <w:ind w:left="432" w:hanging="432"/>
    </w:pPr>
  </w:style>
  <w:style w:type="paragraph" w:styleId="24">
    <w:name w:val="Body Text Indent 2"/>
    <w:basedOn w:val="a"/>
    <w:link w:val="25"/>
    <w:uiPriority w:val="99"/>
    <w:rsid w:val="00066045"/>
    <w:pPr>
      <w:spacing w:before="0" w:after="120" w:line="480" w:lineRule="auto"/>
      <w:ind w:left="283"/>
    </w:pPr>
    <w:rPr>
      <w:szCs w:val="20"/>
    </w:rPr>
  </w:style>
  <w:style w:type="character" w:customStyle="1" w:styleId="25">
    <w:name w:val="Основной текст с отступом 2 Знак"/>
    <w:basedOn w:val="a0"/>
    <w:link w:val="24"/>
    <w:uiPriority w:val="99"/>
    <w:semiHidden/>
    <w:locked/>
    <w:rsid w:val="0035049C"/>
    <w:rPr>
      <w:rFonts w:cs="Times New Roman"/>
      <w:sz w:val="24"/>
    </w:rPr>
  </w:style>
  <w:style w:type="paragraph" w:styleId="26">
    <w:name w:val="List Bullet 2"/>
    <w:basedOn w:val="a"/>
    <w:autoRedefine/>
    <w:uiPriority w:val="99"/>
    <w:rsid w:val="00A85AF7"/>
    <w:pPr>
      <w:tabs>
        <w:tab w:val="num" w:pos="643"/>
      </w:tabs>
      <w:spacing w:before="0" w:after="60"/>
      <w:ind w:left="643" w:hanging="360"/>
    </w:pPr>
  </w:style>
  <w:style w:type="paragraph" w:styleId="a4">
    <w:name w:val="footer"/>
    <w:basedOn w:val="a"/>
    <w:link w:val="a5"/>
    <w:uiPriority w:val="99"/>
    <w:rsid w:val="00FA2894"/>
    <w:pPr>
      <w:tabs>
        <w:tab w:val="center" w:pos="4677"/>
        <w:tab w:val="right" w:pos="9355"/>
      </w:tabs>
      <w:spacing w:before="0" w:after="60"/>
    </w:pPr>
    <w:rPr>
      <w:szCs w:val="20"/>
    </w:rPr>
  </w:style>
  <w:style w:type="character" w:customStyle="1" w:styleId="a5">
    <w:name w:val="Нижний колонтитул Знак"/>
    <w:basedOn w:val="a0"/>
    <w:link w:val="a4"/>
    <w:uiPriority w:val="99"/>
    <w:locked/>
    <w:rsid w:val="0035049C"/>
    <w:rPr>
      <w:rFonts w:cs="Times New Roman"/>
      <w:sz w:val="24"/>
    </w:rPr>
  </w:style>
  <w:style w:type="character" w:styleId="a6">
    <w:name w:val="page number"/>
    <w:basedOn w:val="a0"/>
    <w:uiPriority w:val="99"/>
    <w:rsid w:val="00FA2894"/>
    <w:rPr>
      <w:rFonts w:cs="Times New Roman"/>
    </w:rPr>
  </w:style>
  <w:style w:type="paragraph" w:styleId="27">
    <w:name w:val="Body Text 2"/>
    <w:basedOn w:val="a"/>
    <w:link w:val="28"/>
    <w:uiPriority w:val="99"/>
    <w:rsid w:val="006E5E0B"/>
    <w:pPr>
      <w:spacing w:before="0" w:after="120" w:line="480" w:lineRule="auto"/>
    </w:pPr>
    <w:rPr>
      <w:szCs w:val="20"/>
    </w:rPr>
  </w:style>
  <w:style w:type="character" w:customStyle="1" w:styleId="28">
    <w:name w:val="Основной текст 2 Знак"/>
    <w:basedOn w:val="a0"/>
    <w:link w:val="27"/>
    <w:uiPriority w:val="99"/>
    <w:semiHidden/>
    <w:locked/>
    <w:rsid w:val="0035049C"/>
    <w:rPr>
      <w:rFonts w:cs="Times New Roman"/>
      <w:sz w:val="24"/>
    </w:rPr>
  </w:style>
  <w:style w:type="paragraph" w:styleId="34">
    <w:name w:val="Body Text 3"/>
    <w:basedOn w:val="a"/>
    <w:link w:val="35"/>
    <w:uiPriority w:val="99"/>
    <w:rsid w:val="00610C0A"/>
    <w:pPr>
      <w:spacing w:before="0" w:after="120"/>
    </w:pPr>
    <w:rPr>
      <w:sz w:val="16"/>
      <w:szCs w:val="20"/>
    </w:rPr>
  </w:style>
  <w:style w:type="character" w:customStyle="1" w:styleId="35">
    <w:name w:val="Основной текст 3 Знак"/>
    <w:basedOn w:val="a0"/>
    <w:link w:val="34"/>
    <w:uiPriority w:val="99"/>
    <w:semiHidden/>
    <w:locked/>
    <w:rsid w:val="0035049C"/>
    <w:rPr>
      <w:rFonts w:cs="Times New Roman"/>
      <w:sz w:val="16"/>
    </w:rPr>
  </w:style>
  <w:style w:type="paragraph" w:customStyle="1" w:styleId="ConsNormal">
    <w:name w:val="ConsNormal"/>
    <w:link w:val="ConsNormal0"/>
    <w:rsid w:val="00610C0A"/>
    <w:pPr>
      <w:widowControl w:val="0"/>
      <w:autoSpaceDE w:val="0"/>
      <w:autoSpaceDN w:val="0"/>
      <w:adjustRightInd w:val="0"/>
      <w:ind w:left="709" w:right="19772" w:firstLine="720"/>
      <w:jc w:val="both"/>
    </w:pPr>
    <w:rPr>
      <w:rFonts w:ascii="Arial" w:hAnsi="Arial"/>
    </w:rPr>
  </w:style>
  <w:style w:type="paragraph" w:customStyle="1" w:styleId="BodyText22">
    <w:name w:val="Body Text 22"/>
    <w:basedOn w:val="a"/>
    <w:uiPriority w:val="99"/>
    <w:rsid w:val="00610C0A"/>
    <w:pPr>
      <w:spacing w:before="0"/>
    </w:pPr>
    <w:rPr>
      <w:sz w:val="28"/>
      <w:szCs w:val="20"/>
    </w:rPr>
  </w:style>
  <w:style w:type="paragraph" w:styleId="a7">
    <w:name w:val="Date"/>
    <w:basedOn w:val="a"/>
    <w:next w:val="a"/>
    <w:link w:val="a8"/>
    <w:uiPriority w:val="99"/>
    <w:rsid w:val="0058136B"/>
    <w:pPr>
      <w:spacing w:before="0" w:after="60"/>
    </w:pPr>
    <w:rPr>
      <w:szCs w:val="20"/>
    </w:rPr>
  </w:style>
  <w:style w:type="character" w:customStyle="1" w:styleId="a8">
    <w:name w:val="Дата Знак"/>
    <w:basedOn w:val="a0"/>
    <w:link w:val="a7"/>
    <w:uiPriority w:val="99"/>
    <w:semiHidden/>
    <w:locked/>
    <w:rsid w:val="0035049C"/>
    <w:rPr>
      <w:rFonts w:cs="Times New Roman"/>
      <w:sz w:val="24"/>
    </w:rPr>
  </w:style>
  <w:style w:type="paragraph" w:styleId="a9">
    <w:name w:val="Normal (Web)"/>
    <w:basedOn w:val="a"/>
    <w:rsid w:val="0058136B"/>
    <w:pPr>
      <w:spacing w:before="100" w:beforeAutospacing="1" w:after="100" w:afterAutospacing="1"/>
      <w:jc w:val="left"/>
    </w:pPr>
  </w:style>
  <w:style w:type="table" w:styleId="aa">
    <w:name w:val="Table Grid"/>
    <w:basedOn w:val="a1"/>
    <w:uiPriority w:val="99"/>
    <w:rsid w:val="003B5DEE"/>
    <w:pPr>
      <w:spacing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0"/>
    <w:uiPriority w:val="99"/>
    <w:semiHidden/>
    <w:rsid w:val="00826008"/>
    <w:rPr>
      <w:rFonts w:cs="Times New Roman"/>
      <w:sz w:val="16"/>
    </w:rPr>
  </w:style>
  <w:style w:type="paragraph" w:styleId="ac">
    <w:name w:val="annotation text"/>
    <w:basedOn w:val="a"/>
    <w:link w:val="ad"/>
    <w:uiPriority w:val="99"/>
    <w:semiHidden/>
    <w:rsid w:val="00826008"/>
    <w:pPr>
      <w:spacing w:before="0" w:after="60"/>
    </w:pPr>
    <w:rPr>
      <w:sz w:val="20"/>
      <w:szCs w:val="20"/>
    </w:rPr>
  </w:style>
  <w:style w:type="character" w:customStyle="1" w:styleId="ad">
    <w:name w:val="Текст примечания Знак"/>
    <w:basedOn w:val="a0"/>
    <w:link w:val="ac"/>
    <w:uiPriority w:val="99"/>
    <w:semiHidden/>
    <w:locked/>
    <w:rsid w:val="0035049C"/>
    <w:rPr>
      <w:rFonts w:cs="Times New Roman"/>
      <w:sz w:val="20"/>
    </w:rPr>
  </w:style>
  <w:style w:type="paragraph" w:styleId="ae">
    <w:name w:val="annotation subject"/>
    <w:basedOn w:val="ac"/>
    <w:next w:val="ac"/>
    <w:link w:val="af"/>
    <w:uiPriority w:val="99"/>
    <w:semiHidden/>
    <w:rsid w:val="00826008"/>
    <w:rPr>
      <w:b/>
    </w:rPr>
  </w:style>
  <w:style w:type="character" w:customStyle="1" w:styleId="af">
    <w:name w:val="Тема примечания Знак"/>
    <w:basedOn w:val="ad"/>
    <w:link w:val="ae"/>
    <w:uiPriority w:val="99"/>
    <w:semiHidden/>
    <w:locked/>
    <w:rsid w:val="0035049C"/>
    <w:rPr>
      <w:rFonts w:cs="Times New Roman"/>
      <w:b/>
      <w:sz w:val="20"/>
    </w:rPr>
  </w:style>
  <w:style w:type="paragraph" w:styleId="af0">
    <w:name w:val="Balloon Text"/>
    <w:basedOn w:val="a"/>
    <w:link w:val="af1"/>
    <w:rsid w:val="00826008"/>
    <w:pPr>
      <w:spacing w:before="0" w:after="60"/>
    </w:pPr>
    <w:rPr>
      <w:sz w:val="2"/>
      <w:szCs w:val="20"/>
    </w:rPr>
  </w:style>
  <w:style w:type="character" w:customStyle="1" w:styleId="af1">
    <w:name w:val="Текст выноски Знак"/>
    <w:basedOn w:val="a0"/>
    <w:link w:val="af0"/>
    <w:locked/>
    <w:rsid w:val="0035049C"/>
    <w:rPr>
      <w:rFonts w:cs="Times New Roman"/>
      <w:sz w:val="2"/>
    </w:rPr>
  </w:style>
  <w:style w:type="paragraph" w:styleId="af2">
    <w:name w:val="footnote text"/>
    <w:basedOn w:val="a"/>
    <w:link w:val="af3"/>
    <w:uiPriority w:val="99"/>
    <w:semiHidden/>
    <w:rsid w:val="00C31104"/>
    <w:pPr>
      <w:spacing w:before="0" w:after="60"/>
    </w:pPr>
    <w:rPr>
      <w:sz w:val="20"/>
      <w:szCs w:val="20"/>
    </w:rPr>
  </w:style>
  <w:style w:type="character" w:customStyle="1" w:styleId="af3">
    <w:name w:val="Текст сноски Знак"/>
    <w:basedOn w:val="a0"/>
    <w:link w:val="af2"/>
    <w:uiPriority w:val="99"/>
    <w:semiHidden/>
    <w:locked/>
    <w:rsid w:val="0035049C"/>
    <w:rPr>
      <w:rFonts w:cs="Times New Roman"/>
      <w:sz w:val="20"/>
    </w:rPr>
  </w:style>
  <w:style w:type="character" w:styleId="af4">
    <w:name w:val="footnote reference"/>
    <w:basedOn w:val="a0"/>
    <w:uiPriority w:val="99"/>
    <w:semiHidden/>
    <w:rsid w:val="00C31104"/>
    <w:rPr>
      <w:rFonts w:cs="Times New Roman"/>
      <w:vertAlign w:val="superscript"/>
    </w:rPr>
  </w:style>
  <w:style w:type="paragraph" w:customStyle="1" w:styleId="14">
    <w:name w:val="Обычный1"/>
    <w:rsid w:val="006F0794"/>
    <w:pPr>
      <w:widowControl w:val="0"/>
      <w:jc w:val="both"/>
    </w:pPr>
    <w:rPr>
      <w:rFonts w:ascii="Arial" w:hAnsi="Arial"/>
      <w:spacing w:val="-5"/>
      <w:sz w:val="25"/>
      <w:szCs w:val="20"/>
    </w:rPr>
  </w:style>
  <w:style w:type="paragraph" w:styleId="af5">
    <w:name w:val="Body Text"/>
    <w:basedOn w:val="a"/>
    <w:link w:val="af6"/>
    <w:uiPriority w:val="99"/>
    <w:rsid w:val="00E36F91"/>
    <w:pPr>
      <w:spacing w:before="0" w:after="120"/>
    </w:pPr>
    <w:rPr>
      <w:szCs w:val="20"/>
    </w:rPr>
  </w:style>
  <w:style w:type="character" w:customStyle="1" w:styleId="af6">
    <w:name w:val="Основной текст Знак"/>
    <w:basedOn w:val="a0"/>
    <w:link w:val="af5"/>
    <w:locked/>
    <w:rsid w:val="002D364C"/>
    <w:rPr>
      <w:rFonts w:cs="Times New Roman"/>
      <w:sz w:val="24"/>
    </w:rPr>
  </w:style>
  <w:style w:type="paragraph" w:customStyle="1" w:styleId="ConsPlusNonformat">
    <w:name w:val="ConsPlusNonformat"/>
    <w:uiPriority w:val="99"/>
    <w:rsid w:val="00974DEB"/>
    <w:pPr>
      <w:autoSpaceDE w:val="0"/>
      <w:autoSpaceDN w:val="0"/>
      <w:adjustRightInd w:val="0"/>
    </w:pPr>
    <w:rPr>
      <w:rFonts w:ascii="Courier New" w:hAnsi="Courier New" w:cs="Courier New"/>
      <w:sz w:val="20"/>
      <w:szCs w:val="20"/>
    </w:rPr>
  </w:style>
  <w:style w:type="paragraph" w:customStyle="1" w:styleId="FR1">
    <w:name w:val="FR1"/>
    <w:uiPriority w:val="99"/>
    <w:rsid w:val="00974DEB"/>
    <w:pPr>
      <w:widowControl w:val="0"/>
      <w:autoSpaceDE w:val="0"/>
      <w:autoSpaceDN w:val="0"/>
      <w:adjustRightInd w:val="0"/>
      <w:spacing w:line="260" w:lineRule="auto"/>
      <w:ind w:firstLine="560"/>
      <w:jc w:val="both"/>
    </w:pPr>
    <w:rPr>
      <w:sz w:val="28"/>
      <w:szCs w:val="28"/>
    </w:rPr>
  </w:style>
  <w:style w:type="character" w:customStyle="1" w:styleId="ConsPlusNormal0">
    <w:name w:val="ConsPlusNormal Знак"/>
    <w:link w:val="ConsPlusNormal"/>
    <w:uiPriority w:val="99"/>
    <w:locked/>
    <w:rsid w:val="00974DEB"/>
    <w:rPr>
      <w:rFonts w:ascii="Arial" w:hAnsi="Arial"/>
      <w:sz w:val="22"/>
      <w:lang w:eastAsia="ru-RU"/>
    </w:rPr>
  </w:style>
  <w:style w:type="character" w:customStyle="1" w:styleId="ConsNormal0">
    <w:name w:val="ConsNormal Знак"/>
    <w:link w:val="ConsNormal"/>
    <w:locked/>
    <w:rsid w:val="00F8466E"/>
    <w:rPr>
      <w:rFonts w:ascii="Arial" w:hAnsi="Arial"/>
      <w:sz w:val="22"/>
      <w:lang w:eastAsia="ru-RU"/>
    </w:rPr>
  </w:style>
  <w:style w:type="paragraph" w:styleId="af7">
    <w:name w:val="Body Text Indent"/>
    <w:basedOn w:val="a"/>
    <w:link w:val="af8"/>
    <w:uiPriority w:val="99"/>
    <w:rsid w:val="00D014FB"/>
    <w:pPr>
      <w:spacing w:before="0" w:after="120"/>
      <w:ind w:left="283"/>
    </w:pPr>
    <w:rPr>
      <w:szCs w:val="20"/>
    </w:rPr>
  </w:style>
  <w:style w:type="character" w:customStyle="1" w:styleId="af8">
    <w:name w:val="Основной текст с отступом Знак"/>
    <w:basedOn w:val="a0"/>
    <w:link w:val="af7"/>
    <w:uiPriority w:val="99"/>
    <w:locked/>
    <w:rsid w:val="00D014FB"/>
    <w:rPr>
      <w:rFonts w:cs="Times New Roman"/>
      <w:sz w:val="24"/>
    </w:rPr>
  </w:style>
  <w:style w:type="table" w:customStyle="1" w:styleId="15">
    <w:name w:val="Сетка таблицы1"/>
    <w:uiPriority w:val="99"/>
    <w:rsid w:val="00D239CB"/>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oaaeeou">
    <w:name w:val="Iniiaiie oaeno oaaeeou"/>
    <w:basedOn w:val="af5"/>
    <w:next w:val="af5"/>
    <w:uiPriority w:val="99"/>
    <w:rsid w:val="0047675C"/>
    <w:pPr>
      <w:overflowPunct w:val="0"/>
      <w:autoSpaceDE w:val="0"/>
      <w:autoSpaceDN w:val="0"/>
      <w:adjustRightInd w:val="0"/>
      <w:spacing w:before="40" w:after="40"/>
      <w:jc w:val="center"/>
    </w:pPr>
  </w:style>
  <w:style w:type="paragraph" w:customStyle="1" w:styleId="af9">
    <w:name w:val="Знак"/>
    <w:basedOn w:val="a"/>
    <w:uiPriority w:val="99"/>
    <w:rsid w:val="001969C2"/>
    <w:pPr>
      <w:spacing w:before="0" w:after="160" w:line="240" w:lineRule="exact"/>
      <w:jc w:val="left"/>
    </w:pPr>
    <w:rPr>
      <w:rFonts w:ascii="Verdana" w:hAnsi="Verdana"/>
      <w:lang w:val="en-US" w:eastAsia="en-US"/>
    </w:rPr>
  </w:style>
  <w:style w:type="paragraph" w:styleId="afa">
    <w:name w:val="Plain Text"/>
    <w:basedOn w:val="a"/>
    <w:link w:val="afb"/>
    <w:rsid w:val="00954F9C"/>
    <w:pPr>
      <w:spacing w:before="0"/>
      <w:jc w:val="left"/>
    </w:pPr>
    <w:rPr>
      <w:rFonts w:ascii="Courier New" w:hAnsi="Courier New"/>
      <w:sz w:val="20"/>
      <w:szCs w:val="20"/>
    </w:rPr>
  </w:style>
  <w:style w:type="character" w:customStyle="1" w:styleId="afb">
    <w:name w:val="Текст Знак"/>
    <w:basedOn w:val="a0"/>
    <w:link w:val="afa"/>
    <w:locked/>
    <w:rsid w:val="00954F9C"/>
    <w:rPr>
      <w:rFonts w:ascii="Courier New" w:hAnsi="Courier New" w:cs="Times New Roman"/>
      <w:lang w:eastAsia="ru-RU"/>
    </w:rPr>
  </w:style>
  <w:style w:type="paragraph" w:styleId="afc">
    <w:name w:val="header"/>
    <w:basedOn w:val="a"/>
    <w:link w:val="afd"/>
    <w:uiPriority w:val="99"/>
    <w:rsid w:val="00DA63E4"/>
    <w:pPr>
      <w:tabs>
        <w:tab w:val="center" w:pos="4677"/>
        <w:tab w:val="right" w:pos="9355"/>
      </w:tabs>
      <w:spacing w:before="0" w:after="60"/>
    </w:pPr>
    <w:rPr>
      <w:szCs w:val="20"/>
    </w:rPr>
  </w:style>
  <w:style w:type="character" w:customStyle="1" w:styleId="afd">
    <w:name w:val="Верхний колонтитул Знак"/>
    <w:basedOn w:val="a0"/>
    <w:link w:val="afc"/>
    <w:uiPriority w:val="99"/>
    <w:locked/>
    <w:rsid w:val="00DA63E4"/>
    <w:rPr>
      <w:rFonts w:cs="Times New Roman"/>
      <w:sz w:val="24"/>
    </w:rPr>
  </w:style>
  <w:style w:type="paragraph" w:customStyle="1" w:styleId="16">
    <w:name w:val="Знак Знак Знак1 Знак"/>
    <w:basedOn w:val="a"/>
    <w:uiPriority w:val="99"/>
    <w:rsid w:val="0097264A"/>
    <w:pPr>
      <w:spacing w:before="100" w:beforeAutospacing="1" w:after="100" w:afterAutospacing="1"/>
      <w:jc w:val="left"/>
    </w:pPr>
    <w:rPr>
      <w:rFonts w:ascii="Tahoma" w:hAnsi="Tahoma"/>
      <w:sz w:val="20"/>
      <w:szCs w:val="20"/>
      <w:lang w:val="en-US" w:eastAsia="en-US"/>
    </w:rPr>
  </w:style>
  <w:style w:type="paragraph" w:styleId="29">
    <w:name w:val="List 2"/>
    <w:basedOn w:val="a"/>
    <w:uiPriority w:val="99"/>
    <w:rsid w:val="006237E4"/>
    <w:pPr>
      <w:spacing w:before="0" w:after="60"/>
      <w:ind w:left="566" w:hanging="283"/>
      <w:contextualSpacing/>
    </w:pPr>
  </w:style>
  <w:style w:type="paragraph" w:customStyle="1" w:styleId="110">
    <w:name w:val="Знак11"/>
    <w:basedOn w:val="a"/>
    <w:next w:val="2"/>
    <w:autoRedefine/>
    <w:uiPriority w:val="99"/>
    <w:rsid w:val="00A95852"/>
    <w:pPr>
      <w:widowControl w:val="0"/>
      <w:autoSpaceDE w:val="0"/>
      <w:autoSpaceDN w:val="0"/>
      <w:spacing w:before="0" w:after="160" w:line="240" w:lineRule="exact"/>
      <w:jc w:val="left"/>
    </w:pPr>
    <w:rPr>
      <w:sz w:val="20"/>
      <w:szCs w:val="20"/>
      <w:lang w:val="en-US" w:eastAsia="en-US"/>
    </w:rPr>
  </w:style>
  <w:style w:type="character" w:styleId="afe">
    <w:name w:val="Strong"/>
    <w:basedOn w:val="a0"/>
    <w:uiPriority w:val="99"/>
    <w:qFormat/>
    <w:rsid w:val="002B4484"/>
    <w:rPr>
      <w:rFonts w:cs="Times New Roman"/>
      <w:b/>
    </w:rPr>
  </w:style>
  <w:style w:type="table" w:customStyle="1" w:styleId="2a">
    <w:name w:val="Сетка таблицы2"/>
    <w:uiPriority w:val="99"/>
    <w:rsid w:val="00F90D5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Title"/>
    <w:basedOn w:val="a"/>
    <w:link w:val="aff0"/>
    <w:uiPriority w:val="99"/>
    <w:qFormat/>
    <w:rsid w:val="00C24E1C"/>
    <w:pPr>
      <w:widowControl w:val="0"/>
      <w:overflowPunct w:val="0"/>
      <w:autoSpaceDE w:val="0"/>
      <w:autoSpaceDN w:val="0"/>
      <w:adjustRightInd w:val="0"/>
      <w:spacing w:before="0"/>
      <w:jc w:val="center"/>
      <w:textAlignment w:val="baseline"/>
    </w:pPr>
    <w:rPr>
      <w:b/>
      <w:szCs w:val="20"/>
    </w:rPr>
  </w:style>
  <w:style w:type="character" w:customStyle="1" w:styleId="aff0">
    <w:name w:val="Название Знак"/>
    <w:basedOn w:val="a0"/>
    <w:link w:val="aff"/>
    <w:uiPriority w:val="99"/>
    <w:locked/>
    <w:rsid w:val="00C24E1C"/>
    <w:rPr>
      <w:rFonts w:cs="Times New Roman"/>
      <w:b/>
      <w:sz w:val="24"/>
    </w:rPr>
  </w:style>
  <w:style w:type="paragraph" w:customStyle="1" w:styleId="Default">
    <w:name w:val="Default"/>
    <w:uiPriority w:val="99"/>
    <w:rsid w:val="00D66167"/>
    <w:pPr>
      <w:autoSpaceDE w:val="0"/>
      <w:autoSpaceDN w:val="0"/>
      <w:adjustRightInd w:val="0"/>
    </w:pPr>
    <w:rPr>
      <w:rFonts w:ascii="GaramondNarrowC" w:hAnsi="GaramondNarrowC" w:cs="GaramondNarrowC"/>
      <w:color w:val="000000"/>
      <w:sz w:val="24"/>
      <w:szCs w:val="24"/>
    </w:rPr>
  </w:style>
  <w:style w:type="character" w:customStyle="1" w:styleId="aff1">
    <w:name w:val="Цветовое выделение"/>
    <w:uiPriority w:val="99"/>
    <w:rsid w:val="00171882"/>
    <w:rPr>
      <w:b/>
      <w:color w:val="26282F"/>
      <w:sz w:val="26"/>
    </w:rPr>
  </w:style>
  <w:style w:type="paragraph" w:customStyle="1" w:styleId="aff2">
    <w:name w:val="Таблицы (моноширинный)"/>
    <w:basedOn w:val="a"/>
    <w:next w:val="a"/>
    <w:uiPriority w:val="99"/>
    <w:rsid w:val="00171882"/>
    <w:pPr>
      <w:autoSpaceDE w:val="0"/>
      <w:autoSpaceDN w:val="0"/>
      <w:adjustRightInd w:val="0"/>
      <w:spacing w:before="0"/>
    </w:pPr>
    <w:rPr>
      <w:rFonts w:ascii="Courier New" w:hAnsi="Courier New" w:cs="Courier New"/>
      <w:sz w:val="22"/>
      <w:szCs w:val="22"/>
    </w:rPr>
  </w:style>
  <w:style w:type="character" w:customStyle="1" w:styleId="apple-converted-space">
    <w:name w:val="apple-converted-space"/>
    <w:uiPriority w:val="99"/>
    <w:rsid w:val="00E7415D"/>
  </w:style>
  <w:style w:type="paragraph" w:styleId="aff3">
    <w:name w:val="No Spacing"/>
    <w:uiPriority w:val="1"/>
    <w:qFormat/>
    <w:rsid w:val="003E7F58"/>
    <w:pPr>
      <w:jc w:val="both"/>
    </w:pPr>
    <w:rPr>
      <w:sz w:val="24"/>
      <w:szCs w:val="24"/>
    </w:rPr>
  </w:style>
  <w:style w:type="paragraph" w:styleId="aff4">
    <w:name w:val="List Paragraph"/>
    <w:basedOn w:val="a"/>
    <w:uiPriority w:val="34"/>
    <w:qFormat/>
    <w:rsid w:val="00936078"/>
    <w:pPr>
      <w:spacing w:before="0" w:after="60"/>
      <w:ind w:left="720"/>
      <w:contextualSpacing/>
    </w:pPr>
  </w:style>
  <w:style w:type="paragraph" w:customStyle="1" w:styleId="-">
    <w:name w:val="Печать- От: Кому: Тема: Дата:"/>
    <w:basedOn w:val="a"/>
    <w:uiPriority w:val="99"/>
    <w:rsid w:val="001F127E"/>
    <w:pPr>
      <w:pBdr>
        <w:left w:val="single" w:sz="18" w:space="1" w:color="auto"/>
      </w:pBdr>
      <w:spacing w:before="0"/>
      <w:jc w:val="left"/>
    </w:pPr>
    <w:rPr>
      <w:rFonts w:ascii="Arial" w:hAnsi="Arial"/>
      <w:sz w:val="20"/>
      <w:szCs w:val="20"/>
    </w:rPr>
  </w:style>
  <w:style w:type="paragraph" w:customStyle="1" w:styleId="Normal1">
    <w:name w:val="Normal1"/>
    <w:uiPriority w:val="99"/>
    <w:rsid w:val="00354A09"/>
    <w:pPr>
      <w:suppressAutoHyphens/>
      <w:snapToGrid w:val="0"/>
      <w:spacing w:before="100" w:after="100"/>
    </w:pPr>
    <w:rPr>
      <w:sz w:val="24"/>
      <w:szCs w:val="20"/>
      <w:lang w:eastAsia="ar-SA"/>
    </w:rPr>
  </w:style>
  <w:style w:type="paragraph" w:customStyle="1" w:styleId="ConsNonformat">
    <w:name w:val="ConsNonformat"/>
    <w:rsid w:val="003F4CE4"/>
    <w:pPr>
      <w:widowControl w:val="0"/>
      <w:autoSpaceDE w:val="0"/>
      <w:autoSpaceDN w:val="0"/>
      <w:adjustRightInd w:val="0"/>
      <w:ind w:right="19772"/>
    </w:pPr>
    <w:rPr>
      <w:rFonts w:ascii="Courier New" w:hAnsi="Courier New" w:cs="Courier New"/>
      <w:sz w:val="20"/>
      <w:szCs w:val="20"/>
    </w:rPr>
  </w:style>
  <w:style w:type="paragraph" w:customStyle="1" w:styleId="17">
    <w:name w:val="Знак1"/>
    <w:basedOn w:val="a"/>
    <w:rsid w:val="00C74375"/>
    <w:pPr>
      <w:spacing w:before="100" w:beforeAutospacing="1" w:after="100" w:afterAutospacing="1"/>
      <w:jc w:val="left"/>
    </w:pPr>
    <w:rPr>
      <w:rFonts w:ascii="Tahoma" w:hAnsi="Tahoma"/>
      <w:sz w:val="20"/>
      <w:szCs w:val="20"/>
      <w:lang w:val="en-US" w:eastAsia="en-US"/>
    </w:rPr>
  </w:style>
  <w:style w:type="paragraph" w:customStyle="1" w:styleId="aff5">
    <w:name w:val="Обычный таблица"/>
    <w:basedOn w:val="a"/>
    <w:uiPriority w:val="99"/>
    <w:rsid w:val="005054E2"/>
    <w:pPr>
      <w:suppressAutoHyphens/>
      <w:spacing w:before="0"/>
      <w:jc w:val="left"/>
    </w:pPr>
    <w:rPr>
      <w:sz w:val="18"/>
      <w:szCs w:val="18"/>
      <w:lang w:eastAsia="zh-CN"/>
    </w:rPr>
  </w:style>
  <w:style w:type="paragraph" w:styleId="36">
    <w:name w:val="Body Text Indent 3"/>
    <w:basedOn w:val="a"/>
    <w:link w:val="37"/>
    <w:locked/>
    <w:rsid w:val="0047574B"/>
    <w:pPr>
      <w:spacing w:after="120"/>
      <w:ind w:left="283"/>
    </w:pPr>
    <w:rPr>
      <w:sz w:val="16"/>
      <w:szCs w:val="16"/>
    </w:rPr>
  </w:style>
  <w:style w:type="character" w:customStyle="1" w:styleId="37">
    <w:name w:val="Основной текст с отступом 3 Знак"/>
    <w:basedOn w:val="a0"/>
    <w:link w:val="36"/>
    <w:uiPriority w:val="99"/>
    <w:semiHidden/>
    <w:locked/>
    <w:rsid w:val="0047574B"/>
    <w:rPr>
      <w:rFonts w:cs="Times New Roman"/>
      <w:sz w:val="16"/>
    </w:rPr>
  </w:style>
  <w:style w:type="paragraph" w:customStyle="1" w:styleId="u">
    <w:name w:val="u"/>
    <w:basedOn w:val="a"/>
    <w:uiPriority w:val="99"/>
    <w:rsid w:val="0047574B"/>
    <w:pPr>
      <w:spacing w:before="0"/>
      <w:ind w:firstLine="539"/>
    </w:pPr>
    <w:rPr>
      <w:color w:val="000000"/>
      <w:sz w:val="18"/>
      <w:szCs w:val="18"/>
    </w:rPr>
  </w:style>
  <w:style w:type="paragraph" w:customStyle="1" w:styleId="Iauiue">
    <w:name w:val="Iau?iue"/>
    <w:uiPriority w:val="99"/>
    <w:rsid w:val="0047574B"/>
    <w:pPr>
      <w:widowControl w:val="0"/>
      <w:overflowPunct w:val="0"/>
      <w:autoSpaceDE w:val="0"/>
      <w:autoSpaceDN w:val="0"/>
      <w:adjustRightInd w:val="0"/>
      <w:jc w:val="center"/>
    </w:pPr>
    <w:rPr>
      <w:sz w:val="24"/>
      <w:szCs w:val="24"/>
    </w:rPr>
  </w:style>
  <w:style w:type="numbering" w:customStyle="1" w:styleId="18">
    <w:name w:val="Нет списка1"/>
    <w:next w:val="a2"/>
    <w:uiPriority w:val="99"/>
    <w:semiHidden/>
    <w:unhideWhenUsed/>
    <w:rsid w:val="005077FB"/>
  </w:style>
  <w:style w:type="paragraph" w:customStyle="1" w:styleId="ConsCell">
    <w:name w:val="ConsCell"/>
    <w:rsid w:val="005077FB"/>
    <w:pPr>
      <w:widowControl w:val="0"/>
      <w:autoSpaceDE w:val="0"/>
      <w:autoSpaceDN w:val="0"/>
      <w:adjustRightInd w:val="0"/>
    </w:pPr>
    <w:rPr>
      <w:rFonts w:ascii="Arial" w:hAnsi="Arial" w:cs="Arial"/>
      <w:sz w:val="20"/>
      <w:szCs w:val="20"/>
    </w:rPr>
  </w:style>
  <w:style w:type="table" w:customStyle="1" w:styleId="38">
    <w:name w:val="Сетка таблицы3"/>
    <w:basedOn w:val="a1"/>
    <w:next w:val="aa"/>
    <w:rsid w:val="005077F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Знак1 Знак Знак Знак"/>
    <w:basedOn w:val="a"/>
    <w:rsid w:val="005077FB"/>
    <w:pPr>
      <w:spacing w:before="0" w:after="160" w:line="240" w:lineRule="exact"/>
      <w:jc w:val="left"/>
    </w:pPr>
    <w:rPr>
      <w:rFonts w:ascii="Verdana" w:hAnsi="Verdana"/>
      <w:lang w:val="en-US" w:eastAsia="en-US"/>
    </w:rPr>
  </w:style>
  <w:style w:type="paragraph" w:customStyle="1" w:styleId="2b">
    <w:name w:val="Обычный2"/>
    <w:rsid w:val="00EA00CC"/>
    <w:rPr>
      <w:sz w:val="20"/>
      <w:szCs w:val="20"/>
    </w:rPr>
  </w:style>
  <w:style w:type="character" w:customStyle="1" w:styleId="WW8Num13z2">
    <w:name w:val="WW8Num13z2"/>
    <w:rsid w:val="008D52EB"/>
    <w:rPr>
      <w:rFonts w:ascii="Wingdings" w:hAnsi="Wingdings"/>
    </w:rPr>
  </w:style>
  <w:style w:type="character" w:customStyle="1" w:styleId="label">
    <w:name w:val="label"/>
    <w:basedOn w:val="a0"/>
    <w:rsid w:val="00C87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5936">
      <w:bodyDiv w:val="1"/>
      <w:marLeft w:val="0"/>
      <w:marRight w:val="0"/>
      <w:marTop w:val="0"/>
      <w:marBottom w:val="0"/>
      <w:divBdr>
        <w:top w:val="none" w:sz="0" w:space="0" w:color="auto"/>
        <w:left w:val="none" w:sz="0" w:space="0" w:color="auto"/>
        <w:bottom w:val="none" w:sz="0" w:space="0" w:color="auto"/>
        <w:right w:val="none" w:sz="0" w:space="0" w:color="auto"/>
      </w:divBdr>
    </w:div>
    <w:div w:id="23790017">
      <w:bodyDiv w:val="1"/>
      <w:marLeft w:val="0"/>
      <w:marRight w:val="0"/>
      <w:marTop w:val="0"/>
      <w:marBottom w:val="0"/>
      <w:divBdr>
        <w:top w:val="none" w:sz="0" w:space="0" w:color="auto"/>
        <w:left w:val="none" w:sz="0" w:space="0" w:color="auto"/>
        <w:bottom w:val="none" w:sz="0" w:space="0" w:color="auto"/>
        <w:right w:val="none" w:sz="0" w:space="0" w:color="auto"/>
      </w:divBdr>
    </w:div>
    <w:div w:id="119423882">
      <w:bodyDiv w:val="1"/>
      <w:marLeft w:val="0"/>
      <w:marRight w:val="0"/>
      <w:marTop w:val="0"/>
      <w:marBottom w:val="0"/>
      <w:divBdr>
        <w:top w:val="none" w:sz="0" w:space="0" w:color="auto"/>
        <w:left w:val="none" w:sz="0" w:space="0" w:color="auto"/>
        <w:bottom w:val="none" w:sz="0" w:space="0" w:color="auto"/>
        <w:right w:val="none" w:sz="0" w:space="0" w:color="auto"/>
      </w:divBdr>
    </w:div>
    <w:div w:id="390688566">
      <w:bodyDiv w:val="1"/>
      <w:marLeft w:val="0"/>
      <w:marRight w:val="0"/>
      <w:marTop w:val="0"/>
      <w:marBottom w:val="0"/>
      <w:divBdr>
        <w:top w:val="none" w:sz="0" w:space="0" w:color="auto"/>
        <w:left w:val="none" w:sz="0" w:space="0" w:color="auto"/>
        <w:bottom w:val="none" w:sz="0" w:space="0" w:color="auto"/>
        <w:right w:val="none" w:sz="0" w:space="0" w:color="auto"/>
      </w:divBdr>
    </w:div>
    <w:div w:id="457992070">
      <w:bodyDiv w:val="1"/>
      <w:marLeft w:val="0"/>
      <w:marRight w:val="0"/>
      <w:marTop w:val="0"/>
      <w:marBottom w:val="0"/>
      <w:divBdr>
        <w:top w:val="none" w:sz="0" w:space="0" w:color="auto"/>
        <w:left w:val="none" w:sz="0" w:space="0" w:color="auto"/>
        <w:bottom w:val="none" w:sz="0" w:space="0" w:color="auto"/>
        <w:right w:val="none" w:sz="0" w:space="0" w:color="auto"/>
      </w:divBdr>
    </w:div>
    <w:div w:id="458039872">
      <w:bodyDiv w:val="1"/>
      <w:marLeft w:val="0"/>
      <w:marRight w:val="0"/>
      <w:marTop w:val="0"/>
      <w:marBottom w:val="0"/>
      <w:divBdr>
        <w:top w:val="none" w:sz="0" w:space="0" w:color="auto"/>
        <w:left w:val="none" w:sz="0" w:space="0" w:color="auto"/>
        <w:bottom w:val="none" w:sz="0" w:space="0" w:color="auto"/>
        <w:right w:val="none" w:sz="0" w:space="0" w:color="auto"/>
      </w:divBdr>
    </w:div>
    <w:div w:id="752973723">
      <w:bodyDiv w:val="1"/>
      <w:marLeft w:val="0"/>
      <w:marRight w:val="0"/>
      <w:marTop w:val="0"/>
      <w:marBottom w:val="0"/>
      <w:divBdr>
        <w:top w:val="none" w:sz="0" w:space="0" w:color="auto"/>
        <w:left w:val="none" w:sz="0" w:space="0" w:color="auto"/>
        <w:bottom w:val="none" w:sz="0" w:space="0" w:color="auto"/>
        <w:right w:val="none" w:sz="0" w:space="0" w:color="auto"/>
      </w:divBdr>
    </w:div>
    <w:div w:id="764690481">
      <w:bodyDiv w:val="1"/>
      <w:marLeft w:val="0"/>
      <w:marRight w:val="0"/>
      <w:marTop w:val="0"/>
      <w:marBottom w:val="0"/>
      <w:divBdr>
        <w:top w:val="none" w:sz="0" w:space="0" w:color="auto"/>
        <w:left w:val="none" w:sz="0" w:space="0" w:color="auto"/>
        <w:bottom w:val="none" w:sz="0" w:space="0" w:color="auto"/>
        <w:right w:val="none" w:sz="0" w:space="0" w:color="auto"/>
      </w:divBdr>
    </w:div>
    <w:div w:id="871184258">
      <w:bodyDiv w:val="1"/>
      <w:marLeft w:val="0"/>
      <w:marRight w:val="0"/>
      <w:marTop w:val="0"/>
      <w:marBottom w:val="0"/>
      <w:divBdr>
        <w:top w:val="none" w:sz="0" w:space="0" w:color="auto"/>
        <w:left w:val="none" w:sz="0" w:space="0" w:color="auto"/>
        <w:bottom w:val="none" w:sz="0" w:space="0" w:color="auto"/>
        <w:right w:val="none" w:sz="0" w:space="0" w:color="auto"/>
      </w:divBdr>
    </w:div>
    <w:div w:id="1027948926">
      <w:bodyDiv w:val="1"/>
      <w:marLeft w:val="0"/>
      <w:marRight w:val="0"/>
      <w:marTop w:val="0"/>
      <w:marBottom w:val="0"/>
      <w:divBdr>
        <w:top w:val="none" w:sz="0" w:space="0" w:color="auto"/>
        <w:left w:val="none" w:sz="0" w:space="0" w:color="auto"/>
        <w:bottom w:val="none" w:sz="0" w:space="0" w:color="auto"/>
        <w:right w:val="none" w:sz="0" w:space="0" w:color="auto"/>
      </w:divBdr>
    </w:div>
    <w:div w:id="1051424337">
      <w:bodyDiv w:val="1"/>
      <w:marLeft w:val="0"/>
      <w:marRight w:val="0"/>
      <w:marTop w:val="0"/>
      <w:marBottom w:val="0"/>
      <w:divBdr>
        <w:top w:val="none" w:sz="0" w:space="0" w:color="auto"/>
        <w:left w:val="none" w:sz="0" w:space="0" w:color="auto"/>
        <w:bottom w:val="none" w:sz="0" w:space="0" w:color="auto"/>
        <w:right w:val="none" w:sz="0" w:space="0" w:color="auto"/>
      </w:divBdr>
    </w:div>
    <w:div w:id="1066882933">
      <w:bodyDiv w:val="1"/>
      <w:marLeft w:val="0"/>
      <w:marRight w:val="0"/>
      <w:marTop w:val="0"/>
      <w:marBottom w:val="0"/>
      <w:divBdr>
        <w:top w:val="none" w:sz="0" w:space="0" w:color="auto"/>
        <w:left w:val="none" w:sz="0" w:space="0" w:color="auto"/>
        <w:bottom w:val="none" w:sz="0" w:space="0" w:color="auto"/>
        <w:right w:val="none" w:sz="0" w:space="0" w:color="auto"/>
      </w:divBdr>
    </w:div>
    <w:div w:id="1154301142">
      <w:bodyDiv w:val="1"/>
      <w:marLeft w:val="0"/>
      <w:marRight w:val="0"/>
      <w:marTop w:val="0"/>
      <w:marBottom w:val="0"/>
      <w:divBdr>
        <w:top w:val="none" w:sz="0" w:space="0" w:color="auto"/>
        <w:left w:val="none" w:sz="0" w:space="0" w:color="auto"/>
        <w:bottom w:val="none" w:sz="0" w:space="0" w:color="auto"/>
        <w:right w:val="none" w:sz="0" w:space="0" w:color="auto"/>
      </w:divBdr>
    </w:div>
    <w:div w:id="1171287869">
      <w:bodyDiv w:val="1"/>
      <w:marLeft w:val="0"/>
      <w:marRight w:val="0"/>
      <w:marTop w:val="0"/>
      <w:marBottom w:val="0"/>
      <w:divBdr>
        <w:top w:val="none" w:sz="0" w:space="0" w:color="auto"/>
        <w:left w:val="none" w:sz="0" w:space="0" w:color="auto"/>
        <w:bottom w:val="none" w:sz="0" w:space="0" w:color="auto"/>
        <w:right w:val="none" w:sz="0" w:space="0" w:color="auto"/>
      </w:divBdr>
    </w:div>
    <w:div w:id="1183520171">
      <w:bodyDiv w:val="1"/>
      <w:marLeft w:val="0"/>
      <w:marRight w:val="0"/>
      <w:marTop w:val="0"/>
      <w:marBottom w:val="0"/>
      <w:divBdr>
        <w:top w:val="none" w:sz="0" w:space="0" w:color="auto"/>
        <w:left w:val="none" w:sz="0" w:space="0" w:color="auto"/>
        <w:bottom w:val="none" w:sz="0" w:space="0" w:color="auto"/>
        <w:right w:val="none" w:sz="0" w:space="0" w:color="auto"/>
      </w:divBdr>
    </w:div>
    <w:div w:id="1437942349">
      <w:bodyDiv w:val="1"/>
      <w:marLeft w:val="0"/>
      <w:marRight w:val="0"/>
      <w:marTop w:val="0"/>
      <w:marBottom w:val="0"/>
      <w:divBdr>
        <w:top w:val="none" w:sz="0" w:space="0" w:color="auto"/>
        <w:left w:val="none" w:sz="0" w:space="0" w:color="auto"/>
        <w:bottom w:val="none" w:sz="0" w:space="0" w:color="auto"/>
        <w:right w:val="none" w:sz="0" w:space="0" w:color="auto"/>
      </w:divBdr>
    </w:div>
    <w:div w:id="1442531261">
      <w:bodyDiv w:val="1"/>
      <w:marLeft w:val="0"/>
      <w:marRight w:val="0"/>
      <w:marTop w:val="0"/>
      <w:marBottom w:val="0"/>
      <w:divBdr>
        <w:top w:val="none" w:sz="0" w:space="0" w:color="auto"/>
        <w:left w:val="none" w:sz="0" w:space="0" w:color="auto"/>
        <w:bottom w:val="none" w:sz="0" w:space="0" w:color="auto"/>
        <w:right w:val="none" w:sz="0" w:space="0" w:color="auto"/>
      </w:divBdr>
    </w:div>
    <w:div w:id="1605263237">
      <w:bodyDiv w:val="1"/>
      <w:marLeft w:val="0"/>
      <w:marRight w:val="0"/>
      <w:marTop w:val="0"/>
      <w:marBottom w:val="0"/>
      <w:divBdr>
        <w:top w:val="none" w:sz="0" w:space="0" w:color="auto"/>
        <w:left w:val="none" w:sz="0" w:space="0" w:color="auto"/>
        <w:bottom w:val="none" w:sz="0" w:space="0" w:color="auto"/>
        <w:right w:val="none" w:sz="0" w:space="0" w:color="auto"/>
      </w:divBdr>
    </w:div>
    <w:div w:id="1646203928">
      <w:bodyDiv w:val="1"/>
      <w:marLeft w:val="0"/>
      <w:marRight w:val="0"/>
      <w:marTop w:val="0"/>
      <w:marBottom w:val="0"/>
      <w:divBdr>
        <w:top w:val="none" w:sz="0" w:space="0" w:color="auto"/>
        <w:left w:val="none" w:sz="0" w:space="0" w:color="auto"/>
        <w:bottom w:val="none" w:sz="0" w:space="0" w:color="auto"/>
        <w:right w:val="none" w:sz="0" w:space="0" w:color="auto"/>
      </w:divBdr>
      <w:divsChild>
        <w:div w:id="1710497500">
          <w:marLeft w:val="0"/>
          <w:marRight w:val="0"/>
          <w:marTop w:val="0"/>
          <w:marBottom w:val="0"/>
          <w:divBdr>
            <w:top w:val="none" w:sz="0" w:space="0" w:color="auto"/>
            <w:left w:val="none" w:sz="0" w:space="0" w:color="auto"/>
            <w:bottom w:val="none" w:sz="0" w:space="0" w:color="auto"/>
            <w:right w:val="none" w:sz="0" w:space="0" w:color="auto"/>
          </w:divBdr>
          <w:divsChild>
            <w:div w:id="154845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858311">
      <w:marLeft w:val="0"/>
      <w:marRight w:val="0"/>
      <w:marTop w:val="0"/>
      <w:marBottom w:val="0"/>
      <w:divBdr>
        <w:top w:val="none" w:sz="0" w:space="0" w:color="auto"/>
        <w:left w:val="none" w:sz="0" w:space="0" w:color="auto"/>
        <w:bottom w:val="none" w:sz="0" w:space="0" w:color="auto"/>
        <w:right w:val="none" w:sz="0" w:space="0" w:color="auto"/>
      </w:divBdr>
    </w:div>
    <w:div w:id="1646858312">
      <w:marLeft w:val="0"/>
      <w:marRight w:val="0"/>
      <w:marTop w:val="0"/>
      <w:marBottom w:val="0"/>
      <w:divBdr>
        <w:top w:val="none" w:sz="0" w:space="0" w:color="auto"/>
        <w:left w:val="none" w:sz="0" w:space="0" w:color="auto"/>
        <w:bottom w:val="none" w:sz="0" w:space="0" w:color="auto"/>
        <w:right w:val="none" w:sz="0" w:space="0" w:color="auto"/>
      </w:divBdr>
    </w:div>
    <w:div w:id="1646858313">
      <w:marLeft w:val="0"/>
      <w:marRight w:val="0"/>
      <w:marTop w:val="0"/>
      <w:marBottom w:val="0"/>
      <w:divBdr>
        <w:top w:val="none" w:sz="0" w:space="0" w:color="auto"/>
        <w:left w:val="none" w:sz="0" w:space="0" w:color="auto"/>
        <w:bottom w:val="none" w:sz="0" w:space="0" w:color="auto"/>
        <w:right w:val="none" w:sz="0" w:space="0" w:color="auto"/>
      </w:divBdr>
    </w:div>
    <w:div w:id="1646858314">
      <w:marLeft w:val="0"/>
      <w:marRight w:val="0"/>
      <w:marTop w:val="0"/>
      <w:marBottom w:val="0"/>
      <w:divBdr>
        <w:top w:val="none" w:sz="0" w:space="0" w:color="auto"/>
        <w:left w:val="none" w:sz="0" w:space="0" w:color="auto"/>
        <w:bottom w:val="none" w:sz="0" w:space="0" w:color="auto"/>
        <w:right w:val="none" w:sz="0" w:space="0" w:color="auto"/>
      </w:divBdr>
    </w:div>
    <w:div w:id="1646858315">
      <w:marLeft w:val="0"/>
      <w:marRight w:val="0"/>
      <w:marTop w:val="0"/>
      <w:marBottom w:val="0"/>
      <w:divBdr>
        <w:top w:val="none" w:sz="0" w:space="0" w:color="auto"/>
        <w:left w:val="none" w:sz="0" w:space="0" w:color="auto"/>
        <w:bottom w:val="none" w:sz="0" w:space="0" w:color="auto"/>
        <w:right w:val="none" w:sz="0" w:space="0" w:color="auto"/>
      </w:divBdr>
    </w:div>
    <w:div w:id="1646858316">
      <w:marLeft w:val="0"/>
      <w:marRight w:val="0"/>
      <w:marTop w:val="0"/>
      <w:marBottom w:val="0"/>
      <w:divBdr>
        <w:top w:val="none" w:sz="0" w:space="0" w:color="auto"/>
        <w:left w:val="none" w:sz="0" w:space="0" w:color="auto"/>
        <w:bottom w:val="none" w:sz="0" w:space="0" w:color="auto"/>
        <w:right w:val="none" w:sz="0" w:space="0" w:color="auto"/>
      </w:divBdr>
    </w:div>
    <w:div w:id="1646858317">
      <w:marLeft w:val="0"/>
      <w:marRight w:val="0"/>
      <w:marTop w:val="0"/>
      <w:marBottom w:val="0"/>
      <w:divBdr>
        <w:top w:val="none" w:sz="0" w:space="0" w:color="auto"/>
        <w:left w:val="none" w:sz="0" w:space="0" w:color="auto"/>
        <w:bottom w:val="none" w:sz="0" w:space="0" w:color="auto"/>
        <w:right w:val="none" w:sz="0" w:space="0" w:color="auto"/>
      </w:divBdr>
    </w:div>
    <w:div w:id="1646858318">
      <w:marLeft w:val="0"/>
      <w:marRight w:val="0"/>
      <w:marTop w:val="0"/>
      <w:marBottom w:val="0"/>
      <w:divBdr>
        <w:top w:val="none" w:sz="0" w:space="0" w:color="auto"/>
        <w:left w:val="none" w:sz="0" w:space="0" w:color="auto"/>
        <w:bottom w:val="none" w:sz="0" w:space="0" w:color="auto"/>
        <w:right w:val="none" w:sz="0" w:space="0" w:color="auto"/>
      </w:divBdr>
    </w:div>
    <w:div w:id="1646858319">
      <w:marLeft w:val="0"/>
      <w:marRight w:val="0"/>
      <w:marTop w:val="0"/>
      <w:marBottom w:val="0"/>
      <w:divBdr>
        <w:top w:val="none" w:sz="0" w:space="0" w:color="auto"/>
        <w:left w:val="none" w:sz="0" w:space="0" w:color="auto"/>
        <w:bottom w:val="none" w:sz="0" w:space="0" w:color="auto"/>
        <w:right w:val="none" w:sz="0" w:space="0" w:color="auto"/>
      </w:divBdr>
    </w:div>
    <w:div w:id="1646858320">
      <w:marLeft w:val="0"/>
      <w:marRight w:val="0"/>
      <w:marTop w:val="0"/>
      <w:marBottom w:val="0"/>
      <w:divBdr>
        <w:top w:val="none" w:sz="0" w:space="0" w:color="auto"/>
        <w:left w:val="none" w:sz="0" w:space="0" w:color="auto"/>
        <w:bottom w:val="none" w:sz="0" w:space="0" w:color="auto"/>
        <w:right w:val="none" w:sz="0" w:space="0" w:color="auto"/>
      </w:divBdr>
    </w:div>
    <w:div w:id="1646858321">
      <w:marLeft w:val="0"/>
      <w:marRight w:val="0"/>
      <w:marTop w:val="0"/>
      <w:marBottom w:val="0"/>
      <w:divBdr>
        <w:top w:val="none" w:sz="0" w:space="0" w:color="auto"/>
        <w:left w:val="none" w:sz="0" w:space="0" w:color="auto"/>
        <w:bottom w:val="none" w:sz="0" w:space="0" w:color="auto"/>
        <w:right w:val="none" w:sz="0" w:space="0" w:color="auto"/>
      </w:divBdr>
    </w:div>
    <w:div w:id="1646858322">
      <w:marLeft w:val="0"/>
      <w:marRight w:val="0"/>
      <w:marTop w:val="0"/>
      <w:marBottom w:val="0"/>
      <w:divBdr>
        <w:top w:val="none" w:sz="0" w:space="0" w:color="auto"/>
        <w:left w:val="none" w:sz="0" w:space="0" w:color="auto"/>
        <w:bottom w:val="none" w:sz="0" w:space="0" w:color="auto"/>
        <w:right w:val="none" w:sz="0" w:space="0" w:color="auto"/>
      </w:divBdr>
    </w:div>
    <w:div w:id="1646858323">
      <w:marLeft w:val="0"/>
      <w:marRight w:val="0"/>
      <w:marTop w:val="0"/>
      <w:marBottom w:val="0"/>
      <w:divBdr>
        <w:top w:val="none" w:sz="0" w:space="0" w:color="auto"/>
        <w:left w:val="none" w:sz="0" w:space="0" w:color="auto"/>
        <w:bottom w:val="none" w:sz="0" w:space="0" w:color="auto"/>
        <w:right w:val="none" w:sz="0" w:space="0" w:color="auto"/>
      </w:divBdr>
    </w:div>
    <w:div w:id="1646858324">
      <w:marLeft w:val="0"/>
      <w:marRight w:val="0"/>
      <w:marTop w:val="0"/>
      <w:marBottom w:val="0"/>
      <w:divBdr>
        <w:top w:val="none" w:sz="0" w:space="0" w:color="auto"/>
        <w:left w:val="none" w:sz="0" w:space="0" w:color="auto"/>
        <w:bottom w:val="none" w:sz="0" w:space="0" w:color="auto"/>
        <w:right w:val="none" w:sz="0" w:space="0" w:color="auto"/>
      </w:divBdr>
    </w:div>
    <w:div w:id="1646858325">
      <w:marLeft w:val="0"/>
      <w:marRight w:val="0"/>
      <w:marTop w:val="0"/>
      <w:marBottom w:val="0"/>
      <w:divBdr>
        <w:top w:val="none" w:sz="0" w:space="0" w:color="auto"/>
        <w:left w:val="none" w:sz="0" w:space="0" w:color="auto"/>
        <w:bottom w:val="none" w:sz="0" w:space="0" w:color="auto"/>
        <w:right w:val="none" w:sz="0" w:space="0" w:color="auto"/>
      </w:divBdr>
    </w:div>
    <w:div w:id="1646858326">
      <w:marLeft w:val="0"/>
      <w:marRight w:val="0"/>
      <w:marTop w:val="0"/>
      <w:marBottom w:val="0"/>
      <w:divBdr>
        <w:top w:val="none" w:sz="0" w:space="0" w:color="auto"/>
        <w:left w:val="none" w:sz="0" w:space="0" w:color="auto"/>
        <w:bottom w:val="none" w:sz="0" w:space="0" w:color="auto"/>
        <w:right w:val="none" w:sz="0" w:space="0" w:color="auto"/>
      </w:divBdr>
    </w:div>
    <w:div w:id="1646858327">
      <w:marLeft w:val="0"/>
      <w:marRight w:val="0"/>
      <w:marTop w:val="0"/>
      <w:marBottom w:val="0"/>
      <w:divBdr>
        <w:top w:val="none" w:sz="0" w:space="0" w:color="auto"/>
        <w:left w:val="none" w:sz="0" w:space="0" w:color="auto"/>
        <w:bottom w:val="none" w:sz="0" w:space="0" w:color="auto"/>
        <w:right w:val="none" w:sz="0" w:space="0" w:color="auto"/>
      </w:divBdr>
    </w:div>
    <w:div w:id="1661301460">
      <w:bodyDiv w:val="1"/>
      <w:marLeft w:val="0"/>
      <w:marRight w:val="0"/>
      <w:marTop w:val="0"/>
      <w:marBottom w:val="0"/>
      <w:divBdr>
        <w:top w:val="none" w:sz="0" w:space="0" w:color="auto"/>
        <w:left w:val="none" w:sz="0" w:space="0" w:color="auto"/>
        <w:bottom w:val="none" w:sz="0" w:space="0" w:color="auto"/>
        <w:right w:val="none" w:sz="0" w:space="0" w:color="auto"/>
      </w:divBdr>
    </w:div>
    <w:div w:id="1761945713">
      <w:bodyDiv w:val="1"/>
      <w:marLeft w:val="0"/>
      <w:marRight w:val="0"/>
      <w:marTop w:val="0"/>
      <w:marBottom w:val="0"/>
      <w:divBdr>
        <w:top w:val="none" w:sz="0" w:space="0" w:color="auto"/>
        <w:left w:val="none" w:sz="0" w:space="0" w:color="auto"/>
        <w:bottom w:val="none" w:sz="0" w:space="0" w:color="auto"/>
        <w:right w:val="none" w:sz="0" w:space="0" w:color="auto"/>
      </w:divBdr>
    </w:div>
    <w:div w:id="1776091640">
      <w:bodyDiv w:val="1"/>
      <w:marLeft w:val="0"/>
      <w:marRight w:val="0"/>
      <w:marTop w:val="0"/>
      <w:marBottom w:val="0"/>
      <w:divBdr>
        <w:top w:val="none" w:sz="0" w:space="0" w:color="auto"/>
        <w:left w:val="none" w:sz="0" w:space="0" w:color="auto"/>
        <w:bottom w:val="none" w:sz="0" w:space="0" w:color="auto"/>
        <w:right w:val="none" w:sz="0" w:space="0" w:color="auto"/>
      </w:divBdr>
    </w:div>
    <w:div w:id="1841851721">
      <w:bodyDiv w:val="1"/>
      <w:marLeft w:val="0"/>
      <w:marRight w:val="0"/>
      <w:marTop w:val="0"/>
      <w:marBottom w:val="0"/>
      <w:divBdr>
        <w:top w:val="none" w:sz="0" w:space="0" w:color="auto"/>
        <w:left w:val="none" w:sz="0" w:space="0" w:color="auto"/>
        <w:bottom w:val="none" w:sz="0" w:space="0" w:color="auto"/>
        <w:right w:val="none" w:sz="0" w:space="0" w:color="auto"/>
      </w:divBdr>
    </w:div>
    <w:div w:id="1945916870">
      <w:bodyDiv w:val="1"/>
      <w:marLeft w:val="0"/>
      <w:marRight w:val="0"/>
      <w:marTop w:val="0"/>
      <w:marBottom w:val="0"/>
      <w:divBdr>
        <w:top w:val="none" w:sz="0" w:space="0" w:color="auto"/>
        <w:left w:val="none" w:sz="0" w:space="0" w:color="auto"/>
        <w:bottom w:val="none" w:sz="0" w:space="0" w:color="auto"/>
        <w:right w:val="none" w:sz="0" w:space="0" w:color="auto"/>
      </w:divBdr>
    </w:div>
    <w:div w:id="1967541962">
      <w:bodyDiv w:val="1"/>
      <w:marLeft w:val="0"/>
      <w:marRight w:val="0"/>
      <w:marTop w:val="0"/>
      <w:marBottom w:val="0"/>
      <w:divBdr>
        <w:top w:val="none" w:sz="0" w:space="0" w:color="auto"/>
        <w:left w:val="none" w:sz="0" w:space="0" w:color="auto"/>
        <w:bottom w:val="none" w:sz="0" w:space="0" w:color="auto"/>
        <w:right w:val="none" w:sz="0" w:space="0" w:color="auto"/>
      </w:divBdr>
    </w:div>
    <w:div w:id="1982347366">
      <w:bodyDiv w:val="1"/>
      <w:marLeft w:val="0"/>
      <w:marRight w:val="0"/>
      <w:marTop w:val="0"/>
      <w:marBottom w:val="0"/>
      <w:divBdr>
        <w:top w:val="none" w:sz="0" w:space="0" w:color="auto"/>
        <w:left w:val="none" w:sz="0" w:space="0" w:color="auto"/>
        <w:bottom w:val="none" w:sz="0" w:space="0" w:color="auto"/>
        <w:right w:val="none" w:sz="0" w:space="0" w:color="auto"/>
      </w:divBdr>
    </w:div>
    <w:div w:id="2039158732">
      <w:bodyDiv w:val="1"/>
      <w:marLeft w:val="0"/>
      <w:marRight w:val="0"/>
      <w:marTop w:val="0"/>
      <w:marBottom w:val="0"/>
      <w:divBdr>
        <w:top w:val="none" w:sz="0" w:space="0" w:color="auto"/>
        <w:left w:val="none" w:sz="0" w:space="0" w:color="auto"/>
        <w:bottom w:val="none" w:sz="0" w:space="0" w:color="auto"/>
        <w:right w:val="none" w:sz="0" w:space="0" w:color="auto"/>
      </w:divBdr>
    </w:div>
    <w:div w:id="212896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gp1dogovor@yandex.ru" TargetMode="External"/><Relationship Id="rId4" Type="http://schemas.microsoft.com/office/2007/relationships/stylesWithEffects" Target="stylesWithEffects.xml"/><Relationship Id="rId9" Type="http://schemas.openxmlformats.org/officeDocument/2006/relationships/hyperlink" Target="mailto:priem@nmp1.org%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0EF53-B887-45A3-8864-2681BDAF5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9</Pages>
  <Words>7850</Words>
  <Characters>55700</Characters>
  <Application>Microsoft Office Word</Application>
  <DocSecurity>0</DocSecurity>
  <Lines>464</Lines>
  <Paragraphs>126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63424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Шинкоренко Кристина Игоревна</cp:lastModifiedBy>
  <cp:revision>67</cp:revision>
  <cp:lastPrinted>2024-03-06T13:44:00Z</cp:lastPrinted>
  <dcterms:created xsi:type="dcterms:W3CDTF">2025-01-19T18:43:00Z</dcterms:created>
  <dcterms:modified xsi:type="dcterms:W3CDTF">2025-05-01T11:27:00Z</dcterms:modified>
</cp:coreProperties>
</file>