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76A" w:rsidRDefault="007248A4" w:rsidP="00724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1"/>
        </w:rPr>
      </w:pPr>
      <w:r>
        <w:rPr>
          <w:rFonts w:ascii="PT Astra Serif" w:hAnsi="PT Astra Serif"/>
          <w:sz w:val="21"/>
        </w:rPr>
        <w:t>«Утверждаю»</w:t>
      </w:r>
    </w:p>
    <w:p w:rsidR="007248A4" w:rsidRDefault="007248A4" w:rsidP="00724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1"/>
        </w:rPr>
      </w:pPr>
      <w:r>
        <w:rPr>
          <w:rFonts w:ascii="PT Astra Serif" w:hAnsi="PT Astra Serif"/>
          <w:sz w:val="21"/>
        </w:rPr>
        <w:t>Директор</w:t>
      </w:r>
    </w:p>
    <w:p w:rsidR="007248A4" w:rsidRDefault="007248A4" w:rsidP="00724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1"/>
        </w:rPr>
      </w:pPr>
      <w:r>
        <w:rPr>
          <w:rFonts w:ascii="PT Astra Serif" w:hAnsi="PT Astra Serif"/>
          <w:sz w:val="21"/>
        </w:rPr>
        <w:t>___________________ Е.Ю. Игнатенко</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r w:rsidRPr="00CB47B0">
        <w:rPr>
          <w:rFonts w:ascii="PT Astra Serif" w:hAnsi="PT Astra Serif"/>
          <w:sz w:val="24"/>
        </w:rPr>
        <w:t xml:space="preserve">Контракт </w:t>
      </w:r>
      <w:r w:rsidRPr="00CB47B0">
        <w:rPr>
          <w:rFonts w:ascii="PT Astra Serif" w:hAnsi="PT Astra Serif"/>
          <w:color w:val="0000FF"/>
          <w:sz w:val="24"/>
        </w:rPr>
        <w:t>&lt;1&gt;</w:t>
      </w:r>
      <w:r w:rsidRPr="00CB47B0">
        <w:rPr>
          <w:rFonts w:ascii="PT Astra Serif" w:hAnsi="PT Astra Serif"/>
          <w:sz w:val="24"/>
        </w:rPr>
        <w:t xml:space="preserve"> № ___ </w:t>
      </w:r>
      <w:r w:rsidRPr="00CB47B0">
        <w:rPr>
          <w:rFonts w:ascii="PT Astra Serif" w:hAnsi="PT Astra Serif"/>
          <w:color w:val="0000FF"/>
          <w:sz w:val="24"/>
        </w:rPr>
        <w:t>&lt;2&gt;</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r w:rsidRPr="00CB47B0">
        <w:rPr>
          <w:rFonts w:ascii="PT Astra Serif" w:hAnsi="PT Astra Serif"/>
          <w:sz w:val="24"/>
        </w:rPr>
        <w:t xml:space="preserve">на поставку </w:t>
      </w:r>
      <w:r w:rsidR="001D0CEF" w:rsidRPr="00F863CA">
        <w:rPr>
          <w:rFonts w:eastAsia="Calibri"/>
          <w:iCs/>
          <w:lang w:eastAsia="en-US"/>
        </w:rPr>
        <w:t xml:space="preserve">фармацевтических </w:t>
      </w:r>
      <w:proofErr w:type="gramStart"/>
      <w:r w:rsidR="001D0CEF" w:rsidRPr="00F863CA">
        <w:rPr>
          <w:rFonts w:eastAsia="Calibri"/>
          <w:iCs/>
          <w:lang w:eastAsia="en-US"/>
        </w:rPr>
        <w:t>холодильников</w:t>
      </w:r>
      <w:r w:rsidRPr="00CB47B0">
        <w:rPr>
          <w:rFonts w:ascii="PT Astra Serif" w:hAnsi="PT Astra Serif"/>
          <w:sz w:val="24"/>
        </w:rPr>
        <w:t xml:space="preserve"> </w:t>
      </w:r>
      <w:r w:rsidRPr="00CB47B0">
        <w:rPr>
          <w:rFonts w:ascii="PT Astra Serif" w:hAnsi="PT Astra Serif"/>
          <w:sz w:val="21"/>
        </w:rPr>
        <w:t xml:space="preserve"> </w:t>
      </w:r>
      <w:r w:rsidRPr="00CB47B0">
        <w:rPr>
          <w:rFonts w:ascii="PT Astra Serif" w:hAnsi="PT Astra Serif"/>
          <w:color w:val="0000FF"/>
          <w:sz w:val="21"/>
        </w:rPr>
        <w:t>&lt;</w:t>
      </w:r>
      <w:proofErr w:type="gramEnd"/>
      <w:r w:rsidRPr="00CB47B0">
        <w:rPr>
          <w:rFonts w:ascii="PT Astra Serif" w:hAnsi="PT Astra Serif"/>
          <w:color w:val="0000FF"/>
          <w:sz w:val="21"/>
        </w:rPr>
        <w:t>3&gt;</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r w:rsidRPr="00CB47B0">
        <w:rPr>
          <w:rFonts w:ascii="PT Astra Serif" w:hAnsi="PT Astra Serif"/>
          <w:sz w:val="24"/>
        </w:rPr>
        <w:t xml:space="preserve">(Идентификационный код закупки </w:t>
      </w:r>
      <w:proofErr w:type="gramStart"/>
      <w:r w:rsidRPr="00CB47B0">
        <w:rPr>
          <w:rFonts w:ascii="PT Astra Serif" w:hAnsi="PT Astra Serif"/>
          <w:sz w:val="24"/>
        </w:rPr>
        <w:t xml:space="preserve">№  </w:t>
      </w:r>
      <w:r w:rsidR="001D0CEF" w:rsidRPr="001D0CEF">
        <w:rPr>
          <w:rFonts w:ascii="Times New Roman" w:hAnsi="Times New Roman" w:cs="Times New Roman"/>
        </w:rPr>
        <w:t>25</w:t>
      </w:r>
      <w:proofErr w:type="gramEnd"/>
      <w:r w:rsidR="001D0CEF" w:rsidRPr="001D0CEF">
        <w:rPr>
          <w:rFonts w:ascii="Times New Roman" w:hAnsi="Times New Roman" w:cs="Times New Roman"/>
        </w:rPr>
        <w:t xml:space="preserve"> 27106022159710501001 0109 001 2825 244</w:t>
      </w:r>
      <w:r w:rsidRPr="00CB47B0">
        <w:rPr>
          <w:rFonts w:ascii="PT Astra Serif" w:hAnsi="PT Astra Serif"/>
          <w:sz w:val="24"/>
        </w:rPr>
        <w:t>)</w:t>
      </w: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hAnsi="PT Astra Serif"/>
          <w:sz w:val="24"/>
        </w:rPr>
      </w:pPr>
      <w:r w:rsidRPr="00CB47B0">
        <w:rPr>
          <w:rFonts w:ascii="PT Astra Serif" w:hAnsi="PT Astra Serif"/>
          <w:sz w:val="24"/>
        </w:rPr>
        <w:t xml:space="preserve">__ ______________ 20__ г.     </w:t>
      </w:r>
      <w:r w:rsidRPr="00CB47B0">
        <w:rPr>
          <w:rFonts w:ascii="PT Astra Serif" w:hAnsi="PT Astra Serif"/>
          <w:color w:val="0000FF"/>
          <w:sz w:val="24"/>
        </w:rPr>
        <w:t>&lt;4&gt;</w:t>
      </w:r>
      <w:r w:rsidRPr="00CB47B0">
        <w:rPr>
          <w:rFonts w:ascii="PT Astra Serif" w:hAnsi="PT Astra Serif"/>
          <w:sz w:val="24"/>
        </w:rPr>
        <w:t xml:space="preserve">                                                        _______________ </w:t>
      </w:r>
      <w:r w:rsidRPr="00CB47B0">
        <w:rPr>
          <w:rFonts w:ascii="PT Astra Serif" w:hAnsi="PT Astra Serif"/>
          <w:color w:val="0000FF"/>
          <w:sz w:val="24"/>
        </w:rPr>
        <w:t>&lt;5&gt;</w:t>
      </w: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hAnsi="PT Astra Serif"/>
          <w:sz w:val="21"/>
        </w:rPr>
      </w:pPr>
    </w:p>
    <w:p w:rsidR="00BC476A" w:rsidRPr="00CB47B0" w:rsidRDefault="00640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Times New Roman" w:hAnsi="Times New Roman" w:cs="Times New Roman"/>
          <w:bCs/>
        </w:rPr>
        <w:t xml:space="preserve">Государственное учреждение здравоохранения Тульской области «Медицинский центр мобилизационных резервов «Резерв» </w:t>
      </w:r>
      <w:r w:rsidR="003861FE" w:rsidRPr="00CB47B0">
        <w:rPr>
          <w:rFonts w:ascii="PT Astra Serif" w:hAnsi="PT Astra Serif"/>
          <w:sz w:val="24"/>
        </w:rPr>
        <w:t xml:space="preserve"> </w:t>
      </w:r>
      <w:r w:rsidR="003861FE" w:rsidRPr="00CB47B0">
        <w:rPr>
          <w:rFonts w:ascii="PT Astra Serif" w:hAnsi="PT Astra Serif"/>
          <w:color w:val="0000FF"/>
          <w:sz w:val="24"/>
        </w:rPr>
        <w:t>&lt;6&gt;</w:t>
      </w:r>
      <w:r w:rsidR="003861FE" w:rsidRPr="00CB47B0">
        <w:rPr>
          <w:rFonts w:ascii="PT Astra Serif" w:hAnsi="PT Astra Serif"/>
          <w:sz w:val="24"/>
        </w:rPr>
        <w:t xml:space="preserve">, именуемый </w:t>
      </w:r>
      <w:r w:rsidR="003861FE" w:rsidRPr="00CB47B0">
        <w:rPr>
          <w:rFonts w:ascii="PT Astra Serif" w:hAnsi="PT Astra Serif"/>
          <w:color w:val="0000FF"/>
          <w:sz w:val="24"/>
        </w:rPr>
        <w:t xml:space="preserve">&lt;7&gt; </w:t>
      </w:r>
      <w:r w:rsidR="003861FE" w:rsidRPr="00CB47B0">
        <w:rPr>
          <w:rFonts w:ascii="PT Astra Serif" w:hAnsi="PT Astra Serif"/>
          <w:sz w:val="24"/>
        </w:rPr>
        <w:t xml:space="preserve">в дальнейшем «Заказчик», в лице </w:t>
      </w:r>
      <w:r w:rsidRPr="00CB47B0">
        <w:rPr>
          <w:rFonts w:ascii="Times New Roman" w:hAnsi="Times New Roman" w:cs="Times New Roman"/>
        </w:rPr>
        <w:t>директора Игнатенко Елены Юрьевны</w:t>
      </w:r>
      <w:r w:rsidR="003861FE" w:rsidRPr="00CB47B0">
        <w:rPr>
          <w:rFonts w:ascii="PT Astra Serif" w:hAnsi="PT Astra Serif"/>
          <w:sz w:val="24"/>
        </w:rPr>
        <w:t xml:space="preserve"> </w:t>
      </w:r>
      <w:r w:rsidR="003861FE" w:rsidRPr="00CB47B0">
        <w:rPr>
          <w:rFonts w:ascii="PT Astra Serif" w:hAnsi="PT Astra Serif"/>
          <w:color w:val="0000FF"/>
          <w:sz w:val="24"/>
        </w:rPr>
        <w:t>&lt;8&gt;</w:t>
      </w:r>
      <w:r w:rsidR="003861FE" w:rsidRPr="00CB47B0">
        <w:rPr>
          <w:rFonts w:ascii="PT Astra Serif" w:hAnsi="PT Astra Serif"/>
          <w:sz w:val="24"/>
        </w:rPr>
        <w:t xml:space="preserve">, действующего на основании </w:t>
      </w:r>
      <w:r w:rsidRPr="00CB47B0">
        <w:rPr>
          <w:rFonts w:ascii="PT Astra Serif" w:hAnsi="PT Astra Serif"/>
          <w:sz w:val="24"/>
        </w:rPr>
        <w:t>Устава</w:t>
      </w:r>
      <w:r w:rsidR="003861FE" w:rsidRPr="00CB47B0">
        <w:rPr>
          <w:rFonts w:ascii="PT Astra Serif" w:hAnsi="PT Astra Serif"/>
          <w:sz w:val="24"/>
        </w:rPr>
        <w:t xml:space="preserve"> </w:t>
      </w:r>
      <w:r w:rsidR="003861FE" w:rsidRPr="00CB47B0">
        <w:rPr>
          <w:rFonts w:ascii="PT Astra Serif" w:hAnsi="PT Astra Serif"/>
          <w:color w:val="0000FF"/>
          <w:sz w:val="24"/>
        </w:rPr>
        <w:t>&lt;9&gt;</w:t>
      </w:r>
      <w:r w:rsidR="003861FE" w:rsidRPr="00CB47B0">
        <w:rPr>
          <w:rFonts w:ascii="PT Astra Serif" w:hAnsi="PT Astra Serif"/>
          <w:sz w:val="24"/>
        </w:rPr>
        <w:t xml:space="preserve">, с одной стороны, и _______________________ </w:t>
      </w:r>
      <w:r w:rsidR="003861FE" w:rsidRPr="00CB47B0">
        <w:rPr>
          <w:rFonts w:ascii="PT Astra Serif" w:hAnsi="PT Astra Serif"/>
          <w:color w:val="0000FF"/>
          <w:sz w:val="24"/>
        </w:rPr>
        <w:t>&lt;10&gt;</w:t>
      </w:r>
      <w:r w:rsidR="003861FE" w:rsidRPr="00CB47B0">
        <w:rPr>
          <w:rFonts w:ascii="PT Astra Serif" w:hAnsi="PT Astra Serif"/>
          <w:sz w:val="24"/>
        </w:rPr>
        <w:t xml:space="preserve">, именуемый в дальнейшем «Поставщик», в лице _______________ </w:t>
      </w:r>
      <w:r w:rsidR="003861FE" w:rsidRPr="00CB47B0">
        <w:rPr>
          <w:rFonts w:ascii="PT Astra Serif" w:hAnsi="PT Astra Serif"/>
          <w:color w:val="0000FF"/>
          <w:sz w:val="24"/>
        </w:rPr>
        <w:t>&lt;11&gt;</w:t>
      </w:r>
      <w:r w:rsidR="003861FE" w:rsidRPr="00CB47B0">
        <w:rPr>
          <w:rFonts w:ascii="PT Astra Serif" w:hAnsi="PT Astra Serif"/>
          <w:sz w:val="24"/>
        </w:rPr>
        <w:t xml:space="preserve">, действующего на основании ________ </w:t>
      </w:r>
      <w:r w:rsidR="003861FE" w:rsidRPr="00CB47B0">
        <w:rPr>
          <w:rFonts w:ascii="PT Astra Serif" w:hAnsi="PT Astra Serif"/>
          <w:color w:val="0000FF"/>
          <w:sz w:val="24"/>
        </w:rPr>
        <w:t>&lt;12&gt;</w:t>
      </w:r>
      <w:r w:rsidR="003861FE" w:rsidRPr="00CB47B0">
        <w:rPr>
          <w:rFonts w:ascii="PT Astra Serif" w:hAnsi="PT Astra Serif"/>
          <w:sz w:val="24"/>
        </w:rPr>
        <w:t xml:space="preserve">, с другой стороны, вместе именуемые в дальнейшем «Стороны», на основании _______________  от __ ___________ 20__ г. № _____ </w:t>
      </w:r>
      <w:r w:rsidR="003861FE" w:rsidRPr="00CB47B0">
        <w:rPr>
          <w:rFonts w:ascii="PT Astra Serif" w:hAnsi="PT Astra Serif"/>
          <w:color w:val="0000FF"/>
          <w:sz w:val="24"/>
        </w:rPr>
        <w:t xml:space="preserve">&lt;13&gt; </w:t>
      </w:r>
      <w:r w:rsidR="003861FE" w:rsidRPr="00CB47B0">
        <w:rPr>
          <w:rFonts w:ascii="PT Astra Serif" w:hAnsi="PT Astra Serif"/>
          <w:sz w:val="24"/>
        </w:rPr>
        <w:t xml:space="preserve">заключили настоящий контракт (контракт) </w:t>
      </w:r>
      <w:r w:rsidR="003861FE" w:rsidRPr="00CB47B0">
        <w:rPr>
          <w:rFonts w:ascii="PT Astra Serif" w:hAnsi="PT Astra Serif"/>
          <w:color w:val="0000FF"/>
          <w:sz w:val="24"/>
        </w:rPr>
        <w:t>&lt;14&gt;</w:t>
      </w:r>
      <w:r w:rsidR="003861FE" w:rsidRPr="00CB47B0">
        <w:rPr>
          <w:rFonts w:ascii="PT Astra Serif" w:hAnsi="PT Astra Serif"/>
          <w:sz w:val="24"/>
        </w:rPr>
        <w:t xml:space="preserve"> (далее – Контракт) о нижеследующем.</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bookmarkStart w:id="0" w:name="p1269"/>
      <w:bookmarkStart w:id="1" w:name="p1275"/>
      <w:bookmarkEnd w:id="0"/>
      <w:bookmarkEnd w:id="1"/>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r w:rsidRPr="00CB47B0">
        <w:rPr>
          <w:rFonts w:ascii="PT Astra Serif" w:hAnsi="PT Astra Serif"/>
          <w:sz w:val="24"/>
        </w:rPr>
        <w:t xml:space="preserve">I. Предмет Контракта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4"/>
        </w:rPr>
      </w:pPr>
      <w:r w:rsidRPr="00CB47B0">
        <w:rPr>
          <w:rFonts w:ascii="PT Astra Serif" w:hAnsi="PT Astra Serif"/>
          <w:sz w:val="24"/>
        </w:rPr>
        <w:t xml:space="preserve">1.1. Поставщик обязуется поставить </w:t>
      </w:r>
      <w:r w:rsidR="001D0CEF">
        <w:rPr>
          <w:rFonts w:eastAsia="Calibri"/>
          <w:b/>
          <w:iCs/>
          <w:lang w:eastAsia="en-US"/>
        </w:rPr>
        <w:t>фармацевтические холодильники</w:t>
      </w:r>
      <w:r w:rsidRPr="00CB47B0">
        <w:rPr>
          <w:rFonts w:ascii="PT Astra Serif" w:hAnsi="PT Astra Serif"/>
          <w:sz w:val="24"/>
        </w:rPr>
        <w:t xml:space="preserve"> </w:t>
      </w:r>
      <w:r w:rsidRPr="00CB47B0">
        <w:rPr>
          <w:rFonts w:ascii="PT Astra Serif" w:hAnsi="PT Astra Serif"/>
          <w:color w:val="0000FF"/>
          <w:sz w:val="24"/>
        </w:rPr>
        <w:t xml:space="preserve">&lt;15&gt; </w:t>
      </w:r>
      <w:r w:rsidRPr="00CB47B0">
        <w:rPr>
          <w:rFonts w:ascii="PT Astra Serif" w:hAnsi="PT Astra Serif"/>
          <w:sz w:val="24"/>
        </w:rPr>
        <w:t>(далее - Товар), а Заказчик обязуется принять и оплатить Товар в порядке и на условиях, предусмотренных Контрактом.</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bookmarkStart w:id="2" w:name="p1280"/>
      <w:bookmarkEnd w:id="2"/>
      <w:r w:rsidRPr="00CB47B0">
        <w:rPr>
          <w:rFonts w:ascii="PT Astra Serif" w:hAnsi="PT Astra Serif"/>
          <w:sz w:val="24"/>
        </w:rPr>
        <w:t xml:space="preserve">1.2. Наименование, количество и иные характеристики поставляемого Товара указаны </w:t>
      </w:r>
      <w:proofErr w:type="gramStart"/>
      <w:r w:rsidRPr="00CB47B0">
        <w:rPr>
          <w:rFonts w:ascii="PT Astra Serif" w:hAnsi="PT Astra Serif"/>
          <w:sz w:val="24"/>
        </w:rPr>
        <w:t>в  спецификации</w:t>
      </w:r>
      <w:proofErr w:type="gramEnd"/>
      <w:r w:rsidRPr="00CB47B0">
        <w:rPr>
          <w:rFonts w:ascii="PT Astra Serif" w:hAnsi="PT Astra Serif"/>
          <w:sz w:val="24"/>
        </w:rPr>
        <w:t xml:space="preserve"> (приложение к Контракту </w:t>
      </w:r>
      <w:r w:rsidRPr="00CB47B0">
        <w:rPr>
          <w:rFonts w:ascii="PT Astra Serif" w:hAnsi="PT Astra Serif"/>
          <w:color w:val="0000FF"/>
          <w:sz w:val="24"/>
        </w:rPr>
        <w:t>&lt;17&gt;</w:t>
      </w:r>
      <w:r w:rsidRPr="00CB47B0">
        <w:rPr>
          <w:rFonts w:ascii="PT Astra Serif" w:hAnsi="PT Astra Serif"/>
          <w:sz w:val="24"/>
        </w:rPr>
        <w:t>), являющейся неотъемлемой частью настоящего Контракта.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r w:rsidRPr="00CB47B0">
        <w:rPr>
          <w:rFonts w:ascii="PT Astra Serif" w:hAnsi="PT Astra Serif"/>
          <w:sz w:val="24"/>
        </w:rPr>
        <w:t>II. Цена Контракта и порядок расчетов</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 xml:space="preserve">2.1. Цена Контракта (Предложение о цене за право </w:t>
      </w:r>
      <w:bookmarkStart w:id="3" w:name="p1"/>
      <w:bookmarkEnd w:id="3"/>
      <w:proofErr w:type="gramStart"/>
      <w:r w:rsidRPr="00CB47B0">
        <w:rPr>
          <w:rFonts w:ascii="PT Astra Serif" w:hAnsi="PT Astra Serif"/>
          <w:sz w:val="24"/>
        </w:rPr>
        <w:t>заключения  Контракта</w:t>
      </w:r>
      <w:proofErr w:type="gramEnd"/>
      <w:r w:rsidRPr="00CB47B0">
        <w:rPr>
          <w:rFonts w:ascii="PT Astra Serif" w:hAnsi="PT Astra Serif"/>
          <w:sz w:val="24"/>
        </w:rPr>
        <w:t xml:space="preserve">) </w:t>
      </w:r>
      <w:r w:rsidRPr="00CB47B0">
        <w:rPr>
          <w:rFonts w:ascii="PT Astra Serif" w:hAnsi="PT Astra Serif"/>
          <w:color w:val="0000FF"/>
          <w:sz w:val="24"/>
        </w:rPr>
        <w:t>&lt;19&gt;</w:t>
      </w:r>
      <w:r w:rsidRPr="00CB47B0">
        <w:rPr>
          <w:rFonts w:ascii="PT Astra Serif" w:hAnsi="PT Astra Serif"/>
          <w:sz w:val="24"/>
        </w:rPr>
        <w:t xml:space="preserve"> составляет _______________ (цифрами и прописью) рублей __ копеек, в том числе НДС  _______ (_______) рублей ___ копеек </w:t>
      </w:r>
      <w:r w:rsidRPr="00CB47B0">
        <w:rPr>
          <w:rFonts w:ascii="PT Astra Serif" w:hAnsi="PT Astra Serif"/>
          <w:color w:val="0000FF"/>
          <w:sz w:val="24"/>
        </w:rPr>
        <w:t xml:space="preserve">&lt;20&gt; </w:t>
      </w:r>
      <w:r w:rsidRPr="00CB47B0">
        <w:rPr>
          <w:rFonts w:ascii="PT Astra Serif" w:hAnsi="PT Astra Serif"/>
          <w:sz w:val="24"/>
        </w:rPr>
        <w:t>(НДС не облагается)</w:t>
      </w:r>
      <w:r w:rsidRPr="00CB47B0">
        <w:t xml:space="preserve"> </w:t>
      </w:r>
      <w:r w:rsidRPr="00CB47B0">
        <w:rPr>
          <w:rFonts w:ascii="PT Astra Serif" w:hAnsi="PT Astra Serif"/>
          <w:color w:val="0000FF"/>
          <w:sz w:val="24"/>
        </w:rPr>
        <w:t>&lt;21&gt;, &lt;22&gt;, &lt;23&gt;, &lt;24&gt;</w:t>
      </w:r>
      <w:r w:rsidRPr="00CB47B0">
        <w:rPr>
          <w:rFonts w:ascii="PT Astra Serif" w:hAnsi="PT Astra Serif"/>
          <w:sz w:val="24"/>
        </w:rPr>
        <w:t>.</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r w:rsidRPr="00CB47B0">
        <w:rPr>
          <w:rFonts w:ascii="PT Astra Serif" w:hAnsi="PT Astra Serif"/>
          <w:sz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2.3. Цена Контракта включает в себя: стоимость Товара, расходы, связанные с доставкой, разгрузкой-погрузкой,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BC476A" w:rsidRPr="00CB47B0" w:rsidRDefault="003861FE">
      <w:pPr>
        <w:pStyle w:val="ConsPlusNormal1"/>
        <w:ind w:firstLine="567"/>
        <w:jc w:val="both"/>
      </w:pPr>
      <w:r w:rsidRPr="00CB47B0">
        <w:rPr>
          <w:rFonts w:ascii="PT Astra Serif" w:hAnsi="PT Astra Serif"/>
        </w:rPr>
        <w:t>2.4. Цена Контракта является твердой и определяется на весь срок исполнения Контракта, за исключением случаев,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Pr="00CB47B0">
        <w:rPr>
          <w:rFonts w:ascii="PT Astra Serif" w:hAnsi="PT Astra Serif"/>
          <w:color w:val="FF0000"/>
        </w:rPr>
        <w:t xml:space="preserve"> </w:t>
      </w:r>
      <w:r w:rsidRPr="00CB47B0">
        <w:rPr>
          <w:rFonts w:ascii="PT Astra Serif" w:hAnsi="PT Astra Serif"/>
        </w:rPr>
        <w:t>и Контрактом.</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 xml:space="preserve">Цена Контракта может быть снижена по соглашению Сторон </w:t>
      </w:r>
      <w:proofErr w:type="gramStart"/>
      <w:r w:rsidRPr="00CB47B0">
        <w:rPr>
          <w:rFonts w:ascii="PT Astra Serif" w:hAnsi="PT Astra Serif"/>
          <w:sz w:val="24"/>
        </w:rPr>
        <w:t>без изменения</w:t>
      </w:r>
      <w:proofErr w:type="gramEnd"/>
      <w:r w:rsidRPr="00CB47B0">
        <w:rPr>
          <w:rFonts w:ascii="PT Astra Serif" w:hAnsi="PT Astra Serif"/>
          <w:sz w:val="24"/>
        </w:rPr>
        <w:t xml:space="preserve"> предусмотренного Контрактом количества и качества поставляемого Товара и иных условий Контракта. </w:t>
      </w:r>
      <w:r w:rsidRPr="00CB47B0">
        <w:rPr>
          <w:rFonts w:ascii="PT Astra Serif" w:hAnsi="PT Astra Serif"/>
          <w:color w:val="0000FF"/>
          <w:sz w:val="24"/>
        </w:rPr>
        <w:t>&lt;30&gt;, &lt;31&gt;</w:t>
      </w:r>
    </w:p>
    <w:p w:rsidR="0066284F"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4"/>
        </w:rPr>
      </w:pPr>
      <w:r w:rsidRPr="00CB47B0">
        <w:rPr>
          <w:rFonts w:ascii="PT Astra Serif" w:hAnsi="PT Astra Serif"/>
          <w:sz w:val="24"/>
        </w:rPr>
        <w:lastRenderedPageBreak/>
        <w:t xml:space="preserve">2.5. Источник финансирования </w:t>
      </w:r>
      <w:proofErr w:type="gramStart"/>
      <w:r w:rsidRPr="00CB47B0">
        <w:rPr>
          <w:rFonts w:ascii="PT Astra Serif" w:hAnsi="PT Astra Serif"/>
          <w:sz w:val="24"/>
        </w:rPr>
        <w:t>Контракта  -</w:t>
      </w:r>
      <w:proofErr w:type="gramEnd"/>
      <w:r w:rsidRPr="00CB47B0">
        <w:rPr>
          <w:rFonts w:ascii="PT Astra Serif" w:hAnsi="PT Astra Serif"/>
          <w:sz w:val="24"/>
        </w:rPr>
        <w:t xml:space="preserve"> </w:t>
      </w:r>
      <w:r w:rsidR="00807C88" w:rsidRPr="00CB47B0">
        <w:rPr>
          <w:rFonts w:ascii="PT Astra Serif" w:hAnsi="PT Astra Serif"/>
          <w:sz w:val="24"/>
        </w:rPr>
        <w:t>бюджет Тульской области</w:t>
      </w:r>
      <w:r w:rsidRPr="00CB47B0">
        <w:rPr>
          <w:rFonts w:ascii="PT Astra Serif" w:hAnsi="PT Astra Serif"/>
          <w:sz w:val="24"/>
        </w:rPr>
        <w:t>.</w:t>
      </w:r>
    </w:p>
    <w:p w:rsidR="00BC476A" w:rsidRPr="00CB47B0" w:rsidRDefault="0066284F" w:rsidP="0066284F">
      <w:pPr>
        <w:spacing w:after="0" w:line="240" w:lineRule="auto"/>
        <w:ind w:firstLine="567"/>
        <w:jc w:val="both"/>
        <w:rPr>
          <w:rFonts w:ascii="PT Astra Serif" w:hAnsi="PT Astra Serif"/>
          <w:sz w:val="24"/>
        </w:rPr>
      </w:pPr>
      <w:r w:rsidRPr="00CB47B0">
        <w:rPr>
          <w:rFonts w:ascii="PT Astra Serif" w:hAnsi="PT Astra Serif"/>
          <w:sz w:val="24"/>
        </w:rPr>
        <w:t>2.5.1. Оплата по настоящему контракту осуществляется по КБК 804 0204 0142000590 244</w:t>
      </w:r>
      <w:r w:rsidRPr="00CB47B0">
        <w:t xml:space="preserve"> </w:t>
      </w:r>
      <w:r w:rsidRPr="00CB47B0">
        <w:rPr>
          <w:rFonts w:ascii="PT Astra Serif" w:hAnsi="PT Astra Serif"/>
          <w:sz w:val="24"/>
        </w:rPr>
        <w:t>310.</w:t>
      </w:r>
      <w:r w:rsidR="003861FE" w:rsidRPr="00CB47B0">
        <w:rPr>
          <w:rFonts w:ascii="PT Astra Serif" w:hAnsi="PT Astra Serif"/>
          <w:sz w:val="24"/>
        </w:rPr>
        <w:t> </w:t>
      </w:r>
      <w:r w:rsidR="003861FE" w:rsidRPr="00CB47B0">
        <w:rPr>
          <w:rFonts w:ascii="PT Astra Serif" w:hAnsi="PT Astra Serif"/>
          <w:color w:val="0000FF"/>
          <w:sz w:val="24"/>
        </w:rPr>
        <w:t>&lt;32&gt;</w:t>
      </w:r>
    </w:p>
    <w:p w:rsidR="00BC476A" w:rsidRPr="00CB47B0" w:rsidRDefault="003861FE">
      <w:pPr>
        <w:pStyle w:val="ConsPlusNormal1"/>
        <w:ind w:firstLine="567"/>
        <w:jc w:val="both"/>
        <w:rPr>
          <w:rFonts w:ascii="PT Astra Serif" w:hAnsi="PT Astra Serif"/>
        </w:rPr>
      </w:pPr>
      <w:bookmarkStart w:id="4" w:name="p1316"/>
      <w:bookmarkEnd w:id="4"/>
      <w:r w:rsidRPr="00CB47B0">
        <w:rPr>
          <w:rFonts w:ascii="PT Astra Serif" w:hAnsi="PT Astra Serif"/>
        </w:rPr>
        <w:t>2.6.</w:t>
      </w:r>
      <w:bookmarkStart w:id="5" w:name="Par1312"/>
      <w:bookmarkEnd w:id="5"/>
      <w:r w:rsidRPr="00CB47B0">
        <w:rPr>
          <w:rFonts w:ascii="PT Astra Serif" w:hAnsi="PT Astra Serif"/>
        </w:rPr>
        <w:t xml:space="preserve"> Расчеты между Заказчиком и Поставщиком производятся не позднее 7 (семи) рабочих дней с даты подписания Заказчиком документа о приемке.</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 xml:space="preserve">2.7.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w:t>
      </w:r>
      <w:proofErr w:type="gramStart"/>
      <w:r w:rsidRPr="00CB47B0">
        <w:rPr>
          <w:rFonts w:ascii="PT Astra Serif" w:hAnsi="PT Astra Serif"/>
          <w:sz w:val="24"/>
        </w:rPr>
        <w:t>Поставщик.</w:t>
      </w:r>
      <w:r w:rsidRPr="00CB47B0">
        <w:rPr>
          <w:rFonts w:ascii="PT Astra Serif" w:hAnsi="PT Astra Serif"/>
          <w:color w:val="0000FF"/>
          <w:sz w:val="24"/>
        </w:rPr>
        <w:t>&lt;</w:t>
      </w:r>
      <w:proofErr w:type="gramEnd"/>
      <w:r w:rsidRPr="00CB47B0">
        <w:rPr>
          <w:rFonts w:ascii="PT Astra Serif" w:hAnsi="PT Astra Serif"/>
          <w:color w:val="0000FF"/>
          <w:sz w:val="24"/>
        </w:rPr>
        <w:t>65&gt;</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r w:rsidRPr="00CB47B0">
        <w:rPr>
          <w:rFonts w:ascii="PT Astra Serif" w:hAnsi="PT Astra Serif"/>
          <w:sz w:val="24"/>
        </w:rPr>
        <w:t>III. Порядок, сроки и условия поставки и приемки</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r w:rsidRPr="00CB47B0">
        <w:rPr>
          <w:rFonts w:ascii="PT Astra Serif" w:hAnsi="PT Astra Serif"/>
          <w:sz w:val="24"/>
        </w:rPr>
        <w:t>Товара  </w:t>
      </w: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4"/>
        </w:rPr>
      </w:pP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4"/>
        </w:rPr>
      </w:pPr>
      <w:r w:rsidRPr="00CB47B0">
        <w:rPr>
          <w:rFonts w:ascii="PT Astra Serif" w:hAnsi="PT Astra Serif"/>
          <w:sz w:val="24"/>
        </w:rPr>
        <w:t xml:space="preserve">3.1. Поставщик самостоятельно доставляет Товар Заказчику по адресу: </w:t>
      </w:r>
      <w:r w:rsidR="001E21A6" w:rsidRPr="00CB47B0">
        <w:rPr>
          <w:rFonts w:ascii="PT Astra Serif" w:hAnsi="PT Astra Serif"/>
          <w:sz w:val="24"/>
        </w:rPr>
        <w:t xml:space="preserve">г. Тула, ул. Кутузова, д. 45а. </w:t>
      </w:r>
      <w:r w:rsidRPr="00CB47B0">
        <w:rPr>
          <w:rFonts w:ascii="PT Astra Serif" w:hAnsi="PT Astra Serif"/>
          <w:sz w:val="24"/>
        </w:rPr>
        <w:t>&lt;68&gt;</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4"/>
        </w:rPr>
      </w:pPr>
      <w:r w:rsidRPr="00CB47B0">
        <w:rPr>
          <w:rFonts w:ascii="PT Astra Serif" w:hAnsi="PT Astra Serif"/>
          <w:sz w:val="24"/>
        </w:rPr>
        <w:t xml:space="preserve"> (далее - место доставки), в </w:t>
      </w:r>
      <w:r w:rsidR="00646CCA" w:rsidRPr="00CB47B0">
        <w:rPr>
          <w:rFonts w:ascii="PT Astra Serif" w:hAnsi="PT Astra Serif"/>
          <w:sz w:val="24"/>
        </w:rPr>
        <w:t>течение 60 дней</w:t>
      </w:r>
      <w:r w:rsidRPr="00CB47B0">
        <w:rPr>
          <w:rFonts w:ascii="PT Astra Serif" w:hAnsi="PT Astra Serif"/>
          <w:sz w:val="24"/>
        </w:rPr>
        <w:t xml:space="preserve"> с даты заключения </w:t>
      </w:r>
      <w:proofErr w:type="gramStart"/>
      <w:r w:rsidRPr="00CB47B0">
        <w:rPr>
          <w:rFonts w:ascii="PT Astra Serif" w:hAnsi="PT Astra Serif"/>
          <w:sz w:val="24"/>
        </w:rPr>
        <w:t>контракта</w:t>
      </w:r>
      <w:r w:rsidR="00646CCA" w:rsidRPr="00CB47B0">
        <w:rPr>
          <w:rFonts w:ascii="PT Astra Serif" w:hAnsi="PT Astra Serif"/>
          <w:sz w:val="24"/>
        </w:rPr>
        <w:t>.</w:t>
      </w:r>
      <w:r w:rsidRPr="00CB47B0">
        <w:rPr>
          <w:rFonts w:ascii="PT Astra Serif" w:hAnsi="PT Astra Serif"/>
          <w:sz w:val="24"/>
        </w:rPr>
        <w:t>.</w:t>
      </w:r>
      <w:proofErr w:type="gramEnd"/>
      <w:r w:rsidRPr="00CB47B0">
        <w:rPr>
          <w:rFonts w:ascii="PT Astra Serif" w:hAnsi="PT Astra Serif"/>
          <w:sz w:val="24"/>
        </w:rPr>
        <w:t>&lt;69&gt;</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 xml:space="preserve">Поставщик не менее чем за 3 дня </w:t>
      </w:r>
      <w:r w:rsidRPr="00CB47B0">
        <w:rPr>
          <w:rFonts w:ascii="PT Astra Serif" w:hAnsi="PT Astra Serif"/>
          <w:color w:val="0000FF"/>
          <w:sz w:val="24"/>
        </w:rPr>
        <w:t>&lt;70&gt;</w:t>
      </w:r>
      <w:r w:rsidRPr="00CB47B0">
        <w:rPr>
          <w:rFonts w:ascii="PT Astra Serif" w:hAnsi="PT Astra Serif"/>
          <w:sz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4"/>
        </w:rPr>
      </w:pPr>
      <w:r w:rsidRPr="00CB47B0">
        <w:rPr>
          <w:rFonts w:ascii="PT Astra Serif" w:hAnsi="PT Astra Serif"/>
          <w:sz w:val="24"/>
        </w:rPr>
        <w:t>Поставщик в день поставки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3.2.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3.3.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 xml:space="preserve">3.4.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CB47B0">
        <w:rPr>
          <w:rFonts w:ascii="PT Astra Serif" w:hAnsi="PT Astra Serif"/>
          <w:color w:val="000000" w:themeColor="text1"/>
          <w:sz w:val="24"/>
        </w:rPr>
        <w:t xml:space="preserve">Федеральным законом от </w:t>
      </w:r>
      <w:r w:rsidRPr="00CB47B0">
        <w:rPr>
          <w:rFonts w:ascii="PT Astra Serif" w:hAnsi="PT Astra Serif"/>
          <w:sz w:val="24"/>
        </w:rPr>
        <w:t>5 апреля 2013 г. № 44-ФЗ «О контрактной системе в сфере закупок товаров, работ, услуг для обеспечения государственных и муниципальных нужд».</w:t>
      </w:r>
    </w:p>
    <w:p w:rsidR="00BC476A" w:rsidRPr="00CB47B0" w:rsidRDefault="003861FE">
      <w:pPr>
        <w:pStyle w:val="ConsPlusNormal1"/>
        <w:tabs>
          <w:tab w:val="left" w:pos="9355"/>
        </w:tabs>
        <w:ind w:right="-1" w:firstLine="709"/>
        <w:jc w:val="both"/>
      </w:pPr>
      <w:bookmarkStart w:id="6" w:name="p1339"/>
      <w:bookmarkEnd w:id="6"/>
      <w:r w:rsidRPr="00CB47B0">
        <w:rPr>
          <w:rFonts w:ascii="PT Astra Serif" w:hAnsi="PT Astra Serif"/>
        </w:rPr>
        <w:t xml:space="preserve">3.5. При отсутствии у Заказчика претензий по количеству и качеству поставленного Товара Заказчик в течение </w:t>
      </w:r>
      <w:r w:rsidR="005E6C2A" w:rsidRPr="00CB47B0">
        <w:rPr>
          <w:rFonts w:ascii="PT Astra Serif" w:hAnsi="PT Astra Serif"/>
        </w:rPr>
        <w:t>20</w:t>
      </w:r>
      <w:r w:rsidRPr="00CB47B0">
        <w:rPr>
          <w:rFonts w:ascii="PT Astra Serif" w:hAnsi="PT Astra Serif"/>
        </w:rPr>
        <w:t xml:space="preserve"> (</w:t>
      </w:r>
      <w:r w:rsidR="005E6C2A" w:rsidRPr="00CB47B0">
        <w:rPr>
          <w:rFonts w:ascii="PT Astra Serif" w:hAnsi="PT Astra Serif"/>
        </w:rPr>
        <w:t>двадца</w:t>
      </w:r>
      <w:r w:rsidRPr="00CB47B0">
        <w:rPr>
          <w:rFonts w:ascii="PT Astra Serif" w:hAnsi="PT Astra Serif"/>
        </w:rPr>
        <w:t xml:space="preserve">ти) дней </w:t>
      </w:r>
      <w:r w:rsidRPr="00CB47B0">
        <w:rPr>
          <w:rFonts w:ascii="PT Astra Serif" w:hAnsi="PT Astra Serif"/>
          <w:color w:val="0000FF"/>
        </w:rPr>
        <w:t>&lt;77&gt;</w:t>
      </w:r>
      <w:r w:rsidRPr="00CB47B0">
        <w:rPr>
          <w:rFonts w:ascii="PT Astra Serif" w:hAnsi="PT Astra Serif"/>
        </w:rPr>
        <w:t xml:space="preserve"> с момента доставки Товара Поставщиком подписывает усиленной электронной подписью лица, имеющего право действовать от имени Заказчика, и размещает в единой информационной системе</w:t>
      </w:r>
      <w:r w:rsidRPr="00CB47B0">
        <w:rPr>
          <w:rFonts w:ascii="PT Astra Serif" w:hAnsi="PT Astra Serif"/>
          <w:color w:val="FF0000"/>
        </w:rPr>
        <w:t xml:space="preserve"> </w:t>
      </w:r>
      <w:r w:rsidRPr="00CB47B0">
        <w:rPr>
          <w:rFonts w:ascii="PT Astra Serif" w:hAnsi="PT Astra Serif"/>
        </w:rPr>
        <w:t>документ о приемке (отдельного этапа исполнения Контракта), сформированный с использованием единой информационной системы, подписанный усиленной электронной подписью лица, имеющего право действовать от имени Поставщика, и размещенный в единой информационной системе, с приложенными товарную (товарно-транспортную) накладную, счет, счет-фактуру. После этого Товар считается переданным Поставщиком Заказчику.</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4"/>
        </w:rPr>
      </w:pPr>
      <w:bookmarkStart w:id="7" w:name="p1343"/>
      <w:bookmarkEnd w:id="7"/>
      <w:r w:rsidRPr="00CB47B0">
        <w:rPr>
          <w:rFonts w:ascii="PT Astra Serif" w:hAnsi="PT Astra Serif"/>
          <w:sz w:val="24"/>
        </w:rPr>
        <w:t xml:space="preserve">3.6. 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 </w:t>
      </w:r>
      <w:r w:rsidRPr="00CB47B0">
        <w:rPr>
          <w:rFonts w:ascii="PT Astra Serif" w:hAnsi="PT Astra Serif"/>
          <w:sz w:val="24"/>
        </w:rPr>
        <w:lastRenderedPageBreak/>
        <w:t>Заказчик в срок, установленный в пункте 3.5 Контракта, отказывает в приемке Товара, направляя Поставщику сформированный с использованием единой информационной системы, подписанный усиленной электронной подписью лица, имеющего право действовать от имени Заказчика, и размещенный в единой информационной системе мотивированный отказ от приемки Товара с перечнем выявленных недостатков (причин такого отказа) и указанием сроков их устранения.</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3.7.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 xml:space="preserve">3.8.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w:t>
      </w:r>
      <w:r w:rsidRPr="00CB47B0">
        <w:rPr>
          <w:rFonts w:ascii="PT Astra Serif" w:hAnsi="PT Astra Serif"/>
          <w:color w:val="000000" w:themeColor="text1"/>
          <w:sz w:val="24"/>
        </w:rPr>
        <w:t>в пункте 3.5 Контракта</w:t>
      </w:r>
      <w:r w:rsidRPr="00CB47B0">
        <w:rPr>
          <w:rFonts w:ascii="PT Astra Serif" w:hAnsi="PT Astra Serif"/>
          <w:sz w:val="24"/>
        </w:rPr>
        <w:t>.</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4"/>
        </w:rPr>
      </w:pPr>
      <w:r w:rsidRPr="00CB47B0">
        <w:rPr>
          <w:rFonts w:ascii="PT Astra Serif" w:hAnsi="PT Astra Serif"/>
          <w:sz w:val="24"/>
        </w:rPr>
        <w:t>3.9.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hAnsi="PT Astra Serif"/>
        </w:rPr>
      </w:pP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r w:rsidRPr="00CB47B0">
        <w:rPr>
          <w:rFonts w:ascii="PT Astra Serif" w:hAnsi="PT Astra Serif"/>
          <w:sz w:val="24"/>
        </w:rPr>
        <w:t>IV. Взаимодействие Сторон</w:t>
      </w: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 xml:space="preserve">4.1. Поставщик обязан: </w:t>
      </w:r>
      <w:r w:rsidRPr="00CB47B0">
        <w:rPr>
          <w:rFonts w:ascii="PT Astra Serif" w:hAnsi="PT Astra Serif"/>
          <w:color w:val="0000FF"/>
          <w:sz w:val="24"/>
        </w:rPr>
        <w:t>&lt;78&gt;</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 xml:space="preserve">4.1.1. </w:t>
      </w:r>
      <w:r w:rsidRPr="00CB47B0">
        <w:rPr>
          <w:rFonts w:ascii="PT Astra Serif" w:hAnsi="PT Astra Serif"/>
          <w:color w:val="0000FF"/>
          <w:sz w:val="24"/>
        </w:rPr>
        <w:t xml:space="preserve">&lt;79&gt; </w:t>
      </w:r>
      <w:r w:rsidRPr="00CB47B0">
        <w:rPr>
          <w:rFonts w:ascii="PT Astra Serif" w:hAnsi="PT Astra Serif"/>
          <w:sz w:val="24"/>
        </w:rPr>
        <w:t>поставить Товар в порядке, количестве, в срок и на условиях, предусмотренных Контрактом и спецификацией;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4.1.4. в случае принятия решения об одностороннем отказе от исполнения Контракта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Поставщика, и разместить такое решение в единой информационной системе;</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bookmarkStart w:id="8" w:name="p1370"/>
      <w:bookmarkStart w:id="9" w:name="p1366"/>
      <w:bookmarkEnd w:id="8"/>
      <w:bookmarkEnd w:id="9"/>
      <w:r w:rsidRPr="00CB47B0">
        <w:rPr>
          <w:rFonts w:ascii="PT Astra Serif" w:hAnsi="PT Astra Serif"/>
          <w:sz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bookmarkStart w:id="10" w:name="p1371"/>
      <w:bookmarkEnd w:id="10"/>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4.2. Поставщик вправе:</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4.2.1. требовать от Заказчика произвести приемку Товара в порядке и в сроки, предусмотренные Контрактом;</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4.2.2. требовать своевременной оплаты на условиях, установленных Контрактом, надлежащим образом поставленного и принятого Заказчиком Товара;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bookmarkStart w:id="11" w:name="p1399"/>
      <w:bookmarkEnd w:id="11"/>
      <w:r w:rsidRPr="00CB47B0">
        <w:rPr>
          <w:rFonts w:ascii="PT Astra Serif" w:hAnsi="PT Astra Serif"/>
          <w:sz w:val="24"/>
        </w:rPr>
        <w:t xml:space="preserve">4.2.3. принять решение об одностороннем отказе от исполнения Контракта в соответствии с гражданским законодательством;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4.2.4. требовать возмещения убытков, уплаты неустоек (штрафов, пеней) в соотв</w:t>
      </w:r>
      <w:r w:rsidRPr="00CB47B0">
        <w:rPr>
          <w:rFonts w:ascii="PT Astra Serif" w:hAnsi="PT Astra Serif"/>
          <w:color w:val="000000" w:themeColor="text1"/>
          <w:sz w:val="24"/>
        </w:rPr>
        <w:t>етствии с разделом VI Конт</w:t>
      </w:r>
      <w:r w:rsidRPr="00CB47B0">
        <w:rPr>
          <w:rFonts w:ascii="PT Astra Serif" w:hAnsi="PT Astra Serif"/>
          <w:sz w:val="24"/>
        </w:rPr>
        <w:t>ракта;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 xml:space="preserve">4.2.5.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подпунктом «в» пункта 1, подпунктом «б» </w:t>
      </w:r>
      <w:r w:rsidRPr="00CB47B0">
        <w:rPr>
          <w:rFonts w:ascii="PT Astra Serif" w:hAnsi="PT Astra Serif"/>
          <w:sz w:val="24"/>
        </w:rPr>
        <w:lastRenderedPageBreak/>
        <w:t>пункта 2, подпунктом «в» пункта 3 части 4 статьи 14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 14, ст. 1652; 2015, № 29, ст. 4353).</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4.3. Заказчик обязуется:</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4.3.1. обеспечить своевременную приемку и оплату поставленного Товара надлежащего качества в порядке и сроки, предусмотренные Контрактом;</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 xml:space="preserve">4.3.2. принять решение об одностороннем отказе от исполнения Контракта в случае, если в ходе исполнения Контракта установлено, что: </w:t>
      </w:r>
    </w:p>
    <w:p w:rsidR="00BC476A" w:rsidRPr="00CB47B0" w:rsidRDefault="003861FE">
      <w:pPr>
        <w:pStyle w:val="ConsPlusNormal1"/>
        <w:ind w:firstLine="540"/>
        <w:jc w:val="both"/>
      </w:pPr>
      <w:r w:rsidRPr="00CB47B0">
        <w:rPr>
          <w:rFonts w:ascii="PT Astra Serif" w:hAnsi="PT Astra Serif"/>
        </w:rPr>
        <w:t xml:space="preserve">а) Поставщик и (или) поставляемый Товар перестали соответствовать установленным извещением об осуществлении </w:t>
      </w:r>
      <w:proofErr w:type="gramStart"/>
      <w:r w:rsidRPr="00CB47B0">
        <w:rPr>
          <w:rFonts w:ascii="PT Astra Serif" w:hAnsi="PT Astra Serif"/>
        </w:rPr>
        <w:t>закупки  требованиям</w:t>
      </w:r>
      <w:proofErr w:type="gramEnd"/>
      <w:r w:rsidRPr="00CB47B0">
        <w:rPr>
          <w:rFonts w:ascii="PT Astra Serif" w:hAnsi="PT Astra Serif"/>
        </w:rPr>
        <w:t xml:space="preserve"> к участникам закупки (за исключением требования, предусмотренного частью 1.1 (при наличии такого требования) статьи 31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и (или) поставляемому Товару;</w:t>
      </w:r>
    </w:p>
    <w:p w:rsidR="00BC476A" w:rsidRPr="00CB47B0" w:rsidRDefault="003861FE">
      <w:pPr>
        <w:pStyle w:val="ConsPlusNormal1"/>
        <w:ind w:firstLine="540"/>
        <w:jc w:val="both"/>
      </w:pPr>
      <w:r w:rsidRPr="00CB47B0">
        <w:rPr>
          <w:rFonts w:ascii="PT Astra Serif" w:hAnsi="PT Astra Serif"/>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 xml:space="preserve">4.3.3. в случае принятия решения об одностороннем отказе от исполнения Контракта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такое решение в единой информационной системе;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color w:val="000000" w:themeColor="text1"/>
          <w:sz w:val="21"/>
        </w:rPr>
      </w:pPr>
      <w:r w:rsidRPr="00CB47B0">
        <w:rPr>
          <w:rFonts w:ascii="PT Astra Serif" w:hAnsi="PT Astra Serif"/>
          <w:sz w:val="24"/>
        </w:rPr>
        <w:t xml:space="preserve">4.3.4. требовать уплаты неустоек (штрафов, пеней) в </w:t>
      </w:r>
      <w:r w:rsidRPr="00CB47B0">
        <w:rPr>
          <w:rFonts w:ascii="PT Astra Serif" w:hAnsi="PT Astra Serif"/>
          <w:color w:val="000000" w:themeColor="text1"/>
          <w:sz w:val="24"/>
        </w:rPr>
        <w:t>соответствии с разделом VI Контракта;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 xml:space="preserve">4.3.5. провести экспертизу поставленного Товара для проверки его соответствия условиям Контракта в соответствии с </w:t>
      </w:r>
      <w:r w:rsidRPr="00CB47B0">
        <w:rPr>
          <w:rFonts w:ascii="PT Astra Serif" w:hAnsi="PT Astra Serif"/>
          <w:color w:val="000000" w:themeColor="text1"/>
          <w:sz w:val="24"/>
        </w:rPr>
        <w:t xml:space="preserve">Федеральным </w:t>
      </w:r>
      <w:hyperlink r:id="rId7">
        <w:r w:rsidRPr="00CB47B0">
          <w:t>законом</w:t>
        </w:r>
      </w:hyperlink>
      <w:r w:rsidRPr="00CB47B0">
        <w:rPr>
          <w:rFonts w:ascii="PT Astra Serif" w:hAnsi="PT Astra Serif"/>
          <w:color w:val="000000" w:themeColor="text1"/>
          <w:sz w:val="24"/>
        </w:rPr>
        <w:t xml:space="preserve"> от </w:t>
      </w:r>
      <w:r w:rsidRPr="00CB47B0">
        <w:rPr>
          <w:rFonts w:ascii="PT Astra Serif" w:hAnsi="PT Astra Serif"/>
          <w:sz w:val="24"/>
        </w:rPr>
        <w:t>5 апреля 2013 г. № 44-ФЗ «О контрактной системе в сфере закупок товаров, работ, услуг для обеспечения государственных и муниципальных нужд».</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4.4. Заказчик вправе:</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4.4.1. требовать от Поставщика надлежащего исполнения обязательств по Контракту;</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r w:rsidRPr="00CB47B0">
        <w:rPr>
          <w:rFonts w:ascii="PT Astra Serif" w:hAnsi="PT Astra Serif"/>
          <w:color w:val="0000FF"/>
          <w:sz w:val="24"/>
        </w:rPr>
        <w:t>&lt;99&gt;</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color w:val="000000" w:themeColor="text1"/>
          <w:sz w:val="21"/>
        </w:rPr>
      </w:pPr>
      <w:r w:rsidRPr="00CB47B0">
        <w:rPr>
          <w:rFonts w:ascii="PT Astra Serif" w:hAnsi="PT Astra Serif"/>
          <w:sz w:val="24"/>
        </w:rPr>
        <w:t>4.4.3. проверять ход и качество выполнения Поставщиком условий Контракта без вмешательства в оперативно-</w:t>
      </w:r>
      <w:r w:rsidRPr="00CB47B0">
        <w:rPr>
          <w:rFonts w:ascii="PT Astra Serif" w:hAnsi="PT Astra Serif"/>
          <w:color w:val="000000" w:themeColor="text1"/>
          <w:sz w:val="24"/>
        </w:rPr>
        <w:t>хозяйственную деятельность Поставщика;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color w:val="000000" w:themeColor="text1"/>
          <w:sz w:val="24"/>
        </w:rPr>
        <w:t xml:space="preserve">4.4.4. требовать возмещения убытков в соответствии с разделом VI </w:t>
      </w:r>
      <w:r w:rsidRPr="00CB47B0">
        <w:rPr>
          <w:rFonts w:ascii="PT Astra Serif" w:hAnsi="PT Astra Serif"/>
          <w:sz w:val="24"/>
        </w:rPr>
        <w:t>Контракта, причиненных по вине Поставщика;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Pr="00CB47B0">
        <w:rPr>
          <w:rFonts w:ascii="PT Astra Serif" w:hAnsi="PT Astra Serif"/>
          <w:color w:val="000000" w:themeColor="text1"/>
          <w:sz w:val="24"/>
        </w:rPr>
        <w:t xml:space="preserve">Федеральным законом </w:t>
      </w:r>
      <w:r w:rsidRPr="00CB47B0">
        <w:rPr>
          <w:rFonts w:ascii="PT Astra Serif" w:hAnsi="PT Astra Serif"/>
          <w:sz w:val="24"/>
        </w:rPr>
        <w:t>от 5 апреля 2013 г. № 44-ФЗ «О контрактной системе в сфере закупок товаров, работ, услуг для обеспечения государственных и муниципальных нужд»;</w:t>
      </w:r>
      <w:r w:rsidRPr="00CB47B0">
        <w:rPr>
          <w:rFonts w:ascii="PT Astra Serif" w:hAnsi="PT Astra Serif"/>
          <w:sz w:val="21"/>
        </w:rPr>
        <w:t xml:space="preserve"> </w:t>
      </w:r>
      <w:r w:rsidRPr="00CB47B0">
        <w:rPr>
          <w:rFonts w:ascii="PT Astra Serif" w:hAnsi="PT Astra Serif"/>
          <w:color w:val="0000FF"/>
          <w:sz w:val="24"/>
        </w:rPr>
        <w:t>&lt;100&gt;, &lt;101&gt;</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4.4.6. отказаться от приемки и оплаты Товара, не соответствующего условиям Контракта;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bookmarkStart w:id="12" w:name="p1430"/>
      <w:bookmarkEnd w:id="12"/>
      <w:r w:rsidRPr="00CB47B0">
        <w:rPr>
          <w:rFonts w:ascii="PT Astra Serif" w:hAnsi="PT Astra Serif"/>
          <w:sz w:val="24"/>
        </w:rPr>
        <w:t xml:space="preserve">4.4.7. принять решение об одностороннем отказе от исполнения Контракта в соответствии с гражданским законодательством;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PT Astra Serif" w:hAnsi="PT Astra Serif"/>
          <w:sz w:val="21"/>
        </w:rPr>
      </w:pPr>
      <w:r w:rsidRPr="00CB47B0">
        <w:rPr>
          <w:rFonts w:ascii="PT Astra Serif" w:hAnsi="PT Astra Serif"/>
          <w:sz w:val="24"/>
        </w:rPr>
        <w:t>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r w:rsidRPr="00CB47B0">
        <w:rPr>
          <w:rFonts w:ascii="PT Astra Serif" w:hAnsi="PT Astra Serif"/>
          <w:sz w:val="21"/>
        </w:rPr>
        <w:t xml:space="preserve">;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4"/>
        </w:rPr>
      </w:pPr>
      <w:r w:rsidRPr="00CB47B0">
        <w:rPr>
          <w:rFonts w:ascii="PT Astra Serif" w:hAnsi="PT Astra Serif"/>
          <w:sz w:val="24"/>
        </w:rPr>
        <w:t xml:space="preserve">4.4.9. удержать сумму неисполненных Поставщиком требований об уплате неустоек (штрафов, пеней), предъявленных Заказчиком в соответствии с Федеральным законом от 5 </w:t>
      </w:r>
      <w:r w:rsidRPr="00CB47B0">
        <w:rPr>
          <w:rFonts w:ascii="PT Astra Serif" w:hAnsi="PT Astra Serif"/>
          <w:sz w:val="24"/>
        </w:rPr>
        <w:lastRenderedPageBreak/>
        <w:t>апреля 2013 г. № 44-ФЗ «О контрактной системе в сфере закупок товаров, работ, услуг для обеспечения государственных и муниципальных нужд», из суммы, подлежащей оплате Поставщику.</w:t>
      </w: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4"/>
        </w:rPr>
      </w:pP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r w:rsidRPr="00CB47B0">
        <w:rPr>
          <w:rFonts w:ascii="PT Astra Serif" w:hAnsi="PT Astra Serif"/>
          <w:sz w:val="24"/>
        </w:rPr>
        <w:t xml:space="preserve">V. Качество Товара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5.1. Поставщик гарантирует, что поставляемый Товар соответствует требованиям, установленным Контрактом.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 xml:space="preserve">Поставляемый Товар должен соответствовать действующим в Российской Федерации стандартам </w:t>
      </w:r>
      <w:r w:rsidRPr="00CB47B0">
        <w:rPr>
          <w:rFonts w:ascii="PT Astra Serif" w:hAnsi="PT Astra Serif"/>
          <w:color w:val="0000FF"/>
          <w:sz w:val="24"/>
        </w:rPr>
        <w:t>&lt;104&gt;</w:t>
      </w:r>
      <w:r w:rsidRPr="00CB47B0">
        <w:rPr>
          <w:rFonts w:ascii="PT Astra Serif" w:hAnsi="PT Astra Serif"/>
          <w:sz w:val="24"/>
        </w:rPr>
        <w:t>, техническим регламентам, санитарным и фитосанитарным нормам.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5.3. Товар должен быть упакован и замаркирован в соответствии с действующими стандартами.</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color w:val="0000FF"/>
          <w:sz w:val="24"/>
        </w:rPr>
      </w:pPr>
      <w:r w:rsidRPr="00CB47B0">
        <w:rPr>
          <w:rFonts w:ascii="PT Astra Serif" w:hAnsi="PT Astra Serif"/>
          <w:sz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hyperlink r:id="rId8">
        <w:r w:rsidRPr="00CB47B0">
          <w:rPr>
            <w:rFonts w:ascii="PT Astra Serif" w:hAnsi="PT Astra Serif"/>
            <w:color w:val="0000FF"/>
            <w:sz w:val="24"/>
          </w:rPr>
          <w:t>&lt;105&gt;</w:t>
        </w:r>
      </w:hyperlink>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4"/>
        </w:rPr>
      </w:pPr>
      <w:bookmarkStart w:id="13" w:name="p1456"/>
      <w:bookmarkEnd w:id="13"/>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bookmarkStart w:id="14" w:name="p1464"/>
      <w:bookmarkEnd w:id="14"/>
      <w:r w:rsidRPr="00CB47B0">
        <w:rPr>
          <w:rFonts w:ascii="PT Astra Serif" w:hAnsi="PT Astra Serif"/>
          <w:sz w:val="24"/>
        </w:rPr>
        <w:t>VI. Ответственность Сторон</w:t>
      </w:r>
      <w:r w:rsidRPr="00CB47B0">
        <w:rPr>
          <w:rFonts w:ascii="PT Astra Serif" w:hAnsi="PT Astra Serif"/>
          <w:sz w:val="21"/>
        </w:rPr>
        <w:t xml:space="preserve"> </w:t>
      </w:r>
      <w:r w:rsidRPr="00CB47B0">
        <w:rPr>
          <w:rFonts w:ascii="PT Astra Serif" w:hAnsi="PT Astra Serif"/>
          <w:color w:val="0000FF"/>
          <w:sz w:val="24"/>
        </w:rPr>
        <w:t>&lt;108&gt;</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pStyle w:val="ConsPlusNormal1"/>
        <w:ind w:right="-1" w:firstLine="709"/>
        <w:jc w:val="both"/>
        <w:rPr>
          <w:rFonts w:ascii="PT Astra Serif" w:hAnsi="PT Astra Serif"/>
        </w:rPr>
      </w:pPr>
      <w:r w:rsidRPr="00CB47B0">
        <w:rPr>
          <w:rFonts w:ascii="PT Astra Serif" w:hAnsi="PT Astra Serif"/>
        </w:rPr>
        <w:t>6.1.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BC476A" w:rsidRPr="00CB47B0" w:rsidRDefault="003861FE">
      <w:pPr>
        <w:pStyle w:val="ConsPlusNormal1"/>
        <w:ind w:right="-1" w:firstLine="709"/>
        <w:jc w:val="both"/>
      </w:pPr>
      <w:r w:rsidRPr="00CB47B0">
        <w:rPr>
          <w:rFonts w:ascii="PT Astra Serif" w:hAnsi="PT Astra Serif"/>
        </w:rPr>
        <w:t>6.2.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BC476A" w:rsidRPr="00CB47B0" w:rsidRDefault="003861FE">
      <w:pPr>
        <w:pStyle w:val="ConsPlusNormal1"/>
        <w:ind w:right="-1" w:firstLine="709"/>
        <w:jc w:val="both"/>
      </w:pPr>
      <w:bookmarkStart w:id="15" w:name="Par1465"/>
      <w:bookmarkEnd w:id="15"/>
      <w:r w:rsidRPr="00CB47B0">
        <w:rPr>
          <w:rFonts w:ascii="PT Astra Serif" w:hAnsi="PT Astra Serif"/>
        </w:rPr>
        <w:t>6.3. В случае просрочки исполнения Поставщиком обязательств (в том числе гарантийного обязательства), предусмотренных Контрактом, Поставщик уплачивает Заказчику пени.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BC476A" w:rsidRPr="00CB47B0" w:rsidRDefault="003861FE">
      <w:pPr>
        <w:pStyle w:val="ConsPlusNormal1"/>
        <w:ind w:right="-1" w:firstLine="709"/>
        <w:jc w:val="both"/>
      </w:pPr>
      <w:r w:rsidRPr="00CB47B0">
        <w:rPr>
          <w:rFonts w:ascii="PT Astra Serif" w:hAnsi="PT Astra Serif"/>
        </w:rPr>
        <w:t xml:space="preserve">6.4.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(Собрание законодательства Российской </w:t>
      </w:r>
      <w:r w:rsidRPr="00CB47B0">
        <w:rPr>
          <w:rFonts w:ascii="PT Astra Serif" w:hAnsi="PT Astra Serif"/>
        </w:rPr>
        <w:lastRenderedPageBreak/>
        <w:t>Федерации, 2017, № 36, ст. 5458; 2019, № 32, ст. 4721) (далее - Правила) и составляет ___%</w:t>
      </w:r>
      <w:r w:rsidRPr="00CB47B0">
        <w:rPr>
          <w:rStyle w:val="af0"/>
          <w:rFonts w:ascii="PT Astra Serif" w:hAnsi="PT Astra Serif"/>
        </w:rPr>
        <w:footnoteReference w:id="1"/>
      </w:r>
      <w:r w:rsidRPr="00CB47B0">
        <w:rPr>
          <w:rFonts w:ascii="PT Astra Serif" w:hAnsi="PT Astra Serif"/>
        </w:rPr>
        <w:t xml:space="preserve"> </w:t>
      </w:r>
      <w:r w:rsidRPr="00CB47B0">
        <w:rPr>
          <w:rFonts w:ascii="PT Astra Serif" w:hAnsi="PT Astra Serif"/>
          <w:color w:val="0000FF"/>
        </w:rPr>
        <w:t xml:space="preserve">&lt;109&gt; </w:t>
      </w:r>
      <w:r w:rsidRPr="00CB47B0">
        <w:rPr>
          <w:rFonts w:ascii="PT Astra Serif" w:hAnsi="PT Astra Serif"/>
        </w:rPr>
        <w:t xml:space="preserve">цены Контракта (этапа) </w:t>
      </w:r>
      <w:r w:rsidRPr="00CB47B0">
        <w:rPr>
          <w:rFonts w:ascii="PT Astra Serif" w:hAnsi="PT Astra Serif"/>
          <w:color w:val="0000FF"/>
        </w:rPr>
        <w:t>&lt;110&gt;</w:t>
      </w:r>
      <w:r w:rsidRPr="00CB47B0">
        <w:rPr>
          <w:rFonts w:ascii="PT Astra Serif" w:hAnsi="PT Astra Serif"/>
        </w:rPr>
        <w:t xml:space="preserve">/начальной (максимальной) цены государственного (муниципального) контракта (контракта) </w:t>
      </w:r>
      <w:r w:rsidRPr="00CB47B0">
        <w:rPr>
          <w:rFonts w:ascii="PT Astra Serif" w:hAnsi="PT Astra Serif"/>
          <w:color w:val="0000FF"/>
        </w:rPr>
        <w:t>&lt;111&gt;</w:t>
      </w:r>
      <w:r w:rsidRPr="00CB47B0">
        <w:rPr>
          <w:rFonts w:ascii="PT Astra Serif" w:hAnsi="PT Astra Serif"/>
        </w:rPr>
        <w:t>.</w:t>
      </w:r>
    </w:p>
    <w:p w:rsidR="00BC476A" w:rsidRPr="00CB47B0" w:rsidRDefault="003861FE">
      <w:pPr>
        <w:pStyle w:val="ConsPlusNormal1"/>
        <w:ind w:right="-1" w:firstLine="709"/>
        <w:jc w:val="both"/>
      </w:pPr>
      <w:bookmarkStart w:id="16" w:name="Par1494"/>
      <w:bookmarkEnd w:id="16"/>
      <w:r w:rsidRPr="00CB47B0">
        <w:rPr>
          <w:rFonts w:ascii="PT Astra Serif" w:hAnsi="PT Astra Serif"/>
        </w:rPr>
        <w:t xml:space="preserve">6.5.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устанавливается в соответствии с Правилами и составляет ___ (___) </w:t>
      </w:r>
      <w:proofErr w:type="gramStart"/>
      <w:r w:rsidRPr="00CB47B0">
        <w:rPr>
          <w:rFonts w:ascii="PT Astra Serif" w:hAnsi="PT Astra Serif"/>
        </w:rPr>
        <w:t>рублей</w:t>
      </w:r>
      <w:r w:rsidRPr="00CB47B0">
        <w:rPr>
          <w:rStyle w:val="af0"/>
          <w:rFonts w:ascii="PT Astra Serif" w:hAnsi="PT Astra Serif"/>
        </w:rPr>
        <w:footnoteReference w:id="2"/>
      </w:r>
      <w:r w:rsidRPr="00CB47B0">
        <w:rPr>
          <w:rFonts w:ascii="PT Astra Serif" w:hAnsi="PT Astra Serif"/>
        </w:rPr>
        <w:t>.</w:t>
      </w:r>
      <w:r w:rsidRPr="00CB47B0">
        <w:rPr>
          <w:rFonts w:ascii="PT Astra Serif" w:hAnsi="PT Astra Serif"/>
          <w:color w:val="0000FF"/>
        </w:rPr>
        <w:t>&lt;</w:t>
      </w:r>
      <w:proofErr w:type="gramEnd"/>
      <w:r w:rsidRPr="00CB47B0">
        <w:rPr>
          <w:rFonts w:ascii="PT Astra Serif" w:hAnsi="PT Astra Serif"/>
          <w:color w:val="0000FF"/>
        </w:rPr>
        <w:t>112&gt;</w:t>
      </w:r>
    </w:p>
    <w:p w:rsidR="00BC476A" w:rsidRPr="00CB47B0" w:rsidRDefault="003861FE">
      <w:pPr>
        <w:pStyle w:val="ConsPlusNormal1"/>
        <w:ind w:right="-1" w:firstLine="709"/>
        <w:jc w:val="both"/>
        <w:rPr>
          <w:rFonts w:ascii="PT Astra Serif" w:hAnsi="PT Astra Serif"/>
        </w:rPr>
      </w:pPr>
      <w:r w:rsidRPr="00CB47B0">
        <w:rPr>
          <w:rFonts w:ascii="PT Astra Serif" w:hAnsi="PT Astra Serif"/>
        </w:rPr>
        <w:t xml:space="preserve">6.6. 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p>
    <w:p w:rsidR="00BC476A" w:rsidRPr="00CB47B0" w:rsidRDefault="003861FE">
      <w:pPr>
        <w:pStyle w:val="ConsPlusNormal1"/>
        <w:ind w:right="-1" w:firstLine="709"/>
        <w:jc w:val="both"/>
      </w:pPr>
      <w:r w:rsidRPr="00CB47B0">
        <w:rPr>
          <w:rFonts w:ascii="PT Astra Serif" w:hAnsi="PT Astra Serif"/>
        </w:rPr>
        <w:t>6.7.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уплату штрафа. Размер штрафа устанавливается в соответствии с Правилами и составляет ___ (___) рублей</w:t>
      </w:r>
      <w:r w:rsidRPr="00CB47B0">
        <w:rPr>
          <w:rStyle w:val="af0"/>
          <w:rFonts w:ascii="PT Astra Serif" w:hAnsi="PT Astra Serif"/>
        </w:rPr>
        <w:footnoteReference w:id="3"/>
      </w:r>
      <w:r w:rsidRPr="00CB47B0">
        <w:rPr>
          <w:rFonts w:ascii="PT Astra Serif" w:hAnsi="PT Astra Serif"/>
        </w:rPr>
        <w:t xml:space="preserve">. </w:t>
      </w:r>
      <w:r w:rsidRPr="00CB47B0">
        <w:rPr>
          <w:rFonts w:ascii="PT Astra Serif" w:hAnsi="PT Astra Serif"/>
          <w:color w:val="0000FF"/>
        </w:rPr>
        <w:t>&lt;115&gt;, &lt;116&gt;</w:t>
      </w:r>
    </w:p>
    <w:p w:rsidR="00BC476A" w:rsidRPr="00CB47B0" w:rsidRDefault="003861FE">
      <w:pPr>
        <w:pStyle w:val="ConsPlusNormal1"/>
        <w:ind w:right="-1" w:firstLine="709"/>
        <w:jc w:val="both"/>
      </w:pPr>
      <w:r w:rsidRPr="00CB47B0">
        <w:rPr>
          <w:rFonts w:ascii="PT Astra Serif" w:hAnsi="PT Astra Serif"/>
        </w:rPr>
        <w:t xml:space="preserve">6.8. За каждый день просрочки исполнения Поставщиком обязательства по предоставлению нового обеспечение исполнения Контракта, предусмотренного пунктом </w:t>
      </w:r>
      <w:r w:rsidRPr="00CB47B0">
        <w:rPr>
          <w:rFonts w:ascii="PT Astra Serif" w:hAnsi="PT Astra Serif"/>
        </w:rPr>
        <w:lastRenderedPageBreak/>
        <w:t>7.8 Контракта, начисляется пеня в размере, определенном в порядке, установленном в соответствии с пунктом 6.3 Контракта.</w:t>
      </w:r>
    </w:p>
    <w:p w:rsidR="00BC476A" w:rsidRPr="00CB47B0" w:rsidRDefault="003861FE">
      <w:pPr>
        <w:pStyle w:val="ConsPlusNormal1"/>
        <w:ind w:right="-1" w:firstLine="709"/>
        <w:jc w:val="both"/>
      </w:pPr>
      <w:r w:rsidRPr="00CB47B0">
        <w:rPr>
          <w:rFonts w:ascii="PT Astra Serif" w:hAnsi="PT Astra Serif"/>
        </w:rPr>
        <w:t>6.9. Применение неустойки (штрафа, пени) не освобождает Стороны от исполнения обязательств по Контракту.</w:t>
      </w:r>
    </w:p>
    <w:p w:rsidR="00BC476A" w:rsidRPr="00CB47B0" w:rsidRDefault="003861FE">
      <w:pPr>
        <w:pStyle w:val="ConsPlusNormal1"/>
        <w:ind w:right="-1" w:firstLine="709"/>
        <w:jc w:val="both"/>
      </w:pPr>
      <w:r w:rsidRPr="00CB47B0">
        <w:rPr>
          <w:rFonts w:ascii="PT Astra Serif" w:hAnsi="PT Astra Serif"/>
        </w:rPr>
        <w:t>6.10.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BC476A" w:rsidRPr="00CB47B0" w:rsidRDefault="003861FE">
      <w:pPr>
        <w:pStyle w:val="ConsPlusNormal1"/>
        <w:ind w:right="-1" w:firstLine="709"/>
        <w:jc w:val="both"/>
      </w:pPr>
      <w:r w:rsidRPr="00CB47B0">
        <w:rPr>
          <w:rFonts w:ascii="PT Astra Serif" w:hAnsi="PT Astra Serif"/>
        </w:rPr>
        <w:t>6.11.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BC476A" w:rsidRPr="00CB47B0" w:rsidRDefault="003861FE">
      <w:pPr>
        <w:pStyle w:val="ConsPlusNormal1"/>
        <w:ind w:right="-1" w:firstLine="709"/>
        <w:jc w:val="both"/>
      </w:pPr>
      <w:r w:rsidRPr="00CB47B0">
        <w:rPr>
          <w:rFonts w:ascii="PT Astra Serif" w:hAnsi="PT Astra Serif"/>
        </w:rPr>
        <w:t>6.12.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r w:rsidRPr="00CB47B0">
        <w:rPr>
          <w:rFonts w:ascii="PT Astra Serif" w:hAnsi="PT Astra Serif"/>
          <w:sz w:val="24"/>
        </w:rPr>
        <w:t>VII. Обеспечение исполнения Контракта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pStyle w:val="ConsPlusNormal1"/>
        <w:ind w:firstLine="709"/>
        <w:jc w:val="both"/>
        <w:rPr>
          <w:rFonts w:ascii="PT Astra Serif" w:hAnsi="PT Astra Serif"/>
        </w:rPr>
      </w:pPr>
      <w:r w:rsidRPr="00CB47B0">
        <w:rPr>
          <w:rFonts w:ascii="PT Astra Serif" w:hAnsi="PT Astra Serif"/>
        </w:rPr>
        <w:t xml:space="preserve">7.1. Обеспечение исполнения Контракта устанавливается в размере </w:t>
      </w:r>
      <w:r w:rsidRPr="00091A78">
        <w:rPr>
          <w:rFonts w:ascii="PT Astra Serif" w:hAnsi="PT Astra Serif"/>
          <w:b/>
        </w:rPr>
        <w:t>5%</w:t>
      </w:r>
      <w:r w:rsidRPr="00CB47B0">
        <w:rPr>
          <w:rFonts w:ascii="PT Astra Serif" w:hAnsi="PT Astra Serif"/>
        </w:rPr>
        <w:t xml:space="preserve">. </w:t>
      </w:r>
      <w:r w:rsidRPr="00CB47B0">
        <w:rPr>
          <w:rFonts w:ascii="PT Astra Serif" w:hAnsi="PT Astra Serif"/>
          <w:color w:val="0000FF"/>
        </w:rPr>
        <w:t>&lt;120&gt;</w:t>
      </w:r>
    </w:p>
    <w:p w:rsidR="00BC476A" w:rsidRPr="00CB47B0" w:rsidRDefault="003861FE">
      <w:pPr>
        <w:pStyle w:val="ConsPlusNormal1"/>
        <w:ind w:firstLine="709"/>
        <w:jc w:val="both"/>
        <w:rPr>
          <w:rFonts w:ascii="PT Astra Serif" w:hAnsi="PT Astra Serif"/>
        </w:rPr>
      </w:pPr>
      <w:r w:rsidRPr="00CB47B0">
        <w:rPr>
          <w:rFonts w:ascii="PT Astra Serif" w:hAnsi="PT Astra Serif"/>
        </w:rPr>
        <w:t>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пунктами 7.6 и 7.7. Контракта.</w:t>
      </w:r>
    </w:p>
    <w:p w:rsidR="00BC476A" w:rsidRPr="00CB47B0" w:rsidRDefault="003861FE">
      <w:pPr>
        <w:pStyle w:val="ConsPlusNormal1"/>
        <w:ind w:firstLine="709"/>
        <w:jc w:val="both"/>
      </w:pPr>
      <w:r w:rsidRPr="00CB47B0">
        <w:rPr>
          <w:rFonts w:ascii="PT Astra Serif" w:hAnsi="PT Astra Serif"/>
        </w:rPr>
        <w:t>7.2. Исполнение Контракта обеспечивается предоставлением независимой гарантии, выданной гарантом и соответствующей требованиям статьи 45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 14, ст. 1652; 2019, № 52, ст. 7787),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BC476A" w:rsidRPr="00CB47B0" w:rsidRDefault="003861FE">
      <w:pPr>
        <w:pStyle w:val="ConsPlusNormal1"/>
        <w:ind w:firstLine="709"/>
        <w:jc w:val="both"/>
      </w:pPr>
      <w:r w:rsidRPr="00CB47B0">
        <w:rPr>
          <w:rFonts w:ascii="PT Astra Serif" w:hAnsi="PT Astra Serif"/>
        </w:rPr>
        <w:t>Способ обеспечения исполнения Контракта, срок действия независимой гарантии определяются в соответствии с требованиями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rsidR="00BC476A" w:rsidRPr="00CB47B0" w:rsidRDefault="003861FE">
      <w:pPr>
        <w:pStyle w:val="ConsPlusNormal1"/>
        <w:ind w:firstLine="709"/>
        <w:jc w:val="both"/>
      </w:pPr>
      <w:r w:rsidRPr="00CB47B0">
        <w:rPr>
          <w:rFonts w:ascii="PT Astra Serif" w:hAnsi="PT Astra Serif"/>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BC476A" w:rsidRPr="00CB47B0" w:rsidRDefault="003861FE">
      <w:pPr>
        <w:pStyle w:val="ConsPlusNormal1"/>
        <w:ind w:firstLine="709"/>
        <w:jc w:val="both"/>
      </w:pPr>
      <w:bookmarkStart w:id="17" w:name="Par1547"/>
      <w:bookmarkEnd w:id="17"/>
      <w:r w:rsidRPr="00CB47B0">
        <w:rPr>
          <w:rFonts w:ascii="PT Astra Serif" w:hAnsi="PT Astra Serif"/>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пунктами 7.1, 7.5 и 7.6 Контракта, возвращаются Поставщику в срок не превышающий 15 (пятнадцати) дней </w:t>
      </w:r>
      <w:r w:rsidRPr="00CB47B0">
        <w:rPr>
          <w:rFonts w:ascii="PT Astra Serif" w:hAnsi="PT Astra Serif"/>
          <w:color w:val="0000FF"/>
        </w:rPr>
        <w:t xml:space="preserve">&lt;121&gt; </w:t>
      </w:r>
      <w:r w:rsidRPr="00CB47B0">
        <w:rPr>
          <w:rFonts w:ascii="PT Astra Serif" w:hAnsi="PT Astra Serif"/>
        </w:rPr>
        <w:t>с даты исполнения Поставщиком обязательств, предусмотренных Контрактом (если такая форма обеспечения исполнения Контракта применяется Поставщиком).</w:t>
      </w:r>
    </w:p>
    <w:p w:rsidR="00BC476A" w:rsidRPr="00CB47B0" w:rsidRDefault="003861FE">
      <w:pPr>
        <w:pStyle w:val="ConsPlusNormal1"/>
        <w:ind w:firstLine="709"/>
        <w:jc w:val="both"/>
        <w:rPr>
          <w:rFonts w:ascii="PT Astra Serif" w:hAnsi="PT Astra Serif"/>
        </w:rPr>
      </w:pPr>
      <w:r w:rsidRPr="00CB47B0">
        <w:rPr>
          <w:rFonts w:ascii="PT Astra Serif" w:hAnsi="PT Astra Serif"/>
        </w:rPr>
        <w:t>7.4. Независимая гарантия, предоставленная в качестве обеспечения исполнения Контракта,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C476A" w:rsidRPr="00CB47B0" w:rsidRDefault="003861FE">
      <w:pPr>
        <w:pStyle w:val="ConsPlusNormal1"/>
        <w:ind w:firstLine="709"/>
        <w:jc w:val="both"/>
      </w:pPr>
      <w:bookmarkStart w:id="18" w:name="Par1552"/>
      <w:bookmarkEnd w:id="18"/>
      <w:r w:rsidRPr="00CB47B0">
        <w:rPr>
          <w:rFonts w:ascii="PT Astra Serif" w:hAnsi="PT Astra Serif"/>
        </w:rPr>
        <w:lastRenderedPageBreak/>
        <w:t>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7.6 и 7.7 Контракта.</w:t>
      </w:r>
    </w:p>
    <w:p w:rsidR="00BC476A" w:rsidRPr="00CB47B0" w:rsidRDefault="003861FE">
      <w:pPr>
        <w:pStyle w:val="ConsPlusNormal1"/>
        <w:ind w:firstLine="709"/>
        <w:jc w:val="both"/>
      </w:pPr>
      <w:bookmarkStart w:id="19" w:name="Par1553"/>
      <w:bookmarkEnd w:id="19"/>
      <w:r w:rsidRPr="00CB47B0">
        <w:rPr>
          <w:rFonts w:ascii="PT Astra Serif" w:hAnsi="PT Astra Serif"/>
        </w:rPr>
        <w:t>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статьей 103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пункте 7.3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BC476A" w:rsidRPr="00CB47B0" w:rsidRDefault="003861FE">
      <w:pPr>
        <w:pStyle w:val="ConsPlusNormal1"/>
        <w:ind w:firstLine="709"/>
        <w:jc w:val="both"/>
      </w:pPr>
      <w:bookmarkStart w:id="20" w:name="Par1554"/>
      <w:bookmarkEnd w:id="20"/>
      <w:r w:rsidRPr="00CB47B0">
        <w:rPr>
          <w:rFonts w:ascii="PT Astra Serif" w:hAnsi="PT Astra Serif"/>
        </w:rPr>
        <w:t>7.7. Предусмотренное пунктами 7.1 и 7.5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разделом VI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частью 7.3 статьи 96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BC476A" w:rsidRPr="00CB47B0" w:rsidRDefault="003861FE">
      <w:pPr>
        <w:pStyle w:val="ConsPlusNormal1"/>
        <w:ind w:firstLine="709"/>
        <w:jc w:val="both"/>
        <w:rPr>
          <w:rFonts w:ascii="PT Astra Serif" w:hAnsi="PT Astra Serif"/>
        </w:rPr>
      </w:pPr>
      <w:bookmarkStart w:id="21" w:name="Par1555"/>
      <w:bookmarkEnd w:id="21"/>
      <w:r w:rsidRPr="00CB47B0">
        <w:rPr>
          <w:rFonts w:ascii="PT Astra Serif" w:hAnsi="PT Astra Serif"/>
        </w:rPr>
        <w:t>7.8.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7.1, 7.5, 7.6 и 7.7 Контракта.</w:t>
      </w:r>
    </w:p>
    <w:p w:rsidR="00BC476A" w:rsidRPr="00CB47B0" w:rsidRDefault="003861FE">
      <w:pPr>
        <w:pStyle w:val="ConsPlusNormal1"/>
        <w:ind w:firstLine="709"/>
        <w:jc w:val="both"/>
        <w:rPr>
          <w:rFonts w:ascii="PT Astra Serif" w:hAnsi="PT Astra Serif"/>
        </w:rPr>
      </w:pPr>
      <w:r w:rsidRPr="00CB47B0">
        <w:rPr>
          <w:rFonts w:ascii="PT Astra Serif" w:hAnsi="PT Astra Serif"/>
        </w:rPr>
        <w:t>7.9. Уменьшение в соответствии с пунктами 7.1 и 7.5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7.6 Контракта информации в реестр контрактов.</w:t>
      </w:r>
    </w:p>
    <w:p w:rsidR="00BC476A" w:rsidRPr="00CB47B0" w:rsidRDefault="003861FE">
      <w:pPr>
        <w:pStyle w:val="ConsPlusNormal1"/>
        <w:ind w:firstLine="709"/>
        <w:jc w:val="both"/>
        <w:rPr>
          <w:rFonts w:ascii="PT Astra Serif" w:hAnsi="PT Astra Serif"/>
        </w:rPr>
      </w:pPr>
      <w:r w:rsidRPr="00CB47B0">
        <w:rPr>
          <w:rFonts w:ascii="PT Astra Serif" w:hAnsi="PT Astra Serif"/>
        </w:rPr>
        <w:t>7.10. В случае предоставления нового обеспечения исполнения Контракта в соответствии с пунктами 7.5 и 7.8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4"/>
        </w:rPr>
      </w:pPr>
      <w:r w:rsidRPr="00CB47B0">
        <w:rPr>
          <w:rFonts w:ascii="PT Astra Serif" w:hAnsi="PT Astra Serif"/>
          <w:sz w:val="24"/>
        </w:rPr>
        <w:lastRenderedPageBreak/>
        <w:t xml:space="preserve">7.11.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исполнения Контракта, в том числе с учетом положений статьи 37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r w:rsidRPr="00CB47B0">
        <w:rPr>
          <w:rFonts w:ascii="PT Astra Serif" w:hAnsi="PT Astra Serif"/>
          <w:color w:val="0000FF"/>
          <w:sz w:val="24"/>
        </w:rPr>
        <w:t>&lt;123&gt;</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4"/>
        </w:rPr>
      </w:pPr>
      <w:r w:rsidRPr="00CB47B0">
        <w:rPr>
          <w:rFonts w:ascii="PT Astra Serif" w:hAnsi="PT Astra Serif"/>
          <w:sz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4"/>
        </w:rPr>
      </w:pP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sidRPr="00CB47B0">
        <w:rPr>
          <w:rFonts w:ascii="PT Astra Serif" w:hAnsi="PT Astra Serif"/>
          <w:sz w:val="24"/>
        </w:rPr>
        <w:t xml:space="preserve">VIII. Обеспечение гарантийных обязательств </w:t>
      </w:r>
      <w:r w:rsidRPr="00CB47B0">
        <w:rPr>
          <w:rFonts w:ascii="PT Astra Serif" w:hAnsi="PT Astra Serif"/>
          <w:color w:val="0000FF"/>
          <w:sz w:val="24"/>
        </w:rPr>
        <w:t>&lt;124&gt;</w:t>
      </w:r>
    </w:p>
    <w:p w:rsidR="00BC476A" w:rsidRPr="00CB47B0" w:rsidRDefault="003861FE" w:rsidP="00813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r w:rsidRPr="00CB47B0">
        <w:rPr>
          <w:rFonts w:ascii="PT Astra Serif" w:hAnsi="PT Astra Serif"/>
          <w:sz w:val="24"/>
        </w:rPr>
        <w:t>8.1. Обеспечение гарантийных обязательств устанавливается.</w:t>
      </w:r>
    </w:p>
    <w:p w:rsidR="005A670B" w:rsidRPr="008173F4" w:rsidRDefault="005A670B" w:rsidP="00813563">
      <w:pPr>
        <w:spacing w:after="0" w:line="240" w:lineRule="auto"/>
        <w:ind w:firstLine="540"/>
        <w:jc w:val="both"/>
      </w:pPr>
      <w:r w:rsidRPr="008173F4">
        <w:t>8.</w:t>
      </w:r>
      <w:r w:rsidR="008173F4">
        <w:t>2</w:t>
      </w:r>
      <w:r w:rsidRPr="008173F4">
        <w:t xml:space="preserve">. Обеспечение гарантийных обязательств предоставляется Поставщиком в срок не позднее даты начала приемки. </w:t>
      </w:r>
    </w:p>
    <w:p w:rsidR="005A670B" w:rsidRDefault="008173F4" w:rsidP="00813563">
      <w:pPr>
        <w:spacing w:after="0" w:line="240" w:lineRule="auto"/>
        <w:ind w:firstLine="540"/>
        <w:jc w:val="both"/>
      </w:pPr>
      <w:r>
        <w:t>8.3</w:t>
      </w:r>
      <w:r w:rsidR="005A670B" w:rsidRPr="008173F4">
        <w:t xml:space="preserve">. Обеспечение гарантийных обязательств устанавливается в размере </w:t>
      </w:r>
      <w:r w:rsidR="00091A78">
        <w:t>1</w:t>
      </w:r>
      <w:r w:rsidR="005A670B" w:rsidRPr="008173F4">
        <w:t xml:space="preserve"> % от начальной (максимальной) цены Контракта.</w:t>
      </w:r>
    </w:p>
    <w:p w:rsidR="005A670B" w:rsidRDefault="005A670B" w:rsidP="00813563">
      <w:pPr>
        <w:spacing w:after="0" w:line="240" w:lineRule="auto"/>
        <w:ind w:firstLine="540"/>
        <w:jc w:val="both"/>
      </w:pPr>
      <w:r>
        <w:t>8.</w:t>
      </w:r>
      <w:r w:rsidR="008173F4">
        <w:t>4</w:t>
      </w:r>
      <w:r>
        <w:t>. Гарантийные обязательства обеспечиваются предоставлением независимой гарантии, выданной гарантом и соответствующей требованиям статьи 45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5A670B" w:rsidRDefault="005A670B" w:rsidP="00813563">
      <w:pPr>
        <w:spacing w:after="0" w:line="240" w:lineRule="auto"/>
        <w:ind w:firstLine="540"/>
        <w:jc w:val="both"/>
      </w:pPr>
      <w:r>
        <w:t>Способ обеспечения гарантийных обязательств, срок действия независимой гарантии определяются в соответствии с требованиями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rsidR="005A670B" w:rsidRDefault="005A670B" w:rsidP="00813563">
      <w:pPr>
        <w:spacing w:after="0" w:line="240" w:lineRule="auto"/>
        <w:ind w:firstLine="540"/>
        <w:jc w:val="both"/>
      </w:pPr>
      <w:r>
        <w:t>Срок действия независимой</w:t>
      </w:r>
      <w:r>
        <w:rPr>
          <w:color w:val="C9211E"/>
        </w:rPr>
        <w:t xml:space="preserve"> </w:t>
      </w:r>
      <w:r>
        <w:t>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5A670B" w:rsidRDefault="005A670B" w:rsidP="00813563">
      <w:pPr>
        <w:spacing w:after="0" w:line="240" w:lineRule="auto"/>
        <w:ind w:firstLine="540"/>
        <w:jc w:val="both"/>
      </w:pPr>
      <w:bookmarkStart w:id="22" w:name="Par1595"/>
      <w:bookmarkEnd w:id="22"/>
      <w:r>
        <w:t>8.4. Независимая гарантия, предоставленная в качестве обеспечения гарантийных обязательств, должна содержать условие об обязанности гаранта</w:t>
      </w:r>
      <w:r>
        <w:rPr>
          <w:color w:val="C9211E"/>
        </w:rPr>
        <w:t xml:space="preserve"> </w:t>
      </w:r>
      <w:r>
        <w:t>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w:t>
      </w:r>
      <w:r>
        <w:rPr>
          <w:color w:val="0000FF"/>
        </w:rPr>
        <w:t xml:space="preserve"> </w:t>
      </w:r>
      <w:r>
        <w:t>при отсутствии</w:t>
      </w:r>
      <w:r>
        <w:rPr>
          <w:color w:val="C9211E"/>
        </w:rPr>
        <w:t xml:space="preserve"> </w:t>
      </w:r>
      <w:r>
        <w:t>предусмотренных Гражданским кодексом Российской Федерации</w:t>
      </w:r>
      <w:r>
        <w:rPr>
          <w:color w:val="800080"/>
        </w:rPr>
        <w:t xml:space="preserve"> </w:t>
      </w:r>
      <w:r>
        <w:t>оснований для отказа в удовлетворении этого требования</w:t>
      </w:r>
      <w:r>
        <w:rPr>
          <w:color w:val="0000FF"/>
        </w:rPr>
        <w:t xml:space="preserve">. </w:t>
      </w:r>
    </w:p>
    <w:p w:rsidR="005A670B" w:rsidRDefault="005A670B" w:rsidP="00813563">
      <w:pPr>
        <w:spacing w:after="0" w:line="240" w:lineRule="auto"/>
        <w:ind w:firstLine="540"/>
        <w:jc w:val="both"/>
      </w:pPr>
      <w:r>
        <w:t>8.5.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8173F4" w:rsidRDefault="008173F4" w:rsidP="00813563">
      <w:pPr>
        <w:spacing w:after="0" w:line="240" w:lineRule="auto"/>
        <w:ind w:firstLine="540"/>
        <w:jc w:val="both"/>
      </w:pPr>
      <w:r w:rsidRPr="008173F4">
        <w:lastRenderedPageBreak/>
        <w:t>8.6.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исполнения Контракта, в том числе с учетом положений статьи 37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5A670B" w:rsidRDefault="005A670B" w:rsidP="00813563">
      <w:pPr>
        <w:spacing w:after="0" w:line="240" w:lineRule="auto"/>
        <w:ind w:firstLine="540"/>
        <w:jc w:val="both"/>
      </w:pPr>
      <w:r>
        <w:t>8.7.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BC476A" w:rsidRPr="00CB47B0" w:rsidRDefault="00BC476A" w:rsidP="00813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4"/>
        </w:rPr>
      </w:pP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sidRPr="00CB47B0">
        <w:rPr>
          <w:rFonts w:ascii="PT Astra Serif" w:hAnsi="PT Astra Serif"/>
          <w:sz w:val="24"/>
        </w:rPr>
        <w:t>IX. Обстоятельства непреодолимой силы</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 xml:space="preserve">9.2.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5 дней </w:t>
      </w:r>
      <w:r w:rsidRPr="00CB47B0">
        <w:rPr>
          <w:rFonts w:ascii="PT Astra Serif" w:hAnsi="PT Astra Serif"/>
          <w:color w:val="0000FF"/>
          <w:sz w:val="24"/>
        </w:rPr>
        <w:t xml:space="preserve">&lt;132&gt; </w:t>
      </w:r>
      <w:r w:rsidRPr="00CB47B0">
        <w:rPr>
          <w:rFonts w:ascii="PT Astra Serif" w:hAnsi="PT Astra Serif"/>
          <w:sz w:val="24"/>
        </w:rPr>
        <w:t>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9.3.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sidRPr="00CB47B0">
        <w:rPr>
          <w:rFonts w:ascii="PT Astra Serif" w:hAnsi="PT Astra Serif"/>
          <w:sz w:val="24"/>
        </w:rPr>
        <w:t>X. Рассмотрение и разрешение споров</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10.1.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10.2.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10.3. Срок рассмотрения претензии не может превышать 10 (десяти)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 xml:space="preserve">10.4. При </w:t>
      </w:r>
      <w:proofErr w:type="spellStart"/>
      <w:r w:rsidRPr="00CB47B0">
        <w:rPr>
          <w:rFonts w:ascii="PT Astra Serif" w:hAnsi="PT Astra Serif"/>
          <w:sz w:val="24"/>
        </w:rPr>
        <w:t>неурегулировании</w:t>
      </w:r>
      <w:proofErr w:type="spellEnd"/>
      <w:r w:rsidRPr="00CB47B0">
        <w:rPr>
          <w:rFonts w:ascii="PT Astra Serif" w:hAnsi="PT Astra Serif"/>
          <w:sz w:val="24"/>
        </w:rPr>
        <w:t xml:space="preserve"> Сторонами спора в досудебном порядке, спор разрешается в судебном порядке в Арбитражном суде Тульской области.</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r w:rsidRPr="00CB47B0">
        <w:rPr>
          <w:rFonts w:ascii="PT Astra Serif" w:hAnsi="PT Astra Serif"/>
          <w:sz w:val="24"/>
        </w:rPr>
        <w:t>XI. Срок действия и порядок расторжения Контракта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lastRenderedPageBreak/>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11.1. Контракт вступает в силу с момента его подписания обеими Сторонами и действует по 3</w:t>
      </w:r>
      <w:r w:rsidR="00F863CA">
        <w:rPr>
          <w:rFonts w:ascii="PT Astra Serif" w:hAnsi="PT Astra Serif"/>
          <w:sz w:val="24"/>
        </w:rPr>
        <w:t>0</w:t>
      </w:r>
      <w:r w:rsidRPr="00CB47B0">
        <w:rPr>
          <w:rFonts w:ascii="PT Astra Serif" w:hAnsi="PT Astra Serif"/>
          <w:sz w:val="24"/>
        </w:rPr>
        <w:t xml:space="preserve"> </w:t>
      </w:r>
      <w:r w:rsidR="009D6702" w:rsidRPr="00CB47B0">
        <w:rPr>
          <w:rFonts w:ascii="PT Astra Serif" w:hAnsi="PT Astra Serif"/>
          <w:sz w:val="24"/>
        </w:rPr>
        <w:t>августа</w:t>
      </w:r>
      <w:r w:rsidRPr="00CB47B0">
        <w:rPr>
          <w:rFonts w:ascii="PT Astra Serif" w:hAnsi="PT Astra Serif"/>
          <w:sz w:val="24"/>
        </w:rPr>
        <w:t xml:space="preserve"> 2025г. Окончание срока действия Контракта не влечет прекращения неисполненных обязательств Сторон по Контракту. </w:t>
      </w:r>
    </w:p>
    <w:p w:rsidR="00BC476A" w:rsidRPr="00CB47B0" w:rsidRDefault="003861FE">
      <w:pPr>
        <w:pStyle w:val="ConsPlusNormal1"/>
        <w:tabs>
          <w:tab w:val="left" w:pos="9355"/>
        </w:tabs>
        <w:ind w:right="-1" w:firstLine="567"/>
        <w:jc w:val="both"/>
      </w:pPr>
      <w:r w:rsidRPr="00CB47B0">
        <w:rPr>
          <w:rFonts w:ascii="PT Astra Serif" w:hAnsi="PT Astra Serif"/>
        </w:rPr>
        <w:t>11.2.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частями 9 - 23 статьи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4"/>
        </w:rPr>
      </w:pP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1"/>
        </w:rPr>
      </w:pPr>
      <w:r w:rsidRPr="00CB47B0">
        <w:rPr>
          <w:rFonts w:ascii="PT Astra Serif" w:hAnsi="PT Astra Serif"/>
          <w:sz w:val="24"/>
        </w:rPr>
        <w:t>XII. Прочие положения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12.1. Во всем, что не предусмотрено Контрактом, Стороны руководствуются законодательством Российской Федерации.</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12.2.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12.3.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дополнительных соглашений к Контракту, которые являются его неотъемлемой частью.</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 xml:space="preserve">12.4. Изменение условий Контракта при его исполнении не допускается, за исключением </w:t>
      </w:r>
      <w:proofErr w:type="gramStart"/>
      <w:r w:rsidRPr="00CB47B0">
        <w:rPr>
          <w:rFonts w:ascii="PT Astra Serif" w:hAnsi="PT Astra Serif"/>
          <w:sz w:val="24"/>
        </w:rPr>
        <w:t>случаев</w:t>
      </w:r>
      <w:proofErr w:type="gramEnd"/>
      <w:r w:rsidRPr="00CB47B0">
        <w:rPr>
          <w:rFonts w:ascii="PT Astra Serif" w:hAnsi="PT Astra Serif"/>
          <w:sz w:val="24"/>
        </w:rPr>
        <w:t xml:space="preserve"> </w:t>
      </w:r>
      <w:r w:rsidRPr="00CB47B0">
        <w:rPr>
          <w:rFonts w:ascii="PT Astra Serif" w:hAnsi="PT Astra Serif"/>
          <w:color w:val="000000" w:themeColor="text1"/>
          <w:sz w:val="24"/>
        </w:rPr>
        <w:t xml:space="preserve">предусмотренных </w:t>
      </w:r>
      <w:r w:rsidRPr="00CB47B0">
        <w:rPr>
          <w:rFonts w:ascii="PT Astra Serif" w:hAnsi="PT Astra Serif"/>
          <w:sz w:val="24"/>
        </w:rPr>
        <w:t>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12.5.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1"/>
        </w:rPr>
      </w:pPr>
      <w:r w:rsidRPr="00CB47B0">
        <w:rPr>
          <w:rFonts w:ascii="PT Astra Serif" w:hAnsi="PT Astra Serif"/>
          <w:sz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12.6.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 xml:space="preserve">12.7. Контракт составлен в форме электронного документа, подписанного усиленными электронными подписями Сторон.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PT Astra Serif" w:hAnsi="PT Astra Serif"/>
          <w:sz w:val="24"/>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sidRPr="00CB47B0">
        <w:rPr>
          <w:rFonts w:ascii="PT Astra Serif" w:hAnsi="PT Astra Serif"/>
          <w:sz w:val="24"/>
        </w:rPr>
        <w:t>XIII. Перечень приложений</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 w:rsidRPr="00CB47B0">
        <w:rPr>
          <w:rFonts w:ascii="PT Astra Serif" w:hAnsi="PT Astra Serif"/>
          <w:sz w:val="24"/>
        </w:rPr>
        <w:t xml:space="preserve">13.1. Неотъемлемой частью Контракта является следующее </w:t>
      </w:r>
      <w:r w:rsidRPr="00CB47B0">
        <w:rPr>
          <w:rFonts w:ascii="PT Astra Serif" w:hAnsi="PT Astra Serif"/>
          <w:color w:val="000000" w:themeColor="text1"/>
          <w:sz w:val="24"/>
        </w:rPr>
        <w:t xml:space="preserve">приложение: </w:t>
      </w:r>
      <w:r w:rsidRPr="00CB47B0">
        <w:rPr>
          <w:rFonts w:ascii="PT Astra Serif" w:hAnsi="PT Astra Serif"/>
        </w:rPr>
        <w:t>спецификация.</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sidRPr="00CB47B0">
        <w:rPr>
          <w:rFonts w:ascii="PT Astra Serif" w:hAnsi="PT Astra Serif"/>
          <w:sz w:val="24"/>
        </w:rPr>
        <w:t>XV. Адреса и банковские реквизиты Сторон</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tbl>
      <w:tblPr>
        <w:tblW w:w="9045" w:type="dxa"/>
        <w:tblInd w:w="54" w:type="dxa"/>
        <w:tblLayout w:type="fixed"/>
        <w:tblCellMar>
          <w:left w:w="0" w:type="dxa"/>
          <w:right w:w="0" w:type="dxa"/>
        </w:tblCellMar>
        <w:tblLook w:val="04A0" w:firstRow="1" w:lastRow="0" w:firstColumn="1" w:lastColumn="0" w:noHBand="0" w:noVBand="1"/>
      </w:tblPr>
      <w:tblGrid>
        <w:gridCol w:w="4650"/>
        <w:gridCol w:w="4395"/>
      </w:tblGrid>
      <w:tr w:rsidR="00BC476A" w:rsidRPr="00CB47B0" w:rsidTr="002F5A82">
        <w:tc>
          <w:tcPr>
            <w:tcW w:w="4650" w:type="dxa"/>
            <w:shd w:val="clear" w:color="auto" w:fill="auto"/>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ЗАКАЗЧИК:</w:t>
            </w:r>
          </w:p>
        </w:tc>
        <w:tc>
          <w:tcPr>
            <w:tcW w:w="4395" w:type="dxa"/>
            <w:shd w:val="clear" w:color="auto" w:fill="auto"/>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ПОСТАВЩИК:</w:t>
            </w:r>
          </w:p>
        </w:tc>
      </w:tr>
      <w:tr w:rsidR="00BC476A" w:rsidRPr="00CB47B0" w:rsidTr="002F5A82">
        <w:tc>
          <w:tcPr>
            <w:tcW w:w="4650" w:type="dxa"/>
            <w:shd w:val="clear" w:color="auto" w:fill="auto"/>
          </w:tcPr>
          <w:p w:rsidR="009D6702" w:rsidRPr="00CB47B0" w:rsidRDefault="009D6702" w:rsidP="009D6702">
            <w:pPr>
              <w:spacing w:after="0"/>
              <w:rPr>
                <w:rFonts w:ascii="Times New Roman" w:hAnsi="Times New Roman" w:cs="Times New Roman"/>
                <w:sz w:val="24"/>
                <w:szCs w:val="24"/>
              </w:rPr>
            </w:pPr>
            <w:r w:rsidRPr="00CB47B0">
              <w:rPr>
                <w:rFonts w:ascii="Times New Roman" w:hAnsi="Times New Roman" w:cs="Times New Roman"/>
                <w:b/>
                <w:sz w:val="24"/>
                <w:szCs w:val="24"/>
              </w:rPr>
              <w:t>ГУЗ ТО «МЦМР «Резерв»</w:t>
            </w:r>
          </w:p>
          <w:p w:rsidR="009D6702" w:rsidRPr="00CB47B0" w:rsidRDefault="009D6702" w:rsidP="009D6702">
            <w:pPr>
              <w:widowControl w:val="0"/>
              <w:spacing w:before="100" w:after="100" w:line="240" w:lineRule="auto"/>
              <w:ind w:left="60" w:right="60"/>
              <w:rPr>
                <w:rStyle w:val="af3"/>
                <w:rFonts w:ascii="Times New Roman" w:eastAsia="Batang" w:hAnsi="Times New Roman" w:cs="Times New Roman"/>
                <w:sz w:val="24"/>
                <w:szCs w:val="24"/>
                <w:lang w:val="en-US"/>
              </w:rPr>
            </w:pPr>
          </w:p>
          <w:p w:rsidR="009D6702" w:rsidRPr="00CB47B0" w:rsidRDefault="009D6702" w:rsidP="009D6702">
            <w:pPr>
              <w:widowControl w:val="0"/>
              <w:spacing w:before="100" w:after="100" w:line="240" w:lineRule="auto"/>
              <w:ind w:left="60" w:right="60"/>
              <w:rPr>
                <w:rStyle w:val="af3"/>
                <w:rFonts w:ascii="Times New Roman" w:eastAsia="Batang" w:hAnsi="Times New Roman" w:cs="Times New Roman"/>
                <w:sz w:val="24"/>
                <w:szCs w:val="24"/>
                <w:lang w:val="en-US"/>
              </w:rPr>
            </w:pPr>
          </w:p>
          <w:p w:rsidR="009D6702" w:rsidRPr="00CB47B0" w:rsidRDefault="009D6702" w:rsidP="009D6702">
            <w:pPr>
              <w:widowControl w:val="0"/>
              <w:spacing w:before="100" w:after="100" w:line="240" w:lineRule="auto"/>
              <w:ind w:left="60" w:right="60"/>
              <w:rPr>
                <w:rFonts w:ascii="Times New Roman" w:hAnsi="Times New Roman" w:cs="Times New Roman"/>
                <w:sz w:val="20"/>
              </w:rPr>
            </w:pPr>
          </w:p>
        </w:tc>
        <w:tc>
          <w:tcPr>
            <w:tcW w:w="4395" w:type="dxa"/>
            <w:shd w:val="clear" w:color="auto" w:fill="auto"/>
          </w:tcPr>
          <w:p w:rsidR="00BC476A" w:rsidRPr="00CB47B0" w:rsidRDefault="003861FE" w:rsidP="009D6702">
            <w:pPr>
              <w:widowControl w:val="0"/>
              <w:jc w:val="center"/>
            </w:pPr>
            <w:r w:rsidRPr="00CB47B0">
              <w:rPr>
                <w:rFonts w:ascii="PT Astra Serif" w:hAnsi="PT Astra Serif"/>
                <w:sz w:val="24"/>
              </w:rPr>
              <w:t xml:space="preserve">полное наименование организации - поставщика (с указанием ее организационно-правовой формы) или фамилия, имя и отчество (при наличии) поставщика - физического лица, в том числе зарегистрированного в качестве </w:t>
            </w:r>
            <w:r w:rsidRPr="00CB47B0">
              <w:rPr>
                <w:rFonts w:ascii="PT Astra Serif" w:hAnsi="PT Astra Serif"/>
                <w:sz w:val="24"/>
              </w:rPr>
              <w:lastRenderedPageBreak/>
              <w:t>индивидуального предпринимателя</w:t>
            </w:r>
          </w:p>
        </w:tc>
      </w:tr>
      <w:tr w:rsidR="009D6702" w:rsidRPr="00CB47B0" w:rsidTr="002F5A82">
        <w:trPr>
          <w:trHeight w:val="7259"/>
        </w:trPr>
        <w:tc>
          <w:tcPr>
            <w:tcW w:w="4650" w:type="dxa"/>
            <w:shd w:val="clear" w:color="auto" w:fill="auto"/>
          </w:tcPr>
          <w:p w:rsidR="009D6702" w:rsidRPr="00CB47B0" w:rsidRDefault="009D6702" w:rsidP="009D6702">
            <w:pPr>
              <w:spacing w:after="0"/>
              <w:rPr>
                <w:rFonts w:ascii="Times New Roman" w:hAnsi="Times New Roman" w:cs="Times New Roman"/>
                <w:sz w:val="24"/>
                <w:szCs w:val="24"/>
              </w:rPr>
            </w:pPr>
            <w:r w:rsidRPr="00CB47B0">
              <w:rPr>
                <w:rFonts w:ascii="Times New Roman" w:hAnsi="Times New Roman" w:cs="Times New Roman"/>
                <w:sz w:val="24"/>
                <w:szCs w:val="24"/>
              </w:rPr>
              <w:lastRenderedPageBreak/>
              <w:t>300053 г. Тула, ул. Кутузова, 45а</w:t>
            </w:r>
          </w:p>
          <w:p w:rsidR="009D6702" w:rsidRPr="00CB47B0" w:rsidRDefault="009D6702" w:rsidP="009D6702">
            <w:pPr>
              <w:spacing w:after="0"/>
              <w:rPr>
                <w:rFonts w:ascii="Times New Roman" w:hAnsi="Times New Roman" w:cs="Times New Roman"/>
                <w:sz w:val="24"/>
                <w:szCs w:val="24"/>
              </w:rPr>
            </w:pPr>
            <w:r w:rsidRPr="00CB47B0">
              <w:rPr>
                <w:rFonts w:ascii="Times New Roman" w:hAnsi="Times New Roman" w:cs="Times New Roman"/>
                <w:sz w:val="24"/>
                <w:szCs w:val="24"/>
              </w:rPr>
              <w:t>тел/факс: 48-57-65, 48-55-37</w:t>
            </w:r>
          </w:p>
          <w:p w:rsidR="009D6702" w:rsidRPr="00CB47B0" w:rsidRDefault="009D6702" w:rsidP="009D6702">
            <w:pPr>
              <w:spacing w:after="0"/>
              <w:rPr>
                <w:rFonts w:ascii="Times New Roman" w:hAnsi="Times New Roman" w:cs="Times New Roman"/>
                <w:sz w:val="24"/>
                <w:szCs w:val="24"/>
              </w:rPr>
            </w:pPr>
            <w:r w:rsidRPr="00CB47B0">
              <w:rPr>
                <w:rFonts w:ascii="Times New Roman" w:hAnsi="Times New Roman" w:cs="Times New Roman"/>
                <w:sz w:val="24"/>
                <w:szCs w:val="24"/>
              </w:rPr>
              <w:t>ИНН 7106022159, КПП 710501001, ОГРН 1027100741051</w:t>
            </w:r>
          </w:p>
          <w:p w:rsidR="009D6702" w:rsidRPr="00CB47B0" w:rsidRDefault="009D6702" w:rsidP="009D6702">
            <w:pPr>
              <w:pStyle w:val="afa"/>
              <w:spacing w:after="0" w:line="240" w:lineRule="auto"/>
              <w:ind w:left="23"/>
              <w:rPr>
                <w:rFonts w:ascii="Times New Roman" w:hAnsi="Times New Roman" w:cs="Times New Roman"/>
                <w:sz w:val="24"/>
                <w:szCs w:val="24"/>
              </w:rPr>
            </w:pPr>
            <w:r w:rsidRPr="00CB47B0">
              <w:rPr>
                <w:rFonts w:ascii="Times New Roman" w:hAnsi="Times New Roman" w:cs="Times New Roman"/>
                <w:sz w:val="24"/>
                <w:szCs w:val="24"/>
              </w:rPr>
              <w:t xml:space="preserve">Получатель: министерство </w:t>
            </w:r>
            <w:proofErr w:type="gramStart"/>
            <w:r w:rsidRPr="00CB47B0">
              <w:rPr>
                <w:rFonts w:ascii="Times New Roman" w:hAnsi="Times New Roman" w:cs="Times New Roman"/>
                <w:sz w:val="24"/>
                <w:szCs w:val="24"/>
              </w:rPr>
              <w:t>финансов  Тульской</w:t>
            </w:r>
            <w:proofErr w:type="gramEnd"/>
            <w:r w:rsidRPr="00CB47B0">
              <w:rPr>
                <w:rFonts w:ascii="Times New Roman" w:hAnsi="Times New Roman" w:cs="Times New Roman"/>
                <w:sz w:val="24"/>
                <w:szCs w:val="24"/>
              </w:rPr>
              <w:t xml:space="preserve"> области (ГУЗ ТО «МЦМР «Резерв» л/с 02662011640) </w:t>
            </w:r>
          </w:p>
          <w:p w:rsidR="009D6702" w:rsidRPr="00CB47B0" w:rsidRDefault="009D6702" w:rsidP="009D6702">
            <w:pPr>
              <w:pStyle w:val="afa"/>
              <w:spacing w:after="0" w:line="240" w:lineRule="auto"/>
              <w:ind w:left="23"/>
              <w:rPr>
                <w:rFonts w:ascii="Times New Roman" w:hAnsi="Times New Roman" w:cs="Times New Roman"/>
                <w:sz w:val="24"/>
                <w:szCs w:val="24"/>
              </w:rPr>
            </w:pPr>
            <w:r w:rsidRPr="00CB47B0">
              <w:rPr>
                <w:rFonts w:ascii="Times New Roman" w:hAnsi="Times New Roman" w:cs="Times New Roman"/>
                <w:sz w:val="24"/>
                <w:szCs w:val="24"/>
              </w:rPr>
              <w:t xml:space="preserve">р/с 03221643700000006600 в ОТДЕЛЕНИЕ ТУЛА БАНКА РОССИИ//УФК по Тульской </w:t>
            </w:r>
            <w:proofErr w:type="gramStart"/>
            <w:r w:rsidRPr="00CB47B0">
              <w:rPr>
                <w:rFonts w:ascii="Times New Roman" w:hAnsi="Times New Roman" w:cs="Times New Roman"/>
                <w:sz w:val="24"/>
                <w:szCs w:val="24"/>
              </w:rPr>
              <w:t>области  г.</w:t>
            </w:r>
            <w:proofErr w:type="gramEnd"/>
            <w:r w:rsidRPr="00CB47B0">
              <w:rPr>
                <w:rFonts w:ascii="Times New Roman" w:hAnsi="Times New Roman" w:cs="Times New Roman"/>
                <w:sz w:val="24"/>
                <w:szCs w:val="24"/>
              </w:rPr>
              <w:t xml:space="preserve"> Тула, </w:t>
            </w:r>
          </w:p>
          <w:p w:rsidR="009D6702" w:rsidRPr="00CB47B0" w:rsidRDefault="009D6702" w:rsidP="009D6702">
            <w:pPr>
              <w:pStyle w:val="afa"/>
              <w:spacing w:after="0" w:line="240" w:lineRule="auto"/>
              <w:ind w:left="23"/>
              <w:rPr>
                <w:rFonts w:ascii="Times New Roman" w:hAnsi="Times New Roman" w:cs="Times New Roman"/>
                <w:sz w:val="24"/>
                <w:szCs w:val="24"/>
                <w:u w:val="single"/>
              </w:rPr>
            </w:pPr>
            <w:r w:rsidRPr="00CB47B0">
              <w:rPr>
                <w:rFonts w:ascii="Times New Roman" w:hAnsi="Times New Roman" w:cs="Times New Roman"/>
                <w:sz w:val="24"/>
                <w:szCs w:val="24"/>
              </w:rPr>
              <w:t>к/с 40102810445370000059, БИК 017003983.</w:t>
            </w:r>
          </w:p>
          <w:p w:rsidR="009D6702" w:rsidRPr="00CB47B0" w:rsidRDefault="009D6702" w:rsidP="009D6702">
            <w:pPr>
              <w:spacing w:after="0"/>
              <w:rPr>
                <w:rFonts w:ascii="Times New Roman" w:hAnsi="Times New Roman" w:cs="Times New Roman"/>
                <w:sz w:val="24"/>
                <w:szCs w:val="24"/>
              </w:rPr>
            </w:pPr>
            <w:r w:rsidRPr="00CB47B0">
              <w:rPr>
                <w:rFonts w:ascii="Times New Roman" w:hAnsi="Times New Roman" w:cs="Times New Roman"/>
                <w:sz w:val="24"/>
                <w:szCs w:val="24"/>
                <w:u w:val="single"/>
              </w:rPr>
              <w:t>Банковские реквизиты для перечисления обеспечения исполнения контракта:</w:t>
            </w:r>
          </w:p>
          <w:p w:rsidR="009D6702" w:rsidRPr="00CB47B0" w:rsidRDefault="009D6702" w:rsidP="009D6702">
            <w:pPr>
              <w:pStyle w:val="afa"/>
              <w:spacing w:after="0" w:line="240" w:lineRule="auto"/>
              <w:ind w:left="23"/>
              <w:rPr>
                <w:rFonts w:ascii="Times New Roman" w:hAnsi="Times New Roman" w:cs="Times New Roman"/>
                <w:sz w:val="24"/>
                <w:szCs w:val="24"/>
              </w:rPr>
            </w:pPr>
            <w:r w:rsidRPr="00CB47B0">
              <w:rPr>
                <w:rFonts w:ascii="Times New Roman" w:hAnsi="Times New Roman" w:cs="Times New Roman"/>
                <w:sz w:val="24"/>
                <w:szCs w:val="24"/>
              </w:rPr>
              <w:t xml:space="preserve">Получатель: министерство </w:t>
            </w:r>
            <w:proofErr w:type="gramStart"/>
            <w:r w:rsidRPr="00CB47B0">
              <w:rPr>
                <w:rFonts w:ascii="Times New Roman" w:hAnsi="Times New Roman" w:cs="Times New Roman"/>
                <w:sz w:val="24"/>
                <w:szCs w:val="24"/>
              </w:rPr>
              <w:t>финансов  Тульской</w:t>
            </w:r>
            <w:proofErr w:type="gramEnd"/>
            <w:r w:rsidRPr="00CB47B0">
              <w:rPr>
                <w:rFonts w:ascii="Times New Roman" w:hAnsi="Times New Roman" w:cs="Times New Roman"/>
                <w:sz w:val="24"/>
                <w:szCs w:val="24"/>
              </w:rPr>
              <w:t xml:space="preserve"> области (ГУЗ ТО «МЦМР «Резерв» л/с 05662028340) </w:t>
            </w:r>
          </w:p>
          <w:p w:rsidR="009D6702" w:rsidRPr="00CB47B0" w:rsidRDefault="009D6702" w:rsidP="009D6702">
            <w:pPr>
              <w:pStyle w:val="afa"/>
              <w:spacing w:after="0" w:line="240" w:lineRule="auto"/>
              <w:ind w:left="23"/>
              <w:rPr>
                <w:rFonts w:ascii="Times New Roman" w:hAnsi="Times New Roman" w:cs="Times New Roman"/>
                <w:sz w:val="24"/>
                <w:szCs w:val="24"/>
              </w:rPr>
            </w:pPr>
            <w:r w:rsidRPr="00CB47B0">
              <w:rPr>
                <w:rFonts w:ascii="Times New Roman" w:hAnsi="Times New Roman" w:cs="Times New Roman"/>
                <w:sz w:val="24"/>
                <w:szCs w:val="24"/>
              </w:rPr>
              <w:t xml:space="preserve">р/с 03222643700000006600 в ОТДЕЛЕНИЕ ТУЛА БАНКА РОССИИ//УФК по Тульской </w:t>
            </w:r>
            <w:proofErr w:type="gramStart"/>
            <w:r w:rsidRPr="00CB47B0">
              <w:rPr>
                <w:rFonts w:ascii="Times New Roman" w:hAnsi="Times New Roman" w:cs="Times New Roman"/>
                <w:sz w:val="24"/>
                <w:szCs w:val="24"/>
              </w:rPr>
              <w:t>области  г.</w:t>
            </w:r>
            <w:proofErr w:type="gramEnd"/>
            <w:r w:rsidRPr="00CB47B0">
              <w:rPr>
                <w:rFonts w:ascii="Times New Roman" w:hAnsi="Times New Roman" w:cs="Times New Roman"/>
                <w:sz w:val="24"/>
                <w:szCs w:val="24"/>
              </w:rPr>
              <w:t xml:space="preserve"> Тула, </w:t>
            </w:r>
          </w:p>
          <w:p w:rsidR="009D6702" w:rsidRPr="00CB47B0" w:rsidRDefault="009D6702" w:rsidP="009D6702">
            <w:pPr>
              <w:pStyle w:val="afa"/>
              <w:spacing w:after="0" w:line="240" w:lineRule="auto"/>
              <w:ind w:left="23"/>
              <w:rPr>
                <w:rFonts w:ascii="Times New Roman" w:hAnsi="Times New Roman" w:cs="Times New Roman"/>
                <w:sz w:val="24"/>
                <w:szCs w:val="24"/>
                <w:u w:val="single"/>
              </w:rPr>
            </w:pPr>
            <w:r w:rsidRPr="00CB47B0">
              <w:rPr>
                <w:rFonts w:ascii="Times New Roman" w:hAnsi="Times New Roman" w:cs="Times New Roman"/>
                <w:sz w:val="24"/>
                <w:szCs w:val="24"/>
              </w:rPr>
              <w:t>к/с 40102810445370000059, БИК 017003983.</w:t>
            </w:r>
          </w:p>
          <w:p w:rsidR="009D6702" w:rsidRPr="00CB47B0" w:rsidRDefault="00A8620A" w:rsidP="009D6702">
            <w:pPr>
              <w:widowControl w:val="0"/>
              <w:spacing w:before="100" w:after="100" w:line="240" w:lineRule="auto"/>
              <w:ind w:left="60" w:right="60"/>
              <w:rPr>
                <w:rStyle w:val="af3"/>
                <w:rFonts w:ascii="Times New Roman" w:eastAsia="Batang" w:hAnsi="Times New Roman" w:cs="Times New Roman"/>
                <w:sz w:val="24"/>
                <w:szCs w:val="24"/>
              </w:rPr>
            </w:pPr>
            <w:hyperlink r:id="rId9" w:history="1">
              <w:r w:rsidR="009D6702" w:rsidRPr="00CB47B0">
                <w:rPr>
                  <w:rStyle w:val="af3"/>
                  <w:rFonts w:ascii="Times New Roman" w:eastAsia="Batang" w:hAnsi="Times New Roman" w:cs="Times New Roman"/>
                  <w:sz w:val="24"/>
                  <w:szCs w:val="24"/>
                  <w:lang w:val="en-US"/>
                </w:rPr>
                <w:t>guz</w:t>
              </w:r>
              <w:r w:rsidR="009D6702" w:rsidRPr="00CB47B0">
                <w:rPr>
                  <w:rStyle w:val="af3"/>
                  <w:rFonts w:ascii="Times New Roman" w:eastAsia="Batang" w:hAnsi="Times New Roman" w:cs="Times New Roman"/>
                  <w:sz w:val="24"/>
                  <w:szCs w:val="24"/>
                </w:rPr>
                <w:t>.</w:t>
              </w:r>
              <w:r w:rsidR="009D6702" w:rsidRPr="00CB47B0">
                <w:rPr>
                  <w:rStyle w:val="af3"/>
                  <w:rFonts w:ascii="Times New Roman" w:eastAsia="Batang" w:hAnsi="Times New Roman" w:cs="Times New Roman"/>
                  <w:sz w:val="24"/>
                  <w:szCs w:val="24"/>
                  <w:lang w:val="en-US"/>
                </w:rPr>
                <w:t>mtcmr</w:t>
              </w:r>
              <w:r w:rsidR="009D6702" w:rsidRPr="00CB47B0">
                <w:rPr>
                  <w:rStyle w:val="af3"/>
                  <w:rFonts w:ascii="Times New Roman" w:eastAsia="Batang" w:hAnsi="Times New Roman" w:cs="Times New Roman"/>
                  <w:sz w:val="24"/>
                  <w:szCs w:val="24"/>
                </w:rPr>
                <w:t>.</w:t>
              </w:r>
              <w:r w:rsidR="009D6702" w:rsidRPr="00CB47B0">
                <w:rPr>
                  <w:rStyle w:val="af3"/>
                  <w:rFonts w:ascii="Times New Roman" w:eastAsia="Batang" w:hAnsi="Times New Roman" w:cs="Times New Roman"/>
                  <w:sz w:val="24"/>
                  <w:szCs w:val="24"/>
                  <w:lang w:val="en-US"/>
                </w:rPr>
                <w:t>rezerv</w:t>
              </w:r>
              <w:r w:rsidR="009D6702" w:rsidRPr="00CB47B0">
                <w:rPr>
                  <w:rStyle w:val="af3"/>
                  <w:rFonts w:ascii="Times New Roman" w:eastAsia="Batang" w:hAnsi="Times New Roman" w:cs="Times New Roman"/>
                  <w:sz w:val="24"/>
                  <w:szCs w:val="24"/>
                </w:rPr>
                <w:t>@</w:t>
              </w:r>
              <w:r w:rsidR="009D6702" w:rsidRPr="00CB47B0">
                <w:rPr>
                  <w:rStyle w:val="af3"/>
                  <w:rFonts w:ascii="Times New Roman" w:eastAsia="Batang" w:hAnsi="Times New Roman" w:cs="Times New Roman"/>
                  <w:sz w:val="24"/>
                  <w:szCs w:val="24"/>
                  <w:lang w:val="en-US"/>
                </w:rPr>
                <w:t>tularegion</w:t>
              </w:r>
              <w:r w:rsidR="009D6702" w:rsidRPr="00CB47B0">
                <w:rPr>
                  <w:rStyle w:val="af3"/>
                  <w:rFonts w:ascii="Times New Roman" w:eastAsia="Batang" w:hAnsi="Times New Roman" w:cs="Times New Roman"/>
                  <w:sz w:val="24"/>
                  <w:szCs w:val="24"/>
                </w:rPr>
                <w:t>.</w:t>
              </w:r>
              <w:proofErr w:type="spellStart"/>
              <w:r w:rsidR="009D6702" w:rsidRPr="00CB47B0">
                <w:rPr>
                  <w:rStyle w:val="af3"/>
                  <w:rFonts w:ascii="Times New Roman" w:eastAsia="Batang" w:hAnsi="Times New Roman" w:cs="Times New Roman"/>
                  <w:sz w:val="24"/>
                  <w:szCs w:val="24"/>
                  <w:lang w:val="en-US"/>
                </w:rPr>
                <w:t>ru</w:t>
              </w:r>
              <w:proofErr w:type="spellEnd"/>
            </w:hyperlink>
          </w:p>
          <w:p w:rsidR="009D6702" w:rsidRPr="00CB47B0" w:rsidRDefault="009D6702">
            <w:pPr>
              <w:pStyle w:val="ConsPlusNormal1"/>
              <w:jc w:val="both"/>
              <w:rPr>
                <w:rFonts w:cs="Times New Roman"/>
              </w:rPr>
            </w:pPr>
          </w:p>
        </w:tc>
        <w:tc>
          <w:tcPr>
            <w:tcW w:w="4395" w:type="dxa"/>
            <w:shd w:val="clear" w:color="auto" w:fill="auto"/>
          </w:tcPr>
          <w:p w:rsidR="009D6702" w:rsidRPr="00CB47B0" w:rsidRDefault="009D6702">
            <w:pPr>
              <w:widowControl w:val="0"/>
              <w:spacing w:before="100" w:after="100" w:line="240" w:lineRule="auto"/>
              <w:ind w:left="60" w:right="60"/>
              <w:rPr>
                <w:rFonts w:ascii="PT Astra Serif" w:hAnsi="PT Astra Serif"/>
                <w:sz w:val="21"/>
              </w:rPr>
            </w:pPr>
            <w:r w:rsidRPr="00CB47B0">
              <w:rPr>
                <w:rFonts w:ascii="PT Astra Serif" w:hAnsi="PT Astra Serif"/>
                <w:sz w:val="24"/>
              </w:rPr>
              <w:t>Адрес местонахождения:</w:t>
            </w:r>
          </w:p>
          <w:p w:rsidR="009D6702" w:rsidRPr="00CB47B0" w:rsidRDefault="009D6702">
            <w:pPr>
              <w:widowControl w:val="0"/>
              <w:spacing w:before="100" w:after="100" w:line="240" w:lineRule="auto"/>
              <w:ind w:left="60" w:right="60"/>
              <w:rPr>
                <w:rFonts w:ascii="PT Astra Serif" w:hAnsi="PT Astra Serif"/>
                <w:sz w:val="21"/>
              </w:rPr>
            </w:pPr>
            <w:r w:rsidRPr="00CB47B0">
              <w:rPr>
                <w:rFonts w:ascii="PT Astra Serif" w:hAnsi="PT Astra Serif"/>
                <w:sz w:val="24"/>
              </w:rPr>
              <w:t>______________________________</w:t>
            </w:r>
          </w:p>
          <w:p w:rsidR="009D6702" w:rsidRPr="00CB47B0" w:rsidRDefault="009D6702">
            <w:pPr>
              <w:widowControl w:val="0"/>
              <w:spacing w:before="100" w:after="100" w:line="240" w:lineRule="auto"/>
              <w:ind w:left="60" w:right="60"/>
              <w:rPr>
                <w:rFonts w:ascii="PT Astra Serif" w:hAnsi="PT Astra Serif"/>
                <w:sz w:val="21"/>
              </w:rPr>
            </w:pPr>
            <w:r w:rsidRPr="00CB47B0">
              <w:rPr>
                <w:rFonts w:ascii="PT Astra Serif" w:hAnsi="PT Astra Serif"/>
                <w:sz w:val="24"/>
              </w:rPr>
              <w:t>ИНН _________________________</w:t>
            </w:r>
          </w:p>
          <w:p w:rsidR="009D6702" w:rsidRPr="00CB47B0" w:rsidRDefault="009D6702">
            <w:pPr>
              <w:widowControl w:val="0"/>
              <w:spacing w:before="100" w:after="100" w:line="240" w:lineRule="auto"/>
              <w:ind w:left="60" w:right="60"/>
              <w:rPr>
                <w:rFonts w:ascii="PT Astra Serif" w:hAnsi="PT Astra Serif"/>
                <w:sz w:val="21"/>
              </w:rPr>
            </w:pPr>
            <w:r w:rsidRPr="00CB47B0">
              <w:rPr>
                <w:rFonts w:ascii="PT Astra Serif" w:hAnsi="PT Astra Serif"/>
                <w:sz w:val="24"/>
              </w:rPr>
              <w:t>КПП (при наличии) _________________________</w:t>
            </w:r>
          </w:p>
          <w:p w:rsidR="009D6702" w:rsidRPr="00CB47B0" w:rsidRDefault="009D6702">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Банковские реквизиты:</w:t>
            </w:r>
          </w:p>
          <w:p w:rsidR="009D6702" w:rsidRPr="00CB47B0" w:rsidRDefault="009D6702">
            <w:pPr>
              <w:widowControl w:val="0"/>
              <w:spacing w:before="100" w:after="100" w:line="240" w:lineRule="auto"/>
              <w:ind w:left="60" w:right="60"/>
              <w:rPr>
                <w:rFonts w:ascii="PT Astra Serif" w:hAnsi="PT Astra Serif"/>
                <w:sz w:val="21"/>
              </w:rPr>
            </w:pPr>
            <w:r w:rsidRPr="00CB47B0">
              <w:rPr>
                <w:rFonts w:ascii="PT Astra Serif" w:hAnsi="PT Astra Serif"/>
                <w:sz w:val="24"/>
              </w:rPr>
              <w:t>р/с __________________________</w:t>
            </w:r>
          </w:p>
          <w:p w:rsidR="009D6702" w:rsidRPr="00CB47B0" w:rsidRDefault="009D6702">
            <w:pPr>
              <w:widowControl w:val="0"/>
              <w:spacing w:before="100" w:after="100" w:line="240" w:lineRule="auto"/>
              <w:ind w:left="60" w:right="60"/>
              <w:rPr>
                <w:rFonts w:ascii="PT Astra Serif" w:hAnsi="PT Astra Serif"/>
                <w:sz w:val="21"/>
              </w:rPr>
            </w:pPr>
            <w:r w:rsidRPr="00CB47B0">
              <w:rPr>
                <w:rFonts w:ascii="PT Astra Serif" w:hAnsi="PT Astra Serif"/>
                <w:sz w:val="24"/>
              </w:rPr>
              <w:t>к/с __________________________</w:t>
            </w:r>
          </w:p>
          <w:p w:rsidR="009D6702" w:rsidRPr="00CB47B0" w:rsidRDefault="009D6702">
            <w:pPr>
              <w:widowControl w:val="0"/>
              <w:spacing w:before="100" w:after="100" w:line="240" w:lineRule="auto"/>
              <w:ind w:left="60" w:right="60"/>
              <w:rPr>
                <w:rFonts w:ascii="PT Astra Serif" w:hAnsi="PT Astra Serif"/>
                <w:sz w:val="21"/>
              </w:rPr>
            </w:pPr>
            <w:r w:rsidRPr="00CB47B0">
              <w:rPr>
                <w:rFonts w:ascii="PT Astra Serif" w:hAnsi="PT Astra Serif"/>
                <w:sz w:val="24"/>
              </w:rPr>
              <w:t>БИК _________________________</w:t>
            </w:r>
          </w:p>
          <w:p w:rsidR="009D6702" w:rsidRPr="00CB47B0" w:rsidRDefault="009D6702">
            <w:pPr>
              <w:widowControl w:val="0"/>
              <w:spacing w:before="100" w:after="100" w:line="240" w:lineRule="auto"/>
              <w:ind w:left="60" w:right="60"/>
              <w:rPr>
                <w:rFonts w:ascii="PT Astra Serif" w:hAnsi="PT Astra Serif"/>
                <w:color w:val="000000" w:themeColor="text1"/>
                <w:sz w:val="21"/>
              </w:rPr>
            </w:pPr>
            <w:r w:rsidRPr="00CB47B0">
              <w:rPr>
                <w:rFonts w:ascii="PT Astra Serif" w:hAnsi="PT Astra Serif"/>
                <w:color w:val="000000" w:themeColor="text1"/>
                <w:sz w:val="24"/>
              </w:rPr>
              <w:t xml:space="preserve">ОКОПФ, ОКПО, </w:t>
            </w:r>
            <w:proofErr w:type="gramStart"/>
            <w:r w:rsidRPr="00CB47B0">
              <w:rPr>
                <w:rFonts w:ascii="PT Astra Serif" w:hAnsi="PT Astra Serif"/>
                <w:color w:val="000000" w:themeColor="text1"/>
                <w:sz w:val="24"/>
              </w:rPr>
              <w:t>ОКПД,  ОКАТО</w:t>
            </w:r>
            <w:proofErr w:type="gramEnd"/>
          </w:p>
          <w:p w:rsidR="009D6702" w:rsidRPr="00CB47B0" w:rsidRDefault="009D6702">
            <w:pPr>
              <w:widowControl w:val="0"/>
              <w:spacing w:before="100" w:after="100" w:line="240" w:lineRule="auto"/>
              <w:ind w:left="60" w:right="60"/>
              <w:rPr>
                <w:rFonts w:ascii="PT Astra Serif" w:hAnsi="PT Astra Serif"/>
                <w:color w:val="000000" w:themeColor="text1"/>
                <w:sz w:val="21"/>
              </w:rPr>
            </w:pPr>
            <w:r w:rsidRPr="00CB47B0">
              <w:rPr>
                <w:rFonts w:ascii="PT Astra Serif" w:hAnsi="PT Astra Serif"/>
                <w:color w:val="000000" w:themeColor="text1"/>
                <w:sz w:val="24"/>
              </w:rPr>
              <w:t>ОКТМО</w:t>
            </w:r>
          </w:p>
          <w:p w:rsidR="009D6702" w:rsidRPr="00CB47B0" w:rsidRDefault="009D6702">
            <w:pPr>
              <w:widowControl w:val="0"/>
              <w:spacing w:before="100" w:after="100" w:line="240" w:lineRule="auto"/>
              <w:ind w:left="60" w:right="60"/>
              <w:rPr>
                <w:rFonts w:ascii="PT Astra Serif" w:hAnsi="PT Astra Serif"/>
                <w:sz w:val="21"/>
              </w:rPr>
            </w:pPr>
            <w:r w:rsidRPr="00CB47B0">
              <w:rPr>
                <w:rFonts w:ascii="PT Astra Serif" w:hAnsi="PT Astra Serif"/>
                <w:sz w:val="24"/>
              </w:rPr>
              <w:t>Для бюджетных учреждений (дополнительно):</w:t>
            </w:r>
          </w:p>
          <w:p w:rsidR="009D6702" w:rsidRPr="00CB47B0" w:rsidRDefault="009D6702">
            <w:pPr>
              <w:widowControl w:val="0"/>
              <w:spacing w:before="100" w:after="100" w:line="240" w:lineRule="auto"/>
              <w:ind w:left="60" w:right="60"/>
              <w:jc w:val="both"/>
              <w:rPr>
                <w:rFonts w:ascii="PT Astra Serif" w:hAnsi="PT Astra Serif"/>
                <w:sz w:val="21"/>
              </w:rPr>
            </w:pPr>
            <w:r w:rsidRPr="00CB47B0">
              <w:rPr>
                <w:rFonts w:ascii="PT Astra Serif" w:hAnsi="PT Astra Serif"/>
                <w:sz w:val="24"/>
              </w:rPr>
              <w:t>Наименование органа Федерального казначейства ____________________</w:t>
            </w:r>
          </w:p>
          <w:p w:rsidR="009D6702" w:rsidRPr="00CB47B0" w:rsidRDefault="009D6702">
            <w:pPr>
              <w:widowControl w:val="0"/>
              <w:spacing w:before="100" w:after="100" w:line="240" w:lineRule="auto"/>
              <w:ind w:left="60" w:right="60"/>
              <w:rPr>
                <w:rFonts w:ascii="PT Astra Serif" w:hAnsi="PT Astra Serif"/>
                <w:sz w:val="21"/>
              </w:rPr>
            </w:pPr>
            <w:r w:rsidRPr="00CB47B0">
              <w:rPr>
                <w:rFonts w:ascii="PT Astra Serif" w:hAnsi="PT Astra Serif"/>
                <w:sz w:val="24"/>
              </w:rPr>
              <w:t>Лицевой счет ___________________</w:t>
            </w:r>
          </w:p>
          <w:p w:rsidR="009D6702" w:rsidRPr="00CB47B0" w:rsidRDefault="009D6702">
            <w:pPr>
              <w:widowControl w:val="0"/>
              <w:spacing w:before="100" w:after="100" w:line="240" w:lineRule="auto"/>
              <w:ind w:left="60" w:right="60"/>
              <w:rPr>
                <w:rFonts w:ascii="PT Astra Serif" w:hAnsi="PT Astra Serif"/>
                <w:sz w:val="21"/>
              </w:rPr>
            </w:pPr>
            <w:r w:rsidRPr="00CB47B0">
              <w:rPr>
                <w:rFonts w:ascii="PT Astra Serif" w:hAnsi="PT Astra Serif"/>
                <w:sz w:val="24"/>
              </w:rPr>
              <w:t>КБК _____________________</w:t>
            </w:r>
          </w:p>
          <w:p w:rsidR="009D6702" w:rsidRPr="00CB47B0" w:rsidRDefault="009D6702">
            <w:pPr>
              <w:widowControl w:val="0"/>
              <w:spacing w:before="100" w:after="100" w:line="240" w:lineRule="auto"/>
              <w:ind w:left="60" w:right="60"/>
            </w:pPr>
            <w:r w:rsidRPr="00CB47B0">
              <w:rPr>
                <w:rFonts w:ascii="PT Astra Serif" w:hAnsi="PT Astra Serif"/>
                <w:sz w:val="24"/>
              </w:rPr>
              <w:t>  Адрес электронной почты:</w:t>
            </w:r>
          </w:p>
          <w:p w:rsidR="009D6702" w:rsidRPr="00CB47B0" w:rsidRDefault="009D6702">
            <w:pPr>
              <w:widowControl w:val="0"/>
              <w:spacing w:before="100" w:after="100" w:line="240" w:lineRule="auto"/>
              <w:ind w:left="60" w:right="60"/>
              <w:rPr>
                <w:sz w:val="24"/>
              </w:rPr>
            </w:pPr>
            <w:r w:rsidRPr="00CB47B0">
              <w:rPr>
                <w:rFonts w:ascii="PT Astra Serif" w:hAnsi="PT Astra Serif"/>
                <w:sz w:val="24"/>
              </w:rPr>
              <w:t> ______________________________</w:t>
            </w:r>
          </w:p>
          <w:p w:rsidR="009D6702" w:rsidRPr="00CB47B0" w:rsidRDefault="009D6702" w:rsidP="009D6702">
            <w:pPr>
              <w:widowControl w:val="0"/>
              <w:spacing w:before="100" w:after="100" w:line="240" w:lineRule="auto"/>
              <w:ind w:left="60" w:right="60"/>
              <w:rPr>
                <w:rFonts w:ascii="PT Astra Serif" w:hAnsi="PT Astra Serif"/>
                <w:sz w:val="21"/>
              </w:rPr>
            </w:pPr>
            <w:r w:rsidRPr="00CB47B0">
              <w:rPr>
                <w:rFonts w:ascii="PT Astra Serif" w:hAnsi="PT Astra Serif"/>
                <w:color w:val="000000" w:themeColor="text1"/>
                <w:sz w:val="24"/>
              </w:rPr>
              <w:t> Телефон: __________________________</w:t>
            </w:r>
          </w:p>
        </w:tc>
      </w:tr>
      <w:tr w:rsidR="00BC476A" w:rsidRPr="00CB47B0" w:rsidTr="002F5A82">
        <w:tc>
          <w:tcPr>
            <w:tcW w:w="4650" w:type="dxa"/>
            <w:shd w:val="clear" w:color="auto" w:fill="auto"/>
          </w:tcPr>
          <w:p w:rsidR="00BC476A" w:rsidRPr="00CB47B0" w:rsidRDefault="00BC476A">
            <w:pPr>
              <w:widowControl w:val="0"/>
              <w:spacing w:before="100" w:after="100" w:line="240" w:lineRule="auto"/>
              <w:ind w:left="60" w:right="60"/>
              <w:rPr>
                <w:sz w:val="20"/>
              </w:rPr>
            </w:pPr>
          </w:p>
        </w:tc>
        <w:tc>
          <w:tcPr>
            <w:tcW w:w="4395" w:type="dxa"/>
            <w:shd w:val="clear" w:color="auto" w:fill="auto"/>
          </w:tcPr>
          <w:p w:rsidR="00BC476A" w:rsidRPr="00CB47B0" w:rsidRDefault="003861FE">
            <w:pPr>
              <w:widowControl w:val="0"/>
              <w:ind w:left="142"/>
              <w:jc w:val="center"/>
              <w:rPr>
                <w:rFonts w:ascii="PT Astra Serif" w:hAnsi="PT Astra Serif"/>
                <w:sz w:val="24"/>
              </w:rPr>
            </w:pPr>
            <w:r w:rsidRPr="00CB47B0">
              <w:rPr>
                <w:rFonts w:ascii="PT Astra Serif" w:hAnsi="PT Astra Serif"/>
                <w:sz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BC476A" w:rsidRPr="00CB47B0" w:rsidRDefault="003861FE">
            <w:pPr>
              <w:widowControl w:val="0"/>
              <w:ind w:left="142"/>
              <w:jc w:val="center"/>
              <w:rPr>
                <w:rFonts w:ascii="PT Astra Serif" w:hAnsi="PT Astra Serif"/>
                <w:sz w:val="24"/>
              </w:rPr>
            </w:pPr>
            <w:r w:rsidRPr="00CB47B0">
              <w:rPr>
                <w:rFonts w:ascii="PT Astra Serif" w:hAnsi="PT Astra Serif"/>
                <w:sz w:val="24"/>
              </w:rPr>
              <w:lastRenderedPageBreak/>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BC476A" w:rsidRPr="00CB47B0" w:rsidRDefault="003861FE">
            <w:pPr>
              <w:widowControl w:val="0"/>
              <w:ind w:left="142"/>
              <w:jc w:val="center"/>
              <w:rPr>
                <w:rFonts w:ascii="PT Astra Serif" w:hAnsi="PT Astra Serif"/>
                <w:sz w:val="24"/>
              </w:rPr>
            </w:pPr>
            <w:r w:rsidRPr="00CB47B0">
              <w:rPr>
                <w:rFonts w:ascii="PT Astra Serif" w:hAnsi="PT Astra Serif"/>
                <w:sz w:val="24"/>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w:t>
            </w:r>
            <w:r w:rsidRPr="00CB47B0">
              <w:rPr>
                <w:rFonts w:ascii="PT Astra Serif" w:hAnsi="PT Astra Serif"/>
                <w:sz w:val="24"/>
                <w:u w:val="single"/>
              </w:rPr>
              <w:t>адрес электронной почты, номер контактного телефона</w:t>
            </w:r>
            <w:r w:rsidRPr="00CB47B0">
              <w:rPr>
                <w:rFonts w:ascii="PT Astra Serif" w:hAnsi="PT Astra Serif"/>
                <w:sz w:val="24"/>
              </w:rPr>
              <w:t>;</w:t>
            </w:r>
          </w:p>
          <w:p w:rsidR="00BC476A" w:rsidRPr="00CB47B0" w:rsidRDefault="003861FE">
            <w:pPr>
              <w:widowControl w:val="0"/>
              <w:ind w:left="142"/>
              <w:jc w:val="center"/>
              <w:rPr>
                <w:rFonts w:ascii="PT Astra Serif" w:hAnsi="PT Astra Serif"/>
                <w:sz w:val="24"/>
              </w:rPr>
            </w:pPr>
            <w:r w:rsidRPr="00CB47B0">
              <w:rPr>
                <w:rFonts w:ascii="PT Astra Serif" w:hAnsi="PT Astra Serif"/>
                <w:sz w:val="24"/>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w:t>
            </w:r>
            <w:r w:rsidRPr="00CB47B0">
              <w:rPr>
                <w:rFonts w:ascii="PT Astra Serif" w:hAnsi="PT Astra Serif"/>
                <w:sz w:val="24"/>
              </w:rPr>
              <w:lastRenderedPageBreak/>
              <w:t>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BC476A" w:rsidRPr="00CB47B0" w:rsidRDefault="003861FE">
            <w:pPr>
              <w:widowControl w:val="0"/>
              <w:spacing w:before="240" w:after="0" w:line="240" w:lineRule="auto"/>
              <w:jc w:val="center"/>
              <w:rPr>
                <w:rFonts w:ascii="PT Astra Serif" w:hAnsi="PT Astra Serif"/>
                <w:sz w:val="24"/>
              </w:rPr>
            </w:pPr>
            <w:r w:rsidRPr="00CB47B0">
              <w:rPr>
                <w:rFonts w:ascii="PT Astra Serif" w:hAnsi="PT Astra Serif"/>
                <w:sz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BC476A" w:rsidRPr="00CB47B0" w:rsidTr="002F5A82">
        <w:tc>
          <w:tcPr>
            <w:tcW w:w="4650" w:type="dxa"/>
            <w:shd w:val="clear" w:color="auto" w:fill="auto"/>
            <w:vAlign w:val="center"/>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lastRenderedPageBreak/>
              <w:t>ЗАКАЗЧИК:</w:t>
            </w:r>
          </w:p>
        </w:tc>
        <w:tc>
          <w:tcPr>
            <w:tcW w:w="4395" w:type="dxa"/>
            <w:shd w:val="clear" w:color="auto" w:fill="auto"/>
            <w:vAlign w:val="center"/>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ПОСТАВЩИК:</w:t>
            </w:r>
          </w:p>
        </w:tc>
      </w:tr>
      <w:tr w:rsidR="00FF565D" w:rsidRPr="00CB47B0" w:rsidTr="002F5A82">
        <w:tc>
          <w:tcPr>
            <w:tcW w:w="4650" w:type="dxa"/>
            <w:shd w:val="clear" w:color="auto" w:fill="auto"/>
            <w:vAlign w:val="center"/>
          </w:tcPr>
          <w:p w:rsidR="00FF565D" w:rsidRPr="00CB47B0" w:rsidRDefault="00FF565D">
            <w:pPr>
              <w:widowControl w:val="0"/>
              <w:spacing w:before="100" w:after="100" w:line="240" w:lineRule="auto"/>
              <w:ind w:left="60" w:right="60"/>
              <w:jc w:val="center"/>
              <w:rPr>
                <w:rFonts w:ascii="PT Astra Serif" w:hAnsi="PT Astra Serif"/>
                <w:sz w:val="24"/>
              </w:rPr>
            </w:pPr>
          </w:p>
        </w:tc>
        <w:tc>
          <w:tcPr>
            <w:tcW w:w="4395" w:type="dxa"/>
            <w:shd w:val="clear" w:color="auto" w:fill="auto"/>
            <w:vAlign w:val="center"/>
          </w:tcPr>
          <w:p w:rsidR="00FF565D" w:rsidRPr="00CB47B0" w:rsidRDefault="00FF565D">
            <w:pPr>
              <w:widowControl w:val="0"/>
              <w:spacing w:before="100" w:after="100" w:line="240" w:lineRule="auto"/>
              <w:ind w:left="60" w:right="60"/>
              <w:jc w:val="center"/>
              <w:rPr>
                <w:rFonts w:ascii="PT Astra Serif" w:hAnsi="PT Astra Serif"/>
                <w:sz w:val="24"/>
              </w:rPr>
            </w:pPr>
          </w:p>
        </w:tc>
      </w:tr>
      <w:tr w:rsidR="00BC476A" w:rsidRPr="00CB47B0" w:rsidTr="009D6702">
        <w:tc>
          <w:tcPr>
            <w:tcW w:w="4650" w:type="dxa"/>
            <w:shd w:val="clear" w:color="auto" w:fill="auto"/>
            <w:vAlign w:val="center"/>
          </w:tcPr>
          <w:p w:rsidR="00FF565D" w:rsidRPr="00CB47B0" w:rsidRDefault="00FF565D" w:rsidP="00FF565D">
            <w:pPr>
              <w:spacing w:after="0"/>
              <w:rPr>
                <w:rFonts w:ascii="Times New Roman" w:hAnsi="Times New Roman" w:cs="Times New Roman"/>
                <w:sz w:val="24"/>
                <w:szCs w:val="24"/>
              </w:rPr>
            </w:pPr>
            <w:r w:rsidRPr="00CB47B0">
              <w:rPr>
                <w:rFonts w:ascii="Times New Roman" w:hAnsi="Times New Roman" w:cs="Times New Roman"/>
                <w:sz w:val="24"/>
                <w:szCs w:val="24"/>
              </w:rPr>
              <w:t>Директор</w:t>
            </w:r>
          </w:p>
          <w:p w:rsidR="00BC476A" w:rsidRPr="00CB47B0" w:rsidRDefault="00FF565D" w:rsidP="00FF565D">
            <w:pPr>
              <w:widowControl w:val="0"/>
              <w:spacing w:before="100" w:after="100" w:line="240" w:lineRule="auto"/>
              <w:ind w:left="60" w:right="60"/>
              <w:jc w:val="center"/>
              <w:rPr>
                <w:rFonts w:ascii="PT Astra Serif" w:hAnsi="PT Astra Serif"/>
                <w:sz w:val="21"/>
              </w:rPr>
            </w:pPr>
            <w:r w:rsidRPr="00CB47B0">
              <w:rPr>
                <w:rFonts w:ascii="Times New Roman" w:hAnsi="Times New Roman" w:cs="Times New Roman"/>
                <w:sz w:val="24"/>
                <w:szCs w:val="24"/>
              </w:rPr>
              <w:t>_________________ Е.Ю. Игнатенко</w:t>
            </w:r>
            <w:r w:rsidRPr="00CB47B0">
              <w:rPr>
                <w:rFonts w:ascii="PT Astra Serif" w:hAnsi="PT Astra Serif"/>
                <w:sz w:val="24"/>
              </w:rPr>
              <w:t xml:space="preserve"> </w:t>
            </w:r>
          </w:p>
        </w:tc>
        <w:tc>
          <w:tcPr>
            <w:tcW w:w="4395" w:type="dxa"/>
            <w:shd w:val="clear" w:color="auto" w:fill="auto"/>
            <w:vAlign w:val="center"/>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________________________________</w:t>
            </w:r>
          </w:p>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(должность)</w:t>
            </w:r>
          </w:p>
        </w:tc>
      </w:tr>
      <w:tr w:rsidR="00BC476A" w:rsidRPr="00CB47B0" w:rsidTr="009D6702">
        <w:tc>
          <w:tcPr>
            <w:tcW w:w="4650" w:type="dxa"/>
            <w:shd w:val="clear" w:color="auto" w:fill="auto"/>
            <w:vAlign w:val="center"/>
          </w:tcPr>
          <w:p w:rsidR="00BC476A" w:rsidRPr="00CB47B0" w:rsidRDefault="00BC476A">
            <w:pPr>
              <w:widowControl w:val="0"/>
              <w:spacing w:before="100" w:after="100" w:line="240" w:lineRule="auto"/>
              <w:ind w:left="60" w:right="60"/>
              <w:jc w:val="center"/>
              <w:rPr>
                <w:rFonts w:ascii="PT Astra Serif" w:hAnsi="PT Astra Serif"/>
                <w:sz w:val="21"/>
              </w:rPr>
            </w:pPr>
          </w:p>
        </w:tc>
        <w:tc>
          <w:tcPr>
            <w:tcW w:w="4395" w:type="dxa"/>
            <w:shd w:val="clear" w:color="auto" w:fill="auto"/>
            <w:vAlign w:val="center"/>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________________________________</w:t>
            </w:r>
          </w:p>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(подпись, фамилия и инициалы)</w:t>
            </w:r>
          </w:p>
        </w:tc>
      </w:tr>
      <w:tr w:rsidR="00BC476A" w:rsidRPr="00CB47B0" w:rsidTr="009D6702">
        <w:tc>
          <w:tcPr>
            <w:tcW w:w="4650" w:type="dxa"/>
            <w:shd w:val="clear" w:color="auto" w:fill="auto"/>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__ _____________ 20__ г.</w:t>
            </w:r>
          </w:p>
        </w:tc>
        <w:tc>
          <w:tcPr>
            <w:tcW w:w="4395" w:type="dxa"/>
            <w:shd w:val="clear" w:color="auto" w:fill="auto"/>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__ _____________ 20__ г.</w:t>
            </w:r>
          </w:p>
        </w:tc>
      </w:tr>
      <w:tr w:rsidR="00BC476A" w:rsidRPr="00CB47B0" w:rsidTr="009D6702">
        <w:tc>
          <w:tcPr>
            <w:tcW w:w="4650" w:type="dxa"/>
            <w:shd w:val="clear" w:color="auto" w:fill="auto"/>
            <w:vAlign w:val="center"/>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М.П. (при наличии печати)</w:t>
            </w:r>
          </w:p>
        </w:tc>
        <w:tc>
          <w:tcPr>
            <w:tcW w:w="4395" w:type="dxa"/>
            <w:shd w:val="clear" w:color="auto" w:fill="auto"/>
            <w:vAlign w:val="center"/>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М.П. (при наличии печати)</w:t>
            </w:r>
          </w:p>
        </w:tc>
      </w:tr>
    </w:tbl>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BC476A">
      <w:pPr>
        <w:spacing w:after="0" w:line="360" w:lineRule="auto"/>
        <w:ind w:firstLine="538"/>
        <w:jc w:val="center"/>
      </w:pPr>
    </w:p>
    <w:p w:rsidR="00BC476A" w:rsidRPr="00CB47B0" w:rsidRDefault="00BC476A">
      <w:pPr>
        <w:spacing w:after="0" w:line="360" w:lineRule="auto"/>
        <w:ind w:firstLine="538"/>
        <w:jc w:val="center"/>
      </w:pPr>
    </w:p>
    <w:p w:rsidR="00BC476A" w:rsidRPr="00CB47B0" w:rsidRDefault="00BC476A">
      <w:pPr>
        <w:spacing w:after="0" w:line="240" w:lineRule="auto"/>
        <w:jc w:val="both"/>
      </w:pPr>
    </w:p>
    <w:p w:rsidR="00BC476A" w:rsidRPr="00CB47B0" w:rsidRDefault="003861FE">
      <w:r w:rsidRPr="00CB47B0">
        <w:br w:type="page"/>
      </w:r>
    </w:p>
    <w:p w:rsidR="00BC476A" w:rsidRPr="00CB47B0" w:rsidRDefault="003861FE">
      <w:pPr>
        <w:pStyle w:val="ConsPlusNormal1"/>
        <w:spacing w:after="200"/>
        <w:ind w:firstLine="540"/>
        <w:jc w:val="both"/>
      </w:pPr>
      <w:r w:rsidRPr="00CB47B0">
        <w:lastRenderedPageBreak/>
        <w:t>&lt;1&gt; При осуществлении закупки государственными заказчиками указывается "Государственный контракт". При осуществлении закупки муниципальными заказчиками указывается "Муниципальный контракт". При осуществлении закупки иными заказчиками указывается "Контракт".</w:t>
      </w:r>
    </w:p>
    <w:p w:rsidR="00BC476A" w:rsidRPr="00CB47B0" w:rsidRDefault="003861FE">
      <w:pPr>
        <w:pStyle w:val="ConsPlusNormal1"/>
        <w:spacing w:before="240" w:after="200"/>
        <w:ind w:firstLine="540"/>
        <w:jc w:val="both"/>
      </w:pPr>
      <w:r w:rsidRPr="00CB47B0">
        <w:t>&lt;2&gt; Указывается номер государственного (муниципального) контракта (контракта).</w:t>
      </w:r>
    </w:p>
    <w:p w:rsidR="00BC476A" w:rsidRPr="00CB47B0" w:rsidRDefault="003861FE">
      <w:pPr>
        <w:pStyle w:val="ConsPlusNormal1"/>
        <w:spacing w:before="240" w:after="200"/>
        <w:ind w:firstLine="540"/>
        <w:jc w:val="both"/>
      </w:pPr>
      <w:r w:rsidRPr="00CB47B0">
        <w:t xml:space="preserve">&lt;3&gt; Указывается наименование товара, соответствующее коду </w:t>
      </w:r>
      <w:hyperlink r:id="rId10">
        <w:r w:rsidRPr="00CB47B0">
          <w:rPr>
            <w:color w:val="0000FF"/>
          </w:rPr>
          <w:t>ОКПД2</w:t>
        </w:r>
      </w:hyperlink>
      <w:r w:rsidRPr="00CB47B0">
        <w:t xml:space="preserve">, указанному в информационной карте типового контракта на поставку продукции радиоэлектронной промышленности, судостроительной промышленности, авиационной техники, средств автотранспортных, оборудования для измерения, испытаний и навигации, бумаги, картона, мебели для офисов и предприятий торговли, оборудования электрического осветительного, оборудования промышленного холодильного и вентиляционного, являющейся </w:t>
      </w:r>
      <w:hyperlink r:id="rId11">
        <w:r w:rsidRPr="00CB47B0">
          <w:rPr>
            <w:color w:val="0000FF"/>
          </w:rPr>
          <w:t>приложением N 6</w:t>
        </w:r>
      </w:hyperlink>
      <w:r w:rsidRPr="00CB47B0">
        <w:t xml:space="preserve"> к настоящему приказу.</w:t>
      </w:r>
    </w:p>
    <w:p w:rsidR="00BC476A" w:rsidRPr="00CB47B0" w:rsidRDefault="003861FE">
      <w:pPr>
        <w:pStyle w:val="ConsPlusNormal1"/>
        <w:spacing w:before="240" w:after="200"/>
        <w:ind w:firstLine="540"/>
        <w:jc w:val="both"/>
      </w:pPr>
      <w:r w:rsidRPr="00CB47B0">
        <w:t>&lt;4&gt; Указывается дата заключения государственного (муниципального) контракта (контракта).</w:t>
      </w:r>
    </w:p>
    <w:p w:rsidR="00BC476A" w:rsidRPr="00CB47B0" w:rsidRDefault="003861FE">
      <w:pPr>
        <w:pStyle w:val="ConsPlusNormal1"/>
        <w:spacing w:before="240" w:after="200"/>
        <w:ind w:firstLine="540"/>
        <w:jc w:val="both"/>
      </w:pPr>
      <w:r w:rsidRPr="00CB47B0">
        <w:t>&lt;5&gt; Указывается место заключения государственного (муниципального) контракта (контракта).</w:t>
      </w:r>
    </w:p>
    <w:p w:rsidR="00BC476A" w:rsidRPr="00CB47B0" w:rsidRDefault="003861FE">
      <w:pPr>
        <w:pStyle w:val="ConsPlusNormal1"/>
        <w:spacing w:before="240" w:after="200"/>
        <w:ind w:firstLine="540"/>
        <w:jc w:val="both"/>
      </w:pPr>
      <w:r w:rsidRPr="00CB47B0">
        <w:t>&lt;6&gt; Указывается наименование заказчика, осуществляющего закупку.</w:t>
      </w:r>
    </w:p>
    <w:p w:rsidR="00BC476A" w:rsidRPr="00CB47B0" w:rsidRDefault="003861FE">
      <w:pPr>
        <w:pStyle w:val="ConsPlusNormal1"/>
        <w:spacing w:before="240" w:after="200"/>
        <w:ind w:firstLine="540"/>
        <w:jc w:val="both"/>
      </w:pPr>
      <w:r w:rsidRPr="00CB47B0">
        <w:t>&lt;7&gt; Здесь и далее слова указываются в необходимом роде, падеже (спряжении) и числе в соответствии с правилами русского языка.</w:t>
      </w:r>
    </w:p>
    <w:p w:rsidR="00BC476A" w:rsidRPr="00CB47B0" w:rsidRDefault="003861FE">
      <w:pPr>
        <w:pStyle w:val="ConsPlusNormal1"/>
        <w:spacing w:before="240" w:after="200"/>
        <w:ind w:firstLine="540"/>
        <w:jc w:val="both"/>
      </w:pPr>
      <w:r w:rsidRPr="00CB47B0">
        <w:t>&lt;8&gt; Указывается фамилия, имя и отчество (при наличии), а также должность должностного лица заказчика, уполномоченного на подписание государственного (муниципального) контракта (контракта).</w:t>
      </w:r>
    </w:p>
    <w:p w:rsidR="00BC476A" w:rsidRPr="00CB47B0" w:rsidRDefault="003861FE">
      <w:pPr>
        <w:pStyle w:val="ConsPlusNormal1"/>
        <w:spacing w:before="240" w:after="200"/>
        <w:ind w:firstLine="540"/>
        <w:jc w:val="both"/>
      </w:pPr>
      <w:r w:rsidRPr="00CB47B0">
        <w:t>&lt;9&gt; Указывается документ (акт) со всеми реквизитами, на основании которого действует должностное лицо заказчика, уполномоченное на подписание государственного (муниципального) контракта (контракта).</w:t>
      </w:r>
    </w:p>
    <w:p w:rsidR="00BC476A" w:rsidRPr="00CB47B0" w:rsidRDefault="003861FE">
      <w:pPr>
        <w:pStyle w:val="ConsPlusNormal1"/>
        <w:spacing w:before="240" w:after="200"/>
        <w:ind w:firstLine="540"/>
        <w:jc w:val="both"/>
      </w:pPr>
      <w:r w:rsidRPr="00CB47B0">
        <w:t>&lt;10&gt; Указывается полное наименование организации-поставщика (с указанием ее организационно-правовой формы) или фамилия, имя и отчество (при наличии) поставщика - физического лица, в том числе зарегистрированного в качестве индивидуального предпринимателя.</w:t>
      </w:r>
    </w:p>
    <w:p w:rsidR="00BC476A" w:rsidRPr="00CB47B0" w:rsidRDefault="003861FE">
      <w:pPr>
        <w:pStyle w:val="ConsPlusNormal1"/>
        <w:spacing w:before="240" w:after="200"/>
        <w:ind w:firstLine="540"/>
        <w:jc w:val="both"/>
      </w:pPr>
      <w:r w:rsidRPr="00CB47B0">
        <w:t>&lt;11&gt; Указывается фамилия, имя и отчество (при наличии), а также должность (при наличии) представителя поставщика, уполномоченного на подписание государственного (муниципального) контракта (контракта).</w:t>
      </w:r>
    </w:p>
    <w:p w:rsidR="00BC476A" w:rsidRPr="00CB47B0" w:rsidRDefault="003861FE">
      <w:pPr>
        <w:pStyle w:val="ConsPlusNormal1"/>
        <w:spacing w:before="240" w:after="200"/>
        <w:ind w:firstLine="540"/>
        <w:jc w:val="both"/>
      </w:pPr>
      <w:r w:rsidRPr="00CB47B0">
        <w:t>&lt;12&gt; Указывается документ (акт) со всеми реквизитами, на основании которого действует представитель поставщика, уполномоченный на подписание государственного (муниципального) контракта (контракта).</w:t>
      </w:r>
    </w:p>
    <w:p w:rsidR="00BC476A" w:rsidRPr="00CB47B0" w:rsidRDefault="003861FE">
      <w:pPr>
        <w:pStyle w:val="ConsPlusNormal1"/>
        <w:spacing w:before="240" w:after="200"/>
        <w:ind w:firstLine="540"/>
        <w:jc w:val="both"/>
      </w:pPr>
      <w:r w:rsidRPr="00CB47B0">
        <w:t>&lt;13&gt; Указывается решение комиссии с указанием реквизитов документа, а в случае осуществления закупки у единственного поставщика - соответствующее основание.</w:t>
      </w:r>
    </w:p>
    <w:p w:rsidR="00BC476A" w:rsidRPr="00CB47B0" w:rsidRDefault="003861FE">
      <w:pPr>
        <w:pStyle w:val="ConsPlusNormal1"/>
        <w:spacing w:before="240" w:after="200"/>
        <w:ind w:firstLine="540"/>
        <w:jc w:val="both"/>
      </w:pPr>
      <w:r w:rsidRPr="00CB47B0">
        <w:t>&lt;14&gt; При осуществлении закупки государственными заказчиками указывается "государственный контракт". При осуществлении закупки муниципальными заказчиками указывается "муниципальный контракт". При осуществлении закупки иными заказчиками указывается "контракт".</w:t>
      </w:r>
    </w:p>
    <w:p w:rsidR="00BC476A" w:rsidRPr="00CB47B0" w:rsidRDefault="003861FE">
      <w:pPr>
        <w:pStyle w:val="ConsPlusNormal1"/>
        <w:spacing w:before="240" w:after="200"/>
        <w:ind w:firstLine="540"/>
        <w:jc w:val="both"/>
      </w:pPr>
      <w:r w:rsidRPr="00CB47B0">
        <w:lastRenderedPageBreak/>
        <w:t xml:space="preserve">&lt;15&gt; Указывается наименование товара, соответствующее коду </w:t>
      </w:r>
      <w:hyperlink r:id="rId12">
        <w:r w:rsidRPr="00CB47B0">
          <w:rPr>
            <w:color w:val="0000FF"/>
          </w:rPr>
          <w:t>ОКПД2</w:t>
        </w:r>
      </w:hyperlink>
      <w:r w:rsidRPr="00CB47B0">
        <w:t xml:space="preserve">, указанному в информационной карте типового контракта на поставку продукции радиоэлектронной промышленности, судостроительной промышленности, авиационной техники, средств автотранспортных, оборудования для измерения, испытаний и навигации, бумаги, картона, мебели для офисов и предприятий торговли, оборудования электрического осветительного, оборудования промышленного холодильного и вентиляционного, являющейся </w:t>
      </w:r>
      <w:hyperlink r:id="rId13">
        <w:r w:rsidRPr="00CB47B0">
          <w:rPr>
            <w:color w:val="0000FF"/>
          </w:rPr>
          <w:t>приложением N 6</w:t>
        </w:r>
      </w:hyperlink>
      <w:r w:rsidRPr="00CB47B0">
        <w:t xml:space="preserve"> к настоящему приказу.</w:t>
      </w:r>
    </w:p>
    <w:p w:rsidR="00BC476A" w:rsidRPr="00CB47B0" w:rsidRDefault="003861FE">
      <w:pPr>
        <w:pStyle w:val="ConsPlusNormal1"/>
        <w:spacing w:before="240" w:after="200"/>
        <w:ind w:firstLine="540"/>
        <w:jc w:val="both"/>
      </w:pPr>
      <w:r w:rsidRPr="00CB47B0">
        <w:t xml:space="preserve">&lt;17&gt; В случае применения </w:t>
      </w:r>
      <w:hyperlink r:id="rId14">
        <w:r w:rsidRPr="00CB47B0">
          <w:rPr>
            <w:color w:val="0000FF"/>
          </w:rPr>
          <w:t>вариантов 2</w:t>
        </w:r>
      </w:hyperlink>
      <w:r w:rsidRPr="00CB47B0">
        <w:t xml:space="preserve"> - </w:t>
      </w:r>
      <w:hyperlink r:id="rId15">
        <w:r w:rsidRPr="00CB47B0">
          <w:rPr>
            <w:color w:val="0000FF"/>
          </w:rPr>
          <w:t>4 пункта 14.1</w:t>
        </w:r>
      </w:hyperlink>
      <w:r w:rsidRPr="00CB47B0">
        <w:t xml:space="preserve"> Контракта указывается "(</w:t>
      </w:r>
      <w:hyperlink r:id="rId16">
        <w:r w:rsidRPr="00CB47B0">
          <w:rPr>
            <w:color w:val="0000FF"/>
          </w:rPr>
          <w:t>приложение N 1</w:t>
        </w:r>
      </w:hyperlink>
      <w:r w:rsidRPr="00CB47B0">
        <w:t xml:space="preserve"> к Контракту)".</w:t>
      </w:r>
    </w:p>
    <w:p w:rsidR="00BC476A" w:rsidRPr="00CB47B0" w:rsidRDefault="003861FE">
      <w:pPr>
        <w:spacing w:before="240" w:after="0"/>
        <w:ind w:firstLine="540"/>
        <w:jc w:val="both"/>
      </w:pPr>
      <w:r w:rsidRPr="00CB47B0">
        <w:rPr>
          <w:rFonts w:ascii="Times New Roman" w:hAnsi="Times New Roman"/>
          <w:sz w:val="24"/>
        </w:rPr>
        <w:t xml:space="preserve">&lt;19&gt; Выбирается в случае, если Контракт заключается по результатам электронного аукциона, который проводился на право заключения контракта в соответствии с частью 3 статьи 49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В указанном случае пункты 2.2 - 2.8 в текст Контракта не включаются. </w:t>
      </w:r>
    </w:p>
    <w:p w:rsidR="00BC476A" w:rsidRPr="00CB47B0" w:rsidRDefault="003861FE">
      <w:pPr>
        <w:pStyle w:val="ConsPlusNormal1"/>
        <w:spacing w:before="240" w:after="200"/>
        <w:ind w:firstLine="540"/>
        <w:jc w:val="both"/>
      </w:pPr>
      <w:r w:rsidRPr="00CB47B0">
        <w:t xml:space="preserve">&lt;20&gt; Указывается в случае, если Контракт заключается с лицами, являющимися в соответствии с Налоговым </w:t>
      </w:r>
      <w:hyperlink r:id="rId17">
        <w:r w:rsidRPr="00CB47B0">
          <w:rPr>
            <w:color w:val="0000FF"/>
          </w:rPr>
          <w:t>кодексом</w:t>
        </w:r>
      </w:hyperlink>
      <w:r w:rsidRPr="00CB47B0">
        <w:t xml:space="preserve"> Российской Федерации (Собрание законодательства Российской Федерации, 2000, N 32, ст. 3340; 2019, N 39, ст. 5375) плательщиками НДС.</w:t>
      </w:r>
    </w:p>
    <w:p w:rsidR="00BC476A" w:rsidRPr="00CB47B0" w:rsidRDefault="003861FE">
      <w:pPr>
        <w:pStyle w:val="ConsPlusNormal1"/>
        <w:spacing w:before="240" w:after="200"/>
        <w:ind w:firstLine="540"/>
        <w:jc w:val="both"/>
      </w:pPr>
      <w:r w:rsidRPr="00CB47B0">
        <w:t xml:space="preserve">&lt;21&gt; Указывается в случае, если Контракт заключается с лицами, не являющимися в соответствии с Налоговым </w:t>
      </w:r>
      <w:hyperlink r:id="rId18">
        <w:r w:rsidRPr="00CB47B0">
          <w:rPr>
            <w:color w:val="0000FF"/>
          </w:rPr>
          <w:t>кодексом</w:t>
        </w:r>
      </w:hyperlink>
      <w:r w:rsidRPr="00CB47B0">
        <w:t xml:space="preserve"> Российской Федерации плательщиками НДС.</w:t>
      </w:r>
    </w:p>
    <w:p w:rsidR="00BC476A" w:rsidRPr="00CB47B0" w:rsidRDefault="003861FE">
      <w:pPr>
        <w:pStyle w:val="afa"/>
        <w:spacing w:before="240" w:after="200"/>
        <w:ind w:firstLine="540"/>
        <w:jc w:val="both"/>
      </w:pPr>
      <w:r w:rsidRPr="00CB47B0">
        <w:rPr>
          <w:rFonts w:ascii="Times New Roman" w:hAnsi="Times New Roman"/>
          <w:sz w:val="24"/>
        </w:rPr>
        <w:t>&lt;22&gt; Условие в части НДС не включается в Контракт в случае указания предложения о цене за право заключения Контракта.</w:t>
      </w:r>
    </w:p>
    <w:p w:rsidR="00BC476A" w:rsidRPr="00CB47B0" w:rsidRDefault="003861FE">
      <w:pPr>
        <w:pStyle w:val="ConsPlusNormal1"/>
        <w:spacing w:before="240" w:after="200"/>
        <w:ind w:firstLine="540"/>
        <w:jc w:val="both"/>
      </w:pPr>
      <w:r w:rsidRPr="00CB47B0">
        <w:t>&lt;23&gt; В случае если Контракт заключается на срок более одного года, цена Контракта указывается по каждому году.</w:t>
      </w:r>
    </w:p>
    <w:p w:rsidR="00BC476A" w:rsidRPr="00CB47B0" w:rsidRDefault="003861FE">
      <w:pPr>
        <w:pStyle w:val="ConsPlusNormal1"/>
        <w:spacing w:before="240" w:after="200"/>
        <w:ind w:firstLine="540"/>
        <w:jc w:val="both"/>
      </w:pPr>
      <w:r w:rsidRPr="00CB47B0">
        <w:t xml:space="preserve">&lt;24&gt; В случае если Контрактом предусмотрены отдельные этапы его исполнения данный </w:t>
      </w:r>
      <w:hyperlink r:id="rId19">
        <w:r w:rsidRPr="00CB47B0">
          <w:rPr>
            <w:color w:val="0000FF"/>
          </w:rPr>
          <w:t>пункт</w:t>
        </w:r>
      </w:hyperlink>
      <w:r w:rsidRPr="00CB47B0">
        <w:t xml:space="preserve"> должен содержать цену каждого этапа.</w:t>
      </w:r>
    </w:p>
    <w:p w:rsidR="00BC476A" w:rsidRPr="00CB47B0" w:rsidRDefault="003861FE">
      <w:pPr>
        <w:pStyle w:val="ConsPlusNormal1"/>
        <w:spacing w:before="240" w:after="200"/>
        <w:ind w:firstLine="540"/>
        <w:jc w:val="both"/>
      </w:pPr>
      <w:r w:rsidRPr="00CB47B0">
        <w:t xml:space="preserve">&lt;30&gt; Данный </w:t>
      </w:r>
      <w:hyperlink r:id="rId20">
        <w:r w:rsidRPr="00CB47B0">
          <w:rPr>
            <w:color w:val="0000FF"/>
          </w:rPr>
          <w:t>абзац</w:t>
        </w:r>
      </w:hyperlink>
      <w:r w:rsidRPr="00CB47B0">
        <w:t xml:space="preserve"> включается в текст Контракта в случае установления такого права Заказчиком в соответствии с </w:t>
      </w:r>
      <w:hyperlink r:id="rId21">
        <w:r w:rsidRPr="00CB47B0">
          <w:rPr>
            <w:color w:val="0000FF"/>
          </w:rPr>
          <w:t>подпунктом "а" пункта 1 части 1 статьи 95</w:t>
        </w:r>
      </w:hyperlink>
      <w:r w:rsidRPr="00CB47B0">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2019, N 18, ст. 2195). Здесь и далее по тексту нумерация и обозначение подпунктов, пунктов, разделов Контракта указывается Заказчиком с учетом включения в текст Контракта соответствующих положений Контракта.</w:t>
      </w:r>
    </w:p>
    <w:p w:rsidR="00BC476A" w:rsidRPr="00CB47B0" w:rsidRDefault="003861FE">
      <w:pPr>
        <w:pStyle w:val="ConsPlusNormal1"/>
        <w:spacing w:before="240" w:after="200"/>
        <w:ind w:firstLine="540"/>
        <w:jc w:val="both"/>
      </w:pPr>
      <w:r w:rsidRPr="00CB47B0">
        <w:t xml:space="preserve">&lt;31&gt; Данный </w:t>
      </w:r>
      <w:hyperlink r:id="rId22">
        <w:r w:rsidRPr="00CB47B0">
          <w:rPr>
            <w:color w:val="0000FF"/>
          </w:rPr>
          <w:t>пункт</w:t>
        </w:r>
      </w:hyperlink>
      <w:r w:rsidRPr="00CB47B0">
        <w:t xml:space="preserve"> включается в текст Контракта в случае применения </w:t>
      </w:r>
      <w:hyperlink r:id="rId23">
        <w:r w:rsidRPr="00CB47B0">
          <w:rPr>
            <w:color w:val="0000FF"/>
          </w:rPr>
          <w:t>варианта 1 пункта 2.1</w:t>
        </w:r>
      </w:hyperlink>
      <w:r w:rsidRPr="00CB47B0">
        <w:t xml:space="preserve"> Контракта.</w:t>
      </w:r>
    </w:p>
    <w:p w:rsidR="00BC476A" w:rsidRPr="00CB47B0" w:rsidRDefault="003861FE">
      <w:pPr>
        <w:pStyle w:val="ConsPlusNormal1"/>
        <w:spacing w:before="240" w:after="200"/>
        <w:ind w:firstLine="540"/>
        <w:jc w:val="both"/>
      </w:pPr>
      <w:r w:rsidRPr="00CB47B0">
        <w:t>&lt;32&gt; Указывается Заказчиком.</w:t>
      </w:r>
    </w:p>
    <w:p w:rsidR="00BC476A" w:rsidRPr="00CB47B0" w:rsidRDefault="003861FE">
      <w:pPr>
        <w:pStyle w:val="ConsPlusNormal1"/>
        <w:spacing w:before="240" w:after="200"/>
        <w:ind w:firstLine="540"/>
        <w:jc w:val="both"/>
      </w:pPr>
      <w:r w:rsidRPr="00CB47B0">
        <w:t xml:space="preserve">&lt;65&gt; В случае если целевые средства в валюте Российской Федерации, предоставляемые на основании Контракта, подлежат казначейскому сопровождению, данный </w:t>
      </w:r>
      <w:hyperlink r:id="rId24">
        <w:r w:rsidRPr="00CB47B0">
          <w:rPr>
            <w:color w:val="0000FF"/>
          </w:rPr>
          <w:t>пункт</w:t>
        </w:r>
      </w:hyperlink>
      <w:r w:rsidRPr="00CB47B0">
        <w:t xml:space="preserve"> излагается с учетом положений, предусмотренных нормативным правовым актом, регулирующим вопросы казначейского сопровождения целевых средств.</w:t>
      </w:r>
    </w:p>
    <w:p w:rsidR="00BC476A" w:rsidRPr="00CB47B0" w:rsidRDefault="003861FE">
      <w:pPr>
        <w:pStyle w:val="ConsPlusNormal1"/>
        <w:spacing w:before="240" w:after="200"/>
        <w:ind w:firstLine="540"/>
        <w:jc w:val="both"/>
      </w:pPr>
      <w:r w:rsidRPr="00CB47B0">
        <w:t>&lt;70&gt; Указывается Заказчиком.</w:t>
      </w:r>
    </w:p>
    <w:p w:rsidR="00BC476A" w:rsidRPr="00CB47B0" w:rsidRDefault="003861FE">
      <w:pPr>
        <w:pStyle w:val="ConsPlusNormal1"/>
        <w:spacing w:before="240" w:after="200"/>
        <w:ind w:firstLine="540"/>
        <w:jc w:val="both"/>
      </w:pPr>
      <w:r w:rsidRPr="00CB47B0">
        <w:lastRenderedPageBreak/>
        <w:t>&lt;77&gt; Указывается Заказчиком.</w:t>
      </w:r>
    </w:p>
    <w:p w:rsidR="00BC476A" w:rsidRPr="00CB47B0" w:rsidRDefault="003861FE">
      <w:pPr>
        <w:pStyle w:val="ConsPlusNormal1"/>
        <w:spacing w:before="240" w:after="200"/>
        <w:ind w:firstLine="540"/>
        <w:jc w:val="both"/>
      </w:pPr>
      <w:r w:rsidRPr="00CB47B0">
        <w:t xml:space="preserve">&lt;78&gt; В случае если целевые средства в валюте Российской Федерации, предоставляемые на основании Контракта, подлежат казначейскому сопровождению, в данный </w:t>
      </w:r>
      <w:hyperlink r:id="rId25">
        <w:r w:rsidRPr="00CB47B0">
          <w:rPr>
            <w:color w:val="0000FF"/>
          </w:rPr>
          <w:t>пункт</w:t>
        </w:r>
      </w:hyperlink>
      <w:r w:rsidRPr="00CB47B0">
        <w:t xml:space="preserve"> включаются условия, подлежащие включению в государственные контракты (контракты) в соответствии с нормативным правовым актом, регулирующим вопросы казначейского сопровождения целевых средств.</w:t>
      </w:r>
    </w:p>
    <w:p w:rsidR="00BC476A" w:rsidRPr="00CB47B0" w:rsidRDefault="003861FE">
      <w:pPr>
        <w:pStyle w:val="ConsPlusNormal1"/>
        <w:spacing w:before="240" w:after="200"/>
        <w:ind w:firstLine="540"/>
        <w:jc w:val="both"/>
      </w:pPr>
      <w:r w:rsidRPr="00CB47B0">
        <w:t xml:space="preserve">&lt;79&gt; Выбирается для всех случаев, за исключением случая, для которого предусмотрен </w:t>
      </w:r>
      <w:hyperlink r:id="rId26">
        <w:r w:rsidRPr="00CB47B0">
          <w:rPr>
            <w:color w:val="0000FF"/>
          </w:rPr>
          <w:t>вариант 2 пункта 4.1.1</w:t>
        </w:r>
      </w:hyperlink>
      <w:r w:rsidRPr="00CB47B0">
        <w:t xml:space="preserve"> Контракта.</w:t>
      </w:r>
    </w:p>
    <w:p w:rsidR="00BC476A" w:rsidRPr="00CB47B0" w:rsidRDefault="003861FE">
      <w:pPr>
        <w:pStyle w:val="ConsPlusNormal1"/>
        <w:spacing w:before="240" w:after="200"/>
        <w:ind w:firstLine="540"/>
        <w:jc w:val="both"/>
      </w:pPr>
      <w:r w:rsidRPr="00CB47B0">
        <w:t xml:space="preserve">&lt;99&gt; Слова «в течение гарантийного периода» включаются в текст Контракта в случае установления Заказчиком требований к гарантийному сроку в соответствии с </w:t>
      </w:r>
      <w:hyperlink r:id="rId27">
        <w:r w:rsidRPr="00CB47B0">
          <w:rPr>
            <w:color w:val="0000FF"/>
          </w:rPr>
          <w:t>частью 4 статьи 33</w:t>
        </w:r>
      </w:hyperlink>
      <w:r w:rsidRPr="00CB47B0">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BC476A" w:rsidRPr="00CB47B0" w:rsidRDefault="003861FE">
      <w:pPr>
        <w:pStyle w:val="ConsPlusNormal1"/>
        <w:spacing w:before="240" w:after="200"/>
        <w:ind w:firstLine="540"/>
        <w:jc w:val="both"/>
      </w:pPr>
      <w:r w:rsidRPr="00CB47B0">
        <w:t xml:space="preserve">&lt;100&gt; Данный </w:t>
      </w:r>
      <w:hyperlink r:id="rId28">
        <w:r w:rsidRPr="00CB47B0">
          <w:rPr>
            <w:color w:val="0000FF"/>
          </w:rPr>
          <w:t>пункт</w:t>
        </w:r>
      </w:hyperlink>
      <w:r w:rsidRPr="00CB47B0">
        <w:t xml:space="preserve"> включается в текст Контракта в случае установления такой возможности Заказчиком в соответствии с </w:t>
      </w:r>
      <w:hyperlink r:id="rId29">
        <w:r w:rsidRPr="00CB47B0">
          <w:rPr>
            <w:color w:val="0000FF"/>
          </w:rPr>
          <w:t>подпунктом «б» пункта 1 части 1 статьи 95</w:t>
        </w:r>
      </w:hyperlink>
      <w:r w:rsidRPr="00CB47B0">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BC476A" w:rsidRPr="00CB47B0" w:rsidRDefault="003861FE">
      <w:pPr>
        <w:pStyle w:val="ConsPlusNormal1"/>
        <w:spacing w:before="240" w:after="200"/>
        <w:ind w:firstLine="540"/>
        <w:jc w:val="both"/>
      </w:pPr>
      <w:r w:rsidRPr="00CB47B0">
        <w:t xml:space="preserve">&lt;101&gt; Данный </w:t>
      </w:r>
      <w:hyperlink r:id="rId30">
        <w:r w:rsidRPr="00CB47B0">
          <w:rPr>
            <w:color w:val="0000FF"/>
          </w:rPr>
          <w:t>пункт</w:t>
        </w:r>
      </w:hyperlink>
      <w:r w:rsidRPr="00CB47B0">
        <w:t xml:space="preserve"> включается в текст Контракта в случае применения </w:t>
      </w:r>
      <w:hyperlink r:id="rId31">
        <w:r w:rsidRPr="00CB47B0">
          <w:rPr>
            <w:color w:val="0000FF"/>
          </w:rPr>
          <w:t>варианта 1 пункта 2.1</w:t>
        </w:r>
      </w:hyperlink>
      <w:r w:rsidRPr="00CB47B0">
        <w:t xml:space="preserve"> Контракта.</w:t>
      </w:r>
    </w:p>
    <w:p w:rsidR="00BC476A" w:rsidRPr="00CB47B0" w:rsidRDefault="003861FE">
      <w:pPr>
        <w:pStyle w:val="ConsPlusNormal1"/>
        <w:spacing w:before="240" w:after="200"/>
        <w:ind w:firstLine="540"/>
        <w:jc w:val="both"/>
      </w:pPr>
      <w:r w:rsidRPr="00CB47B0">
        <w:t>&lt;104&gt; В случае, если требование о соответствии Товара стандартам, действующим в Российской Федерации, установлено Заказчиком в извещении об осуществлении закупки, документации о закупке, проекте контракта, заключаемого с единственным поставщиком.</w:t>
      </w:r>
    </w:p>
    <w:p w:rsidR="00BC476A" w:rsidRPr="00CB47B0" w:rsidRDefault="003861FE">
      <w:pPr>
        <w:pStyle w:val="ConsPlusNormal1"/>
        <w:spacing w:before="240" w:after="200"/>
        <w:ind w:firstLine="540"/>
        <w:jc w:val="both"/>
      </w:pPr>
      <w:r w:rsidRPr="00CB47B0">
        <w:t xml:space="preserve">&lt;105&gt; Данный </w:t>
      </w:r>
      <w:hyperlink r:id="rId32">
        <w:r w:rsidRPr="00CB47B0">
          <w:rPr>
            <w:color w:val="0000FF"/>
          </w:rPr>
          <w:t>пункт</w:t>
        </w:r>
      </w:hyperlink>
      <w:r w:rsidRPr="00CB47B0">
        <w:t xml:space="preserve"> включается Заказчиком в текст Контракта в соответствии с </w:t>
      </w:r>
      <w:hyperlink r:id="rId33">
        <w:r w:rsidRPr="00CB47B0">
          <w:rPr>
            <w:color w:val="0000FF"/>
          </w:rPr>
          <w:t>частью 4 статьи 33</w:t>
        </w:r>
      </w:hyperlink>
      <w:r w:rsidRPr="00CB47B0">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при необходимости.</w:t>
      </w:r>
    </w:p>
    <w:p w:rsidR="00BC476A" w:rsidRPr="00CB47B0" w:rsidRDefault="003861FE">
      <w:pPr>
        <w:pStyle w:val="ConsPlusNormal1"/>
        <w:spacing w:before="240" w:after="200"/>
        <w:ind w:firstLine="540"/>
        <w:jc w:val="both"/>
      </w:pPr>
      <w:r w:rsidRPr="00CB47B0">
        <w:t xml:space="preserve">&lt;108&gt; В случае если законодательством Российской Федерации установлен иной порядок начисления пени (штрафов) за неисполнение или ненадлежащее исполнение Поставщиком обязательств, предусмотренных Контрактом, включая просрочку исполнения Поставщиком обязательства, предусмотренного Контрактом, данный </w:t>
      </w:r>
      <w:hyperlink r:id="rId34">
        <w:r w:rsidRPr="00CB47B0">
          <w:rPr>
            <w:color w:val="0000FF"/>
          </w:rPr>
          <w:t>раздел</w:t>
        </w:r>
      </w:hyperlink>
      <w:r w:rsidRPr="00CB47B0">
        <w:t xml:space="preserve"> должен содержать иной порядок начисления пени (штрафов), установленный законодательством Российской Федерации.</w:t>
      </w:r>
    </w:p>
    <w:p w:rsidR="00BC476A" w:rsidRPr="00CB47B0" w:rsidRDefault="003861FE">
      <w:pPr>
        <w:pStyle w:val="ConsPlusNormal1"/>
        <w:spacing w:before="240" w:after="200"/>
        <w:ind w:firstLine="540"/>
        <w:jc w:val="both"/>
      </w:pPr>
      <w:r w:rsidRPr="00CB47B0">
        <w:t xml:space="preserve">&lt;109&gt; </w:t>
      </w:r>
    </w:p>
    <w:p w:rsidR="00BC476A" w:rsidRPr="00CB47B0" w:rsidRDefault="003861FE">
      <w:pPr>
        <w:pStyle w:val="ConsPlusNormal1"/>
        <w:spacing w:before="240" w:after="200"/>
        <w:ind w:firstLine="540"/>
        <w:jc w:val="both"/>
      </w:pPr>
      <w:r w:rsidRPr="00CB47B0">
        <w:t xml:space="preserve">В случае, предусмотренном </w:t>
      </w:r>
      <w:hyperlink r:id="rId35">
        <w:r w:rsidRPr="00CB47B0">
          <w:rPr>
            <w:color w:val="0000FF"/>
          </w:rPr>
          <w:t>пунктом 4</w:t>
        </w:r>
      </w:hyperlink>
      <w:r w:rsidRPr="00CB47B0">
        <w:t xml:space="preserve"> Правил, если Контракт заключается по результатам определения Поставщика в соответствии с </w:t>
      </w:r>
      <w:hyperlink r:id="rId36">
        <w:r w:rsidRPr="00CB47B0">
          <w:rPr>
            <w:color w:val="0000FF"/>
          </w:rPr>
          <w:t>пунктом 1 части 1 статьи 30</w:t>
        </w:r>
      </w:hyperlink>
      <w:r w:rsidRPr="00CB47B0">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размер штрафа устанавливается в размере 1 процента цены Контракта (этапа), но не более 5 тыс. рублей и не менее 1 тыс. рублей.</w:t>
      </w:r>
    </w:p>
    <w:p w:rsidR="00BC476A" w:rsidRPr="00CB47B0" w:rsidRDefault="003861FE">
      <w:pPr>
        <w:pStyle w:val="ConsPlusNormal1"/>
        <w:spacing w:before="240" w:after="200"/>
        <w:ind w:firstLine="540"/>
        <w:jc w:val="both"/>
      </w:pPr>
      <w:r w:rsidRPr="00CB47B0">
        <w:t xml:space="preserve">В случае, если Контракт заключается с победителем закупки (или с иным участником закупки в случаях, установленных Федеральным </w:t>
      </w:r>
      <w:hyperlink r:id="rId37">
        <w:r w:rsidRPr="00CB47B0">
          <w:rPr>
            <w:color w:val="0000FF"/>
          </w:rPr>
          <w:t>законом</w:t>
        </w:r>
      </w:hyperlink>
      <w:r w:rsidRPr="00CB47B0">
        <w:t xml:space="preserve"> от 5 апреля 2013 г. №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государственного (муниципального) контракта (контракта) размер </w:t>
      </w:r>
      <w:r w:rsidRPr="00CB47B0">
        <w:lastRenderedPageBreak/>
        <w:t xml:space="preserve">штрафа устанавливается в соответствии с </w:t>
      </w:r>
      <w:hyperlink r:id="rId38">
        <w:r w:rsidRPr="00CB47B0">
          <w:rPr>
            <w:color w:val="0000FF"/>
          </w:rPr>
          <w:t>пунктом 5</w:t>
        </w:r>
      </w:hyperlink>
      <w:r w:rsidRPr="00CB47B0">
        <w:t xml:space="preserve"> Правил:</w:t>
      </w:r>
    </w:p>
    <w:p w:rsidR="00BC476A" w:rsidRPr="00CB47B0" w:rsidRDefault="003861FE">
      <w:pPr>
        <w:pStyle w:val="ConsPlusNormal1"/>
        <w:spacing w:before="240" w:after="200"/>
        <w:ind w:firstLine="540"/>
        <w:jc w:val="both"/>
      </w:pPr>
      <w:r w:rsidRPr="00CB47B0">
        <w:t>а) в случае если цена Контракта не превышает начальную (максимальную) цену государственного (муниципального) контракта (контракта):</w:t>
      </w:r>
    </w:p>
    <w:p w:rsidR="00BC476A" w:rsidRPr="00CB47B0" w:rsidRDefault="003861FE">
      <w:pPr>
        <w:pStyle w:val="ConsPlusNormal1"/>
        <w:spacing w:before="240" w:after="200"/>
        <w:ind w:firstLine="540"/>
        <w:jc w:val="both"/>
      </w:pPr>
      <w:r w:rsidRPr="00CB47B0">
        <w:t>10 процентов начальной (максимальной) цены государственного (муниципального) контракта (контракта), если цена Контракта не превышает 3 млн. рублей;</w:t>
      </w:r>
    </w:p>
    <w:p w:rsidR="00BC476A" w:rsidRPr="00CB47B0" w:rsidRDefault="003861FE">
      <w:pPr>
        <w:pStyle w:val="ConsPlusNormal1"/>
        <w:spacing w:before="240" w:after="200"/>
        <w:ind w:firstLine="540"/>
        <w:jc w:val="both"/>
      </w:pPr>
      <w:r w:rsidRPr="00CB47B0">
        <w:t>5 процентов начальной (максимальной) цены государственного (муниципального) контракта (контракта), если цена Контракта составляет от 3 млн. рублей до 50 млн. рублей (включительно);</w:t>
      </w:r>
    </w:p>
    <w:p w:rsidR="00BC476A" w:rsidRPr="00CB47B0" w:rsidRDefault="003861FE">
      <w:pPr>
        <w:pStyle w:val="ConsPlusNormal1"/>
        <w:spacing w:before="240" w:after="200"/>
        <w:ind w:firstLine="540"/>
        <w:jc w:val="both"/>
      </w:pPr>
      <w:r w:rsidRPr="00CB47B0">
        <w:t>1 процент начальной (максимальной) цены государственного (муниципального) контракта (контракта), если цена Контракта составляет от 50 млн. рублей до 100 млн. рублей (включительно).</w:t>
      </w:r>
    </w:p>
    <w:p w:rsidR="00BC476A" w:rsidRPr="00CB47B0" w:rsidRDefault="003861FE">
      <w:pPr>
        <w:pStyle w:val="ConsPlusNormal1"/>
        <w:spacing w:before="240" w:after="200"/>
        <w:ind w:firstLine="540"/>
        <w:jc w:val="both"/>
      </w:pPr>
      <w:r w:rsidRPr="00CB47B0">
        <w:t>б) в случае если цена Контракта превышает начальную (максимальную) цену государственного (муниципального) контракта (контракта):</w:t>
      </w:r>
    </w:p>
    <w:p w:rsidR="00BC476A" w:rsidRPr="00CB47B0" w:rsidRDefault="003861FE">
      <w:pPr>
        <w:pStyle w:val="ConsPlusNormal1"/>
        <w:spacing w:before="240" w:after="200"/>
        <w:ind w:firstLine="540"/>
        <w:jc w:val="both"/>
      </w:pPr>
      <w:r w:rsidRPr="00CB47B0">
        <w:t>10 процентов цены Контракта, если цена Контракта не превышает 3 млн. рублей;</w:t>
      </w:r>
    </w:p>
    <w:p w:rsidR="00BC476A" w:rsidRPr="00CB47B0" w:rsidRDefault="003861FE">
      <w:pPr>
        <w:pStyle w:val="ConsPlusNormal1"/>
        <w:spacing w:before="240" w:after="200"/>
        <w:ind w:firstLine="540"/>
        <w:jc w:val="both"/>
      </w:pPr>
      <w:r w:rsidRPr="00CB47B0">
        <w:t>5 процентов цены Контракта, если цена Контракта составляет от 3 млн. рублей до 50 млн. рублей (включительно);</w:t>
      </w:r>
    </w:p>
    <w:p w:rsidR="00BC476A" w:rsidRPr="00CB47B0" w:rsidRDefault="003861FE">
      <w:pPr>
        <w:pStyle w:val="ConsPlusNormal1"/>
        <w:spacing w:before="240" w:after="200"/>
        <w:ind w:firstLine="540"/>
        <w:jc w:val="both"/>
      </w:pPr>
      <w:r w:rsidRPr="00CB47B0">
        <w:t>1 процент цены Контракта, если цена Контракта составляет от 50 млн. рублей до 100 млн. рублей (включительно).</w:t>
      </w:r>
    </w:p>
    <w:p w:rsidR="00BC476A" w:rsidRPr="00CB47B0" w:rsidRDefault="003861FE">
      <w:pPr>
        <w:pStyle w:val="ConsPlusNormal1"/>
        <w:spacing w:before="240" w:after="200"/>
        <w:ind w:firstLine="540"/>
        <w:jc w:val="both"/>
      </w:pPr>
      <w:r w:rsidRPr="00CB47B0">
        <w:t>&lt;110&gt; В случае если Контракт содержит этапы исполнения, размер штрафа указывается для каждого этапа.</w:t>
      </w:r>
    </w:p>
    <w:p w:rsidR="00BC476A" w:rsidRPr="00CB47B0" w:rsidRDefault="003861FE">
      <w:pPr>
        <w:pStyle w:val="ConsPlusNormal1"/>
        <w:spacing w:before="240" w:after="200"/>
        <w:ind w:firstLine="540"/>
        <w:jc w:val="both"/>
      </w:pPr>
      <w:r w:rsidRPr="00CB47B0">
        <w:t>&lt;111&gt; При осуществлении закупки государственными заказчиками указывается «государственного контракта». При осуществлении закупки муниципальными заказчиками указывается «муниципального контракта». При осуществлении закупки иными заказчиками указывается «контракта».</w:t>
      </w:r>
    </w:p>
    <w:p w:rsidR="00BC476A" w:rsidRPr="00CB47B0" w:rsidRDefault="003861FE">
      <w:pPr>
        <w:pStyle w:val="ConsPlusNormal1"/>
        <w:spacing w:before="240" w:after="200"/>
        <w:ind w:firstLine="540"/>
        <w:jc w:val="both"/>
      </w:pPr>
      <w:r w:rsidRPr="00CB47B0">
        <w:t xml:space="preserve">&lt;112&gt; Размер штрафа устанавливается в соответствии с </w:t>
      </w:r>
      <w:hyperlink r:id="rId39">
        <w:r w:rsidRPr="00CB47B0">
          <w:rPr>
            <w:color w:val="0000FF"/>
          </w:rPr>
          <w:t>пунктом 6</w:t>
        </w:r>
      </w:hyperlink>
      <w:r w:rsidRPr="00CB47B0">
        <w:t xml:space="preserve"> Правил:</w:t>
      </w:r>
    </w:p>
    <w:p w:rsidR="00BC476A" w:rsidRPr="00CB47B0" w:rsidRDefault="003861FE">
      <w:pPr>
        <w:pStyle w:val="ConsPlusNormal1"/>
        <w:spacing w:before="240" w:after="200"/>
        <w:ind w:firstLine="540"/>
        <w:jc w:val="both"/>
      </w:pPr>
      <w:r w:rsidRPr="00CB47B0">
        <w:t>1000 рублей, если цена Контракта не превышает 3 млн рублей;</w:t>
      </w:r>
    </w:p>
    <w:p w:rsidR="00BC476A" w:rsidRPr="00CB47B0" w:rsidRDefault="003861FE">
      <w:pPr>
        <w:pStyle w:val="ConsPlusNormal1"/>
        <w:spacing w:before="240" w:after="200"/>
        <w:ind w:firstLine="540"/>
        <w:jc w:val="both"/>
      </w:pPr>
      <w:r w:rsidRPr="00CB47B0">
        <w:t>5000 рублей, если цена Контракта составляет от 3 млн рублей до 50 млн рублей (включительно);</w:t>
      </w:r>
    </w:p>
    <w:p w:rsidR="00BC476A" w:rsidRPr="00CB47B0" w:rsidRDefault="003861FE">
      <w:pPr>
        <w:pStyle w:val="ConsPlusNormal1"/>
        <w:spacing w:before="240" w:after="200"/>
        <w:ind w:firstLine="540"/>
        <w:jc w:val="both"/>
      </w:pPr>
      <w:r w:rsidRPr="00CB47B0">
        <w:t>10000 рублей, если цена Контракта составляет от 50 млн рублей до 100 млн рублей (включительно);</w:t>
      </w:r>
    </w:p>
    <w:p w:rsidR="00BC476A" w:rsidRPr="00CB47B0" w:rsidRDefault="003861FE">
      <w:pPr>
        <w:pStyle w:val="ConsPlusNormal1"/>
        <w:spacing w:before="240" w:after="200"/>
        <w:ind w:firstLine="540"/>
        <w:jc w:val="both"/>
      </w:pPr>
      <w:r w:rsidRPr="00CB47B0">
        <w:t>100000 рублей, если цена Контракта превышает 100 млн рублей.</w:t>
      </w:r>
    </w:p>
    <w:p w:rsidR="00BC476A" w:rsidRPr="00CB47B0" w:rsidRDefault="003861FE">
      <w:pPr>
        <w:pStyle w:val="ConsPlusNormal1"/>
        <w:spacing w:before="240" w:after="200"/>
        <w:ind w:firstLine="540"/>
        <w:jc w:val="both"/>
      </w:pPr>
      <w:r w:rsidRPr="00CB47B0">
        <w:t xml:space="preserve">&lt;115&gt; Размер штрафа устанавливается в соответствии с </w:t>
      </w:r>
      <w:hyperlink r:id="rId40">
        <w:r w:rsidRPr="00CB47B0">
          <w:rPr>
            <w:color w:val="0000FF"/>
          </w:rPr>
          <w:t>пунктом 9</w:t>
        </w:r>
      </w:hyperlink>
      <w:r w:rsidRPr="00CB47B0">
        <w:t xml:space="preserve"> Правил:</w:t>
      </w:r>
    </w:p>
    <w:p w:rsidR="00BC476A" w:rsidRPr="00CB47B0" w:rsidRDefault="003861FE">
      <w:pPr>
        <w:pStyle w:val="ConsPlusNormal1"/>
        <w:spacing w:before="240" w:after="200"/>
        <w:ind w:firstLine="540"/>
        <w:jc w:val="both"/>
      </w:pPr>
      <w:r w:rsidRPr="00CB47B0">
        <w:t>1000 рублей, если цена Контракта не превышает 3 млн рублей (включительно);</w:t>
      </w:r>
    </w:p>
    <w:p w:rsidR="00BC476A" w:rsidRPr="00CB47B0" w:rsidRDefault="003861FE">
      <w:pPr>
        <w:pStyle w:val="ConsPlusNormal1"/>
        <w:spacing w:before="240" w:after="200"/>
        <w:ind w:firstLine="540"/>
        <w:jc w:val="both"/>
      </w:pPr>
      <w:r w:rsidRPr="00CB47B0">
        <w:t>5000 рублей, если цена Контракта составляет от 3 млн рублей до 50 млн рублей (включительно);</w:t>
      </w:r>
    </w:p>
    <w:p w:rsidR="00BC476A" w:rsidRPr="00CB47B0" w:rsidRDefault="003861FE">
      <w:pPr>
        <w:pStyle w:val="ConsPlusNormal1"/>
        <w:spacing w:before="240" w:after="200"/>
        <w:ind w:firstLine="540"/>
        <w:jc w:val="both"/>
      </w:pPr>
      <w:r w:rsidRPr="00CB47B0">
        <w:t xml:space="preserve">10000 рублей, если цена Контракта составляет от 50 млн рублей до 100 млн рублей </w:t>
      </w:r>
      <w:r w:rsidRPr="00CB47B0">
        <w:lastRenderedPageBreak/>
        <w:t>(включительно);</w:t>
      </w:r>
    </w:p>
    <w:p w:rsidR="00BC476A" w:rsidRPr="00CB47B0" w:rsidRDefault="003861FE">
      <w:pPr>
        <w:pStyle w:val="ConsPlusNormal1"/>
        <w:spacing w:before="240" w:after="200"/>
        <w:ind w:firstLine="540"/>
        <w:jc w:val="both"/>
      </w:pPr>
      <w:r w:rsidRPr="00CB47B0">
        <w:t>100000 рублей, если цена Контракта превышает 100 млн рублей.</w:t>
      </w:r>
    </w:p>
    <w:p w:rsidR="00BC476A" w:rsidRPr="00CB47B0" w:rsidRDefault="003861FE">
      <w:pPr>
        <w:pStyle w:val="ConsPlusNormal1"/>
        <w:spacing w:before="240" w:after="200"/>
        <w:ind w:firstLine="540"/>
        <w:jc w:val="both"/>
      </w:pPr>
      <w:r w:rsidRPr="00CB47B0">
        <w:t xml:space="preserve">&lt;116&gt; В случае если законодательством Российской Федерации установлен иной порядок начисления штрафа, чем порядок, предусмотренный </w:t>
      </w:r>
      <w:hyperlink r:id="rId41">
        <w:r w:rsidRPr="00CB47B0">
          <w:rPr>
            <w:color w:val="0000FF"/>
          </w:rPr>
          <w:t>Правилами</w:t>
        </w:r>
      </w:hyperlink>
      <w:r w:rsidRPr="00CB47B0">
        <w:t>, размер такого штрафа и порядок его начисления устанавливается Контрактом в соответствии с законодательством Российской Федерации.</w:t>
      </w:r>
    </w:p>
    <w:p w:rsidR="00BC476A" w:rsidRPr="00CB47B0" w:rsidRDefault="003861FE">
      <w:pPr>
        <w:pStyle w:val="ConsPlusNormal1"/>
        <w:spacing w:before="240" w:after="200"/>
        <w:ind w:firstLine="540"/>
        <w:jc w:val="both"/>
      </w:pPr>
      <w:r w:rsidRPr="00CB47B0">
        <w:t xml:space="preserve">&lt;120&gt; В соответствии с </w:t>
      </w:r>
      <w:hyperlink r:id="rId42">
        <w:r w:rsidRPr="00CB47B0">
          <w:rPr>
            <w:color w:val="0000FF"/>
          </w:rPr>
          <w:t>частями 6</w:t>
        </w:r>
      </w:hyperlink>
      <w:r w:rsidRPr="00CB47B0">
        <w:t xml:space="preserve"> - </w:t>
      </w:r>
      <w:hyperlink r:id="rId43">
        <w:r w:rsidRPr="00CB47B0">
          <w:rPr>
            <w:color w:val="0000FF"/>
          </w:rPr>
          <w:t>6.3 статьи 96</w:t>
        </w:r>
      </w:hyperlink>
      <w:r w:rsidRPr="00CB47B0">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BC476A" w:rsidRPr="00CB47B0" w:rsidRDefault="003861FE">
      <w:pPr>
        <w:pStyle w:val="ConsPlusNormal1"/>
        <w:spacing w:before="240" w:after="200"/>
        <w:ind w:firstLine="540"/>
        <w:jc w:val="both"/>
      </w:pPr>
      <w:r w:rsidRPr="00CB47B0">
        <w:t xml:space="preserve">&lt;121&gt; Срок устанавливается в соответствии с </w:t>
      </w:r>
      <w:hyperlink r:id="rId44">
        <w:r w:rsidRPr="00CB47B0">
          <w:rPr>
            <w:color w:val="0000FF"/>
          </w:rPr>
          <w:t>частью 27 статьи 34</w:t>
        </w:r>
      </w:hyperlink>
      <w:r w:rsidRPr="00CB47B0">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BC476A" w:rsidRPr="00CB47B0" w:rsidRDefault="003861FE">
      <w:pPr>
        <w:pStyle w:val="ConsPlusNormal1"/>
        <w:spacing w:before="240" w:after="200"/>
        <w:ind w:firstLine="540"/>
        <w:jc w:val="both"/>
      </w:pPr>
      <w:r w:rsidRPr="00CB47B0">
        <w:t xml:space="preserve">&lt;123&gt; Данный </w:t>
      </w:r>
      <w:hyperlink r:id="rId45">
        <w:r w:rsidRPr="00CB47B0">
          <w:rPr>
            <w:color w:val="0000FF"/>
          </w:rPr>
          <w:t>пункт</w:t>
        </w:r>
      </w:hyperlink>
      <w:r w:rsidRPr="00CB47B0">
        <w:t xml:space="preserve"> включается в текст Контракта в случае заключения контракта по результатам определения поставщика в соответствии с </w:t>
      </w:r>
      <w:hyperlink r:id="rId46">
        <w:r w:rsidRPr="00CB47B0">
          <w:rPr>
            <w:color w:val="0000FF"/>
          </w:rPr>
          <w:t>пунктом 1 части 1 статьи 30</w:t>
        </w:r>
      </w:hyperlink>
      <w:r w:rsidRPr="00CB47B0">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BC476A" w:rsidRPr="00CB47B0" w:rsidRDefault="003861FE">
      <w:pPr>
        <w:pStyle w:val="ConsPlusNormal1"/>
        <w:spacing w:before="240" w:after="200"/>
        <w:ind w:firstLine="540"/>
        <w:jc w:val="both"/>
      </w:pPr>
      <w:r w:rsidRPr="00CB47B0">
        <w:t xml:space="preserve">&lt;124&gt; Данный </w:t>
      </w:r>
      <w:hyperlink r:id="rId47">
        <w:r w:rsidRPr="00CB47B0">
          <w:rPr>
            <w:color w:val="0000FF"/>
          </w:rPr>
          <w:t>раздел</w:t>
        </w:r>
      </w:hyperlink>
      <w:r w:rsidRPr="00CB47B0">
        <w:t xml:space="preserve"> включается в текст Контракта в случае установления Заказчиком требований к гарантийным обязательствам в соответствии с </w:t>
      </w:r>
      <w:hyperlink r:id="rId48">
        <w:r w:rsidRPr="00CB47B0">
          <w:rPr>
            <w:color w:val="0000FF"/>
          </w:rPr>
          <w:t>частью 4 статьи 33</w:t>
        </w:r>
      </w:hyperlink>
      <w:r w:rsidRPr="00CB47B0">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BC476A" w:rsidRPr="00CB47B0" w:rsidRDefault="003861FE">
      <w:pPr>
        <w:pStyle w:val="ConsPlusNormal1"/>
        <w:spacing w:before="240" w:after="200"/>
        <w:ind w:firstLine="540"/>
        <w:jc w:val="both"/>
      </w:pPr>
      <w:r w:rsidRPr="00CB47B0">
        <w:t>&lt;132&gt; Указывается Заказчиком.</w:t>
      </w: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PT Astra Serif" w:hAnsi="PT Astra Serif"/>
          <w:sz w:val="24"/>
        </w:rPr>
      </w:pP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pPr>
      <w:r w:rsidRPr="00CB47B0">
        <w:rPr>
          <w:rFonts w:ascii="PT Astra Serif" w:hAnsi="PT Astra Serif"/>
          <w:sz w:val="24"/>
        </w:rPr>
        <w:lastRenderedPageBreak/>
        <w:t xml:space="preserve">Приложение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pPr>
      <w:r w:rsidRPr="00CB47B0">
        <w:rPr>
          <w:rFonts w:ascii="PT Astra Serif" w:hAnsi="PT Astra Serif"/>
          <w:sz w:val="24"/>
        </w:rPr>
        <w:t xml:space="preserve">К контракту </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pPr>
      <w:r w:rsidRPr="00CB47B0">
        <w:rPr>
          <w:rFonts w:ascii="PT Astra Serif" w:hAnsi="PT Astra Serif"/>
          <w:sz w:val="24"/>
        </w:rPr>
        <w:t>на поставку</w:t>
      </w:r>
      <w:r w:rsidRPr="00CB47B0">
        <w:rPr>
          <w:rFonts w:ascii="PT Astra Serif" w:hAnsi="PT Astra Serif"/>
          <w:sz w:val="21"/>
        </w:rPr>
        <w:t>_______________</w:t>
      </w: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pPr>
      <w:r w:rsidRPr="00CB47B0">
        <w:rPr>
          <w:rFonts w:ascii="PT Astra Serif" w:hAnsi="PT Astra Serif"/>
          <w:sz w:val="24"/>
        </w:rPr>
        <w:t>от __________ 20__ г. № ______</w:t>
      </w:r>
    </w:p>
    <w:p w:rsidR="00BC476A" w:rsidRPr="00CB47B0" w:rsidRDefault="00BC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sz w:val="24"/>
        </w:rPr>
      </w:pPr>
      <w:bookmarkStart w:id="23" w:name="p1695"/>
      <w:bookmarkEnd w:id="23"/>
    </w:p>
    <w:p w:rsidR="00BC476A" w:rsidRPr="004B2A0C"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rPr>
      </w:pPr>
      <w:r w:rsidRPr="004B2A0C">
        <w:rPr>
          <w:rFonts w:ascii="Times New Roman" w:hAnsi="Times New Roman" w:cs="Times New Roman"/>
          <w:b/>
          <w:sz w:val="28"/>
        </w:rPr>
        <w:t>Спецификация</w:t>
      </w:r>
    </w:p>
    <w:p w:rsidR="00BC476A" w:rsidRPr="004B2A0C"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rPr>
      </w:pPr>
      <w:r w:rsidRPr="004B2A0C">
        <w:rPr>
          <w:rFonts w:ascii="Times New Roman" w:hAnsi="Times New Roman" w:cs="Times New Roman"/>
          <w:b/>
          <w:sz w:val="28"/>
        </w:rPr>
        <w:t xml:space="preserve">на поставку </w:t>
      </w:r>
      <w:r w:rsidR="00F863CA" w:rsidRPr="004B2A0C">
        <w:rPr>
          <w:rFonts w:ascii="Times New Roman" w:hAnsi="Times New Roman" w:cs="Times New Roman"/>
          <w:b/>
          <w:sz w:val="28"/>
        </w:rPr>
        <w:t xml:space="preserve">фармацевтических </w:t>
      </w:r>
      <w:proofErr w:type="gramStart"/>
      <w:r w:rsidR="00F863CA" w:rsidRPr="004B2A0C">
        <w:rPr>
          <w:rFonts w:ascii="Times New Roman" w:hAnsi="Times New Roman" w:cs="Times New Roman"/>
          <w:b/>
          <w:sz w:val="28"/>
        </w:rPr>
        <w:t>холодильников</w:t>
      </w:r>
      <w:r w:rsidRPr="004B2A0C">
        <w:rPr>
          <w:rFonts w:ascii="Times New Roman" w:hAnsi="Times New Roman" w:cs="Times New Roman"/>
          <w:b/>
          <w:sz w:val="28"/>
        </w:rPr>
        <w:t xml:space="preserve">  </w:t>
      </w:r>
      <w:hyperlink r:id="rId49">
        <w:r w:rsidRPr="004B2A0C">
          <w:rPr>
            <w:rFonts w:ascii="Times New Roman" w:hAnsi="Times New Roman" w:cs="Times New Roman"/>
            <w:color w:val="0000FF"/>
            <w:sz w:val="24"/>
          </w:rPr>
          <w:t>&lt;</w:t>
        </w:r>
        <w:proofErr w:type="gramEnd"/>
        <w:r w:rsidRPr="004B2A0C">
          <w:rPr>
            <w:rFonts w:ascii="Times New Roman" w:hAnsi="Times New Roman" w:cs="Times New Roman"/>
            <w:color w:val="0000FF"/>
            <w:sz w:val="24"/>
          </w:rPr>
          <w:t>149&gt;</w:t>
        </w:r>
      </w:hyperlink>
      <w:r w:rsidRPr="004B2A0C">
        <w:rPr>
          <w:rFonts w:ascii="Times New Roman" w:hAnsi="Times New Roman" w:cs="Times New Roman"/>
          <w:sz w:val="24"/>
        </w:rPr>
        <w:t xml:space="preserve">, </w:t>
      </w:r>
      <w:hyperlink r:id="rId50">
        <w:r w:rsidRPr="004B2A0C">
          <w:rPr>
            <w:rFonts w:ascii="Times New Roman" w:hAnsi="Times New Roman" w:cs="Times New Roman"/>
            <w:color w:val="0000FF"/>
            <w:sz w:val="24"/>
          </w:rPr>
          <w:t>&lt;150&gt;</w:t>
        </w:r>
      </w:hyperlink>
      <w:r w:rsidRPr="004B2A0C">
        <w:rPr>
          <w:rFonts w:ascii="Times New Roman" w:hAnsi="Times New Roman" w:cs="Times New Roman"/>
          <w:sz w:val="24"/>
        </w:rPr>
        <w:t xml:space="preserve"> </w:t>
      </w:r>
    </w:p>
    <w:p w:rsidR="00BC476A" w:rsidRPr="004B2A0C"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1"/>
        </w:rPr>
      </w:pPr>
      <w:r w:rsidRPr="004B2A0C">
        <w:rPr>
          <w:rFonts w:ascii="Times New Roman" w:hAnsi="Times New Roman" w:cs="Times New Roman"/>
          <w:sz w:val="24"/>
        </w:rPr>
        <w:t>  </w:t>
      </w:r>
    </w:p>
    <w:tbl>
      <w:tblPr>
        <w:tblW w:w="10227" w:type="dxa"/>
        <w:jc w:val="center"/>
        <w:tblLayout w:type="fixed"/>
        <w:tblCellMar>
          <w:top w:w="15" w:type="dxa"/>
          <w:left w:w="22" w:type="dxa"/>
          <w:bottom w:w="15" w:type="dxa"/>
          <w:right w:w="22" w:type="dxa"/>
        </w:tblCellMar>
        <w:tblLook w:val="04A0" w:firstRow="1" w:lastRow="0" w:firstColumn="1" w:lastColumn="0" w:noHBand="0" w:noVBand="1"/>
      </w:tblPr>
      <w:tblGrid>
        <w:gridCol w:w="564"/>
        <w:gridCol w:w="2242"/>
        <w:gridCol w:w="1641"/>
        <w:gridCol w:w="1531"/>
        <w:gridCol w:w="1204"/>
        <w:gridCol w:w="1292"/>
        <w:gridCol w:w="955"/>
        <w:gridCol w:w="798"/>
      </w:tblGrid>
      <w:tr w:rsidR="00BC476A" w:rsidRPr="004B2A0C" w:rsidTr="00154803">
        <w:trPr>
          <w:trHeight w:val="1656"/>
          <w:jc w:val="center"/>
        </w:trPr>
        <w:tc>
          <w:tcPr>
            <w:tcW w:w="564" w:type="dxa"/>
            <w:tcBorders>
              <w:top w:val="double" w:sz="6" w:space="0" w:color="000000"/>
              <w:left w:val="double" w:sz="6" w:space="0" w:color="000000"/>
              <w:bottom w:val="double" w:sz="6" w:space="0" w:color="000000"/>
              <w:right w:val="double" w:sz="6" w:space="0" w:color="000000"/>
            </w:tcBorders>
            <w:shd w:val="clear" w:color="auto" w:fill="auto"/>
            <w:vAlign w:val="center"/>
          </w:tcPr>
          <w:p w:rsidR="00BC476A" w:rsidRPr="004B2A0C" w:rsidRDefault="003861FE">
            <w:pPr>
              <w:widowControl w:val="0"/>
              <w:spacing w:after="0" w:line="240" w:lineRule="auto"/>
              <w:ind w:left="40" w:right="40"/>
              <w:jc w:val="center"/>
              <w:rPr>
                <w:rFonts w:ascii="Times New Roman" w:hAnsi="Times New Roman" w:cs="Times New Roman"/>
                <w:sz w:val="20"/>
              </w:rPr>
            </w:pPr>
            <w:r w:rsidRPr="004B2A0C">
              <w:rPr>
                <w:rFonts w:ascii="Times New Roman" w:hAnsi="Times New Roman" w:cs="Times New Roman"/>
                <w:b/>
                <w:sz w:val="20"/>
              </w:rPr>
              <w:t>№</w:t>
            </w:r>
          </w:p>
          <w:p w:rsidR="00BC476A" w:rsidRPr="004B2A0C" w:rsidRDefault="003861FE">
            <w:pPr>
              <w:widowControl w:val="0"/>
              <w:spacing w:after="0" w:line="240" w:lineRule="auto"/>
              <w:ind w:left="40" w:right="40"/>
              <w:jc w:val="center"/>
              <w:rPr>
                <w:rFonts w:ascii="Times New Roman" w:hAnsi="Times New Roman" w:cs="Times New Roman"/>
                <w:sz w:val="20"/>
              </w:rPr>
            </w:pPr>
            <w:r w:rsidRPr="004B2A0C">
              <w:rPr>
                <w:rFonts w:ascii="Times New Roman" w:hAnsi="Times New Roman" w:cs="Times New Roman"/>
                <w:b/>
                <w:sz w:val="20"/>
              </w:rPr>
              <w:t>п/п</w:t>
            </w:r>
          </w:p>
        </w:tc>
        <w:tc>
          <w:tcPr>
            <w:tcW w:w="2242" w:type="dxa"/>
            <w:tcBorders>
              <w:top w:val="double" w:sz="6" w:space="0" w:color="000000"/>
              <w:left w:val="double" w:sz="6" w:space="0" w:color="000000"/>
              <w:bottom w:val="double" w:sz="6" w:space="0" w:color="000000"/>
              <w:right w:val="single" w:sz="8" w:space="0" w:color="000000"/>
            </w:tcBorders>
            <w:shd w:val="clear" w:color="auto" w:fill="auto"/>
            <w:vAlign w:val="center"/>
          </w:tcPr>
          <w:p w:rsidR="00BC476A" w:rsidRPr="004B2A0C" w:rsidRDefault="003861FE">
            <w:pPr>
              <w:widowControl w:val="0"/>
              <w:spacing w:after="60" w:line="240" w:lineRule="auto"/>
              <w:ind w:left="40" w:right="40"/>
              <w:jc w:val="center"/>
              <w:rPr>
                <w:rFonts w:ascii="Times New Roman" w:hAnsi="Times New Roman" w:cs="Times New Roman"/>
                <w:sz w:val="20"/>
              </w:rPr>
            </w:pPr>
            <w:r w:rsidRPr="004B2A0C">
              <w:rPr>
                <w:rFonts w:ascii="Times New Roman" w:hAnsi="Times New Roman" w:cs="Times New Roman"/>
                <w:b/>
                <w:sz w:val="20"/>
              </w:rPr>
              <w:t>Код позиции КТРУ, размещенного на сайте zakupki.gov.ru</w:t>
            </w:r>
          </w:p>
        </w:tc>
        <w:tc>
          <w:tcPr>
            <w:tcW w:w="1641" w:type="dxa"/>
            <w:tcBorders>
              <w:top w:val="double" w:sz="6" w:space="0" w:color="000000"/>
              <w:left w:val="single" w:sz="8" w:space="0" w:color="000000"/>
              <w:bottom w:val="double" w:sz="6" w:space="0" w:color="000000"/>
              <w:right w:val="double" w:sz="6" w:space="0" w:color="000000"/>
            </w:tcBorders>
            <w:shd w:val="clear" w:color="auto" w:fill="auto"/>
            <w:vAlign w:val="center"/>
          </w:tcPr>
          <w:p w:rsidR="00BC476A" w:rsidRPr="004B2A0C" w:rsidRDefault="003861FE">
            <w:pPr>
              <w:widowControl w:val="0"/>
              <w:spacing w:after="60" w:line="240" w:lineRule="auto"/>
              <w:ind w:left="40" w:right="40"/>
              <w:jc w:val="center"/>
              <w:rPr>
                <w:rFonts w:ascii="Times New Roman" w:hAnsi="Times New Roman" w:cs="Times New Roman"/>
                <w:sz w:val="20"/>
              </w:rPr>
            </w:pPr>
            <w:r w:rsidRPr="004B2A0C">
              <w:rPr>
                <w:rFonts w:ascii="Times New Roman" w:hAnsi="Times New Roman" w:cs="Times New Roman"/>
                <w:b/>
                <w:sz w:val="20"/>
              </w:rPr>
              <w:t>Наименование поставляемого товара*</w:t>
            </w:r>
          </w:p>
        </w:tc>
        <w:tc>
          <w:tcPr>
            <w:tcW w:w="1531" w:type="dxa"/>
            <w:tcBorders>
              <w:top w:val="double" w:sz="6" w:space="0" w:color="000000"/>
              <w:left w:val="double" w:sz="6" w:space="0" w:color="000000"/>
              <w:bottom w:val="double" w:sz="6" w:space="0" w:color="000000"/>
              <w:right w:val="double" w:sz="6" w:space="0" w:color="000000"/>
            </w:tcBorders>
            <w:shd w:val="clear" w:color="auto" w:fill="auto"/>
          </w:tcPr>
          <w:p w:rsidR="00BC476A" w:rsidRPr="004B2A0C" w:rsidRDefault="00BC476A">
            <w:pPr>
              <w:widowControl w:val="0"/>
              <w:spacing w:after="0" w:line="240" w:lineRule="auto"/>
              <w:ind w:left="40" w:right="40"/>
              <w:jc w:val="center"/>
              <w:rPr>
                <w:rFonts w:ascii="Times New Roman" w:hAnsi="Times New Roman" w:cs="Times New Roman"/>
                <w:b/>
                <w:sz w:val="20"/>
              </w:rPr>
            </w:pPr>
          </w:p>
          <w:p w:rsidR="00BC476A" w:rsidRPr="004B2A0C" w:rsidRDefault="00BC476A">
            <w:pPr>
              <w:widowControl w:val="0"/>
              <w:spacing w:after="0" w:line="240" w:lineRule="auto"/>
              <w:ind w:left="40" w:right="40"/>
              <w:jc w:val="center"/>
              <w:rPr>
                <w:rFonts w:ascii="Times New Roman" w:hAnsi="Times New Roman" w:cs="Times New Roman"/>
                <w:b/>
                <w:sz w:val="20"/>
              </w:rPr>
            </w:pPr>
          </w:p>
          <w:p w:rsidR="00BC476A" w:rsidRPr="004B2A0C" w:rsidRDefault="003861FE">
            <w:pPr>
              <w:widowControl w:val="0"/>
              <w:spacing w:after="0" w:line="240" w:lineRule="auto"/>
              <w:ind w:left="40" w:right="40"/>
              <w:jc w:val="center"/>
              <w:rPr>
                <w:rFonts w:ascii="Times New Roman" w:hAnsi="Times New Roman" w:cs="Times New Roman"/>
                <w:b/>
                <w:sz w:val="20"/>
              </w:rPr>
            </w:pPr>
            <w:r w:rsidRPr="004B2A0C">
              <w:rPr>
                <w:rFonts w:ascii="Times New Roman" w:hAnsi="Times New Roman" w:cs="Times New Roman"/>
                <w:b/>
                <w:sz w:val="20"/>
              </w:rPr>
              <w:t>Наименование страны происхождения товара</w:t>
            </w:r>
          </w:p>
        </w:tc>
        <w:tc>
          <w:tcPr>
            <w:tcW w:w="1204" w:type="dxa"/>
            <w:tcBorders>
              <w:top w:val="double" w:sz="6" w:space="0" w:color="000000"/>
              <w:left w:val="double" w:sz="6" w:space="0" w:color="000000"/>
              <w:bottom w:val="double" w:sz="6" w:space="0" w:color="000000"/>
              <w:right w:val="double" w:sz="6" w:space="0" w:color="000000"/>
            </w:tcBorders>
            <w:shd w:val="clear" w:color="auto" w:fill="auto"/>
            <w:vAlign w:val="center"/>
          </w:tcPr>
          <w:p w:rsidR="00BC476A" w:rsidRPr="004B2A0C" w:rsidRDefault="003861FE">
            <w:pPr>
              <w:widowControl w:val="0"/>
              <w:spacing w:after="0" w:line="240" w:lineRule="auto"/>
              <w:ind w:left="40" w:right="40"/>
              <w:jc w:val="center"/>
              <w:rPr>
                <w:rFonts w:ascii="Times New Roman" w:hAnsi="Times New Roman" w:cs="Times New Roman"/>
                <w:sz w:val="20"/>
              </w:rPr>
            </w:pPr>
            <w:r w:rsidRPr="004B2A0C">
              <w:rPr>
                <w:rFonts w:ascii="Times New Roman" w:hAnsi="Times New Roman" w:cs="Times New Roman"/>
                <w:b/>
                <w:sz w:val="20"/>
              </w:rPr>
              <w:t>Единица измерения по ОКЕИ</w:t>
            </w:r>
          </w:p>
        </w:tc>
        <w:tc>
          <w:tcPr>
            <w:tcW w:w="1292" w:type="dxa"/>
            <w:tcBorders>
              <w:top w:val="double" w:sz="6" w:space="0" w:color="000000"/>
              <w:left w:val="double" w:sz="6" w:space="0" w:color="000000"/>
              <w:bottom w:val="double" w:sz="6" w:space="0" w:color="000000"/>
              <w:right w:val="double" w:sz="6" w:space="0" w:color="000000"/>
            </w:tcBorders>
            <w:shd w:val="clear" w:color="auto" w:fill="auto"/>
            <w:vAlign w:val="center"/>
          </w:tcPr>
          <w:p w:rsidR="00BC476A" w:rsidRPr="004B2A0C" w:rsidRDefault="003861FE">
            <w:pPr>
              <w:widowControl w:val="0"/>
              <w:spacing w:after="0" w:line="240" w:lineRule="auto"/>
              <w:ind w:left="40" w:right="40"/>
              <w:jc w:val="center"/>
              <w:rPr>
                <w:rFonts w:ascii="Times New Roman" w:hAnsi="Times New Roman" w:cs="Times New Roman"/>
                <w:sz w:val="20"/>
              </w:rPr>
            </w:pPr>
            <w:r w:rsidRPr="004B2A0C">
              <w:rPr>
                <w:rFonts w:ascii="Times New Roman" w:hAnsi="Times New Roman" w:cs="Times New Roman"/>
                <w:b/>
                <w:sz w:val="20"/>
              </w:rPr>
              <w:t>Количество</w:t>
            </w:r>
          </w:p>
        </w:tc>
        <w:tc>
          <w:tcPr>
            <w:tcW w:w="955" w:type="dxa"/>
            <w:tcBorders>
              <w:top w:val="double" w:sz="6" w:space="0" w:color="000000"/>
              <w:left w:val="double" w:sz="6" w:space="0" w:color="000000"/>
              <w:bottom w:val="double" w:sz="6" w:space="0" w:color="000000"/>
              <w:right w:val="double" w:sz="6" w:space="0" w:color="000000"/>
            </w:tcBorders>
            <w:shd w:val="clear" w:color="auto" w:fill="auto"/>
            <w:vAlign w:val="center"/>
          </w:tcPr>
          <w:p w:rsidR="00BC476A" w:rsidRPr="004B2A0C" w:rsidRDefault="003861FE">
            <w:pPr>
              <w:widowControl w:val="0"/>
              <w:spacing w:after="0" w:line="240" w:lineRule="auto"/>
              <w:ind w:left="40" w:right="40"/>
              <w:jc w:val="center"/>
              <w:rPr>
                <w:rFonts w:ascii="Times New Roman" w:hAnsi="Times New Roman" w:cs="Times New Roman"/>
                <w:sz w:val="20"/>
              </w:rPr>
            </w:pPr>
            <w:r w:rsidRPr="004B2A0C">
              <w:rPr>
                <w:rFonts w:ascii="Times New Roman" w:hAnsi="Times New Roman" w:cs="Times New Roman"/>
                <w:b/>
                <w:sz w:val="20"/>
              </w:rPr>
              <w:t>Цена за единицу с учетом НДС, руб. коп.</w:t>
            </w:r>
          </w:p>
        </w:tc>
        <w:tc>
          <w:tcPr>
            <w:tcW w:w="798" w:type="dxa"/>
            <w:tcBorders>
              <w:top w:val="double" w:sz="6" w:space="0" w:color="000000"/>
              <w:left w:val="double" w:sz="6" w:space="0" w:color="000000"/>
              <w:bottom w:val="double" w:sz="6" w:space="0" w:color="000000"/>
              <w:right w:val="double" w:sz="6" w:space="0" w:color="000000"/>
            </w:tcBorders>
            <w:shd w:val="clear" w:color="auto" w:fill="auto"/>
            <w:vAlign w:val="center"/>
          </w:tcPr>
          <w:p w:rsidR="00BC476A" w:rsidRPr="004B2A0C" w:rsidRDefault="003861FE">
            <w:pPr>
              <w:widowControl w:val="0"/>
              <w:spacing w:after="0" w:line="240" w:lineRule="auto"/>
              <w:ind w:left="40" w:right="40"/>
              <w:jc w:val="center"/>
              <w:rPr>
                <w:rFonts w:ascii="Times New Roman" w:hAnsi="Times New Roman" w:cs="Times New Roman"/>
                <w:sz w:val="20"/>
              </w:rPr>
            </w:pPr>
            <w:r w:rsidRPr="004B2A0C">
              <w:rPr>
                <w:rFonts w:ascii="Times New Roman" w:hAnsi="Times New Roman" w:cs="Times New Roman"/>
                <w:b/>
                <w:sz w:val="20"/>
              </w:rPr>
              <w:t>Сумма с учетом НДС, руб. коп.</w:t>
            </w:r>
          </w:p>
        </w:tc>
      </w:tr>
      <w:tr w:rsidR="00F863CA" w:rsidRPr="004B2A0C" w:rsidTr="00A8620A">
        <w:trPr>
          <w:trHeight w:val="15"/>
          <w:jc w:val="center"/>
        </w:trPr>
        <w:tc>
          <w:tcPr>
            <w:tcW w:w="564" w:type="dxa"/>
            <w:tcBorders>
              <w:top w:val="double" w:sz="6" w:space="0" w:color="000000"/>
              <w:left w:val="double" w:sz="6" w:space="0" w:color="000000"/>
              <w:bottom w:val="double" w:sz="6" w:space="0" w:color="000000"/>
              <w:right w:val="double" w:sz="6" w:space="0" w:color="000000"/>
            </w:tcBorders>
            <w:shd w:val="clear" w:color="auto" w:fill="auto"/>
            <w:vAlign w:val="center"/>
          </w:tcPr>
          <w:p w:rsidR="00F863CA" w:rsidRPr="004B2A0C" w:rsidRDefault="00F863CA" w:rsidP="00F863CA">
            <w:pPr>
              <w:widowControl w:val="0"/>
              <w:spacing w:after="0" w:line="15" w:lineRule="atLeast"/>
              <w:ind w:left="380" w:right="40" w:hanging="340"/>
              <w:jc w:val="center"/>
              <w:rPr>
                <w:rFonts w:ascii="Times New Roman" w:hAnsi="Times New Roman" w:cs="Times New Roman"/>
                <w:sz w:val="20"/>
              </w:rPr>
            </w:pPr>
            <w:r w:rsidRPr="004B2A0C">
              <w:rPr>
                <w:rFonts w:ascii="Times New Roman" w:hAnsi="Times New Roman" w:cs="Times New Roman"/>
                <w:sz w:val="20"/>
              </w:rPr>
              <w:t>1.</w:t>
            </w:r>
          </w:p>
        </w:tc>
        <w:tc>
          <w:tcPr>
            <w:tcW w:w="2242" w:type="dxa"/>
            <w:tcBorders>
              <w:top w:val="double" w:sz="6" w:space="0" w:color="000000"/>
              <w:left w:val="double" w:sz="6" w:space="0" w:color="000000"/>
              <w:bottom w:val="double" w:sz="6" w:space="0" w:color="000000"/>
              <w:right w:val="single" w:sz="8" w:space="0" w:color="000000"/>
            </w:tcBorders>
            <w:shd w:val="clear" w:color="auto" w:fill="FFFFFF"/>
          </w:tcPr>
          <w:p w:rsidR="00F863CA" w:rsidRPr="004B2A0C" w:rsidRDefault="00F863CA" w:rsidP="00F863CA">
            <w:pPr>
              <w:contextualSpacing/>
              <w:rPr>
                <w:rFonts w:ascii="Times New Roman" w:eastAsia="Calibri" w:hAnsi="Times New Roman" w:cs="Times New Roman"/>
                <w:sz w:val="24"/>
                <w:szCs w:val="24"/>
                <w:lang w:bidi="ru-RU"/>
              </w:rPr>
            </w:pPr>
            <w:proofErr w:type="gramStart"/>
            <w:r w:rsidRPr="004B2A0C">
              <w:rPr>
                <w:rFonts w:ascii="Times New Roman" w:eastAsia="Calibri" w:hAnsi="Times New Roman" w:cs="Times New Roman"/>
                <w:sz w:val="24"/>
                <w:szCs w:val="24"/>
                <w:lang w:bidi="ru-RU"/>
              </w:rPr>
              <w:t xml:space="preserve">КТРУ </w:t>
            </w:r>
            <w:r w:rsidRPr="004B2A0C">
              <w:rPr>
                <w:rFonts w:ascii="Times New Roman" w:hAnsi="Times New Roman" w:cs="Times New Roman"/>
                <w:sz w:val="24"/>
                <w:szCs w:val="24"/>
              </w:rPr>
              <w:t xml:space="preserve"> </w:t>
            </w:r>
            <w:r w:rsidRPr="004B2A0C">
              <w:rPr>
                <w:rStyle w:val="af3"/>
                <w:rFonts w:ascii="Times New Roman" w:hAnsi="Times New Roman" w:cs="Times New Roman"/>
                <w:color w:val="auto"/>
                <w:sz w:val="24"/>
                <w:szCs w:val="24"/>
                <w:bdr w:val="none" w:sz="0" w:space="0" w:color="auto" w:frame="1"/>
                <w:shd w:val="clear" w:color="auto" w:fill="FFFFFF"/>
              </w:rPr>
              <w:t>28.25.13.116</w:t>
            </w:r>
            <w:proofErr w:type="gramEnd"/>
            <w:r w:rsidRPr="004B2A0C">
              <w:rPr>
                <w:rStyle w:val="af3"/>
                <w:rFonts w:ascii="Times New Roman" w:hAnsi="Times New Roman" w:cs="Times New Roman"/>
                <w:color w:val="auto"/>
                <w:sz w:val="24"/>
                <w:szCs w:val="24"/>
                <w:bdr w:val="none" w:sz="0" w:space="0" w:color="auto" w:frame="1"/>
                <w:shd w:val="clear" w:color="auto" w:fill="FFFFFF"/>
              </w:rPr>
              <w:t>-00000014</w:t>
            </w:r>
          </w:p>
          <w:p w:rsidR="00F863CA" w:rsidRPr="004B2A0C" w:rsidRDefault="00F863CA" w:rsidP="00F863CA">
            <w:pPr>
              <w:contextualSpacing/>
              <w:rPr>
                <w:rFonts w:ascii="Times New Roman" w:eastAsia="Calibri" w:hAnsi="Times New Roman" w:cs="Times New Roman"/>
                <w:sz w:val="24"/>
                <w:szCs w:val="24"/>
                <w:lang w:bidi="ru-RU"/>
              </w:rPr>
            </w:pPr>
            <w:r w:rsidRPr="004B2A0C">
              <w:rPr>
                <w:rFonts w:ascii="Times New Roman" w:eastAsia="Calibri" w:hAnsi="Times New Roman" w:cs="Times New Roman"/>
                <w:sz w:val="24"/>
                <w:szCs w:val="24"/>
                <w:lang w:bidi="ru-RU"/>
              </w:rPr>
              <w:t>Холодильник фармацевтический</w:t>
            </w:r>
          </w:p>
        </w:tc>
        <w:tc>
          <w:tcPr>
            <w:tcW w:w="1641" w:type="dxa"/>
            <w:tcBorders>
              <w:top w:val="double" w:sz="6" w:space="0" w:color="000000"/>
              <w:left w:val="single" w:sz="8" w:space="0" w:color="000000"/>
              <w:bottom w:val="double" w:sz="6" w:space="0" w:color="000000"/>
              <w:right w:val="double" w:sz="6" w:space="0" w:color="000000"/>
            </w:tcBorders>
            <w:shd w:val="clear" w:color="auto" w:fill="auto"/>
            <w:vAlign w:val="center"/>
          </w:tcPr>
          <w:p w:rsidR="00F863CA" w:rsidRPr="004B2A0C" w:rsidRDefault="00F863CA" w:rsidP="00F863CA">
            <w:pPr>
              <w:widowControl w:val="0"/>
              <w:jc w:val="center"/>
              <w:rPr>
                <w:rFonts w:ascii="Times New Roman" w:hAnsi="Times New Roman" w:cs="Times New Roman"/>
                <w:sz w:val="24"/>
              </w:rPr>
            </w:pPr>
          </w:p>
        </w:tc>
        <w:tc>
          <w:tcPr>
            <w:tcW w:w="1531" w:type="dxa"/>
            <w:tcBorders>
              <w:top w:val="double" w:sz="6" w:space="0" w:color="000000"/>
              <w:left w:val="double" w:sz="6" w:space="0" w:color="000000"/>
              <w:bottom w:val="double" w:sz="6" w:space="0" w:color="000000"/>
              <w:right w:val="double" w:sz="6" w:space="0" w:color="000000"/>
            </w:tcBorders>
            <w:shd w:val="clear" w:color="auto" w:fill="auto"/>
          </w:tcPr>
          <w:p w:rsidR="00F863CA" w:rsidRPr="004B2A0C" w:rsidRDefault="00F863CA" w:rsidP="00F863CA">
            <w:pPr>
              <w:widowControl w:val="0"/>
              <w:spacing w:before="40" w:after="40" w:line="15" w:lineRule="atLeast"/>
              <w:ind w:left="40" w:right="40"/>
              <w:rPr>
                <w:rFonts w:ascii="Times New Roman" w:hAnsi="Times New Roman" w:cs="Times New Roman"/>
                <w:sz w:val="24"/>
              </w:rPr>
            </w:pPr>
          </w:p>
        </w:tc>
        <w:tc>
          <w:tcPr>
            <w:tcW w:w="1204" w:type="dxa"/>
            <w:tcBorders>
              <w:top w:val="double" w:sz="6" w:space="0" w:color="000000"/>
              <w:left w:val="double" w:sz="6" w:space="0" w:color="000000"/>
              <w:bottom w:val="double" w:sz="6" w:space="0" w:color="000000"/>
              <w:right w:val="double" w:sz="6" w:space="0" w:color="000000"/>
            </w:tcBorders>
            <w:shd w:val="clear" w:color="auto" w:fill="auto"/>
            <w:vAlign w:val="center"/>
          </w:tcPr>
          <w:p w:rsidR="00F863CA" w:rsidRPr="004B2A0C" w:rsidRDefault="00F863CA" w:rsidP="00F863CA">
            <w:pPr>
              <w:widowControl w:val="0"/>
              <w:jc w:val="center"/>
              <w:rPr>
                <w:rFonts w:ascii="Times New Roman" w:hAnsi="Times New Roman" w:cs="Times New Roman"/>
              </w:rPr>
            </w:pPr>
            <w:proofErr w:type="spellStart"/>
            <w:r w:rsidRPr="004B2A0C">
              <w:rPr>
                <w:rFonts w:ascii="Times New Roman" w:hAnsi="Times New Roman" w:cs="Times New Roman"/>
                <w:sz w:val="20"/>
              </w:rPr>
              <w:t>шт</w:t>
            </w:r>
            <w:proofErr w:type="spellEnd"/>
          </w:p>
        </w:tc>
        <w:tc>
          <w:tcPr>
            <w:tcW w:w="1292" w:type="dxa"/>
            <w:tcBorders>
              <w:top w:val="double" w:sz="6" w:space="0" w:color="000000"/>
              <w:left w:val="double" w:sz="6" w:space="0" w:color="000000"/>
              <w:bottom w:val="double" w:sz="6" w:space="0" w:color="000000"/>
              <w:right w:val="double" w:sz="6" w:space="0" w:color="000000"/>
            </w:tcBorders>
            <w:shd w:val="clear" w:color="auto" w:fill="auto"/>
            <w:vAlign w:val="center"/>
          </w:tcPr>
          <w:p w:rsidR="00F863CA" w:rsidRPr="004B2A0C" w:rsidRDefault="00F863CA" w:rsidP="00F863CA">
            <w:pPr>
              <w:widowControl w:val="0"/>
              <w:spacing w:before="40" w:after="40" w:line="15" w:lineRule="atLeast"/>
              <w:ind w:left="40" w:right="40"/>
              <w:rPr>
                <w:rFonts w:ascii="Times New Roman" w:hAnsi="Times New Roman" w:cs="Times New Roman"/>
                <w:sz w:val="24"/>
              </w:rPr>
            </w:pPr>
          </w:p>
        </w:tc>
        <w:tc>
          <w:tcPr>
            <w:tcW w:w="955" w:type="dxa"/>
            <w:tcBorders>
              <w:top w:val="double" w:sz="6" w:space="0" w:color="000000"/>
              <w:left w:val="double" w:sz="6" w:space="0" w:color="000000"/>
              <w:bottom w:val="double" w:sz="6" w:space="0" w:color="000000"/>
              <w:right w:val="double" w:sz="6" w:space="0" w:color="000000"/>
            </w:tcBorders>
            <w:shd w:val="clear" w:color="auto" w:fill="auto"/>
            <w:vAlign w:val="center"/>
          </w:tcPr>
          <w:p w:rsidR="00F863CA" w:rsidRPr="004B2A0C" w:rsidRDefault="00F863CA" w:rsidP="00F863CA">
            <w:pPr>
              <w:widowControl w:val="0"/>
              <w:spacing w:before="40" w:after="40" w:line="15" w:lineRule="atLeast"/>
              <w:ind w:left="40" w:right="40"/>
              <w:rPr>
                <w:rFonts w:ascii="Times New Roman" w:hAnsi="Times New Roman" w:cs="Times New Roman"/>
                <w:sz w:val="24"/>
              </w:rPr>
            </w:pPr>
          </w:p>
        </w:tc>
        <w:tc>
          <w:tcPr>
            <w:tcW w:w="798" w:type="dxa"/>
            <w:tcBorders>
              <w:top w:val="double" w:sz="6" w:space="0" w:color="000000"/>
              <w:left w:val="double" w:sz="6" w:space="0" w:color="000000"/>
              <w:bottom w:val="double" w:sz="6" w:space="0" w:color="000000"/>
              <w:right w:val="double" w:sz="6" w:space="0" w:color="000000"/>
            </w:tcBorders>
            <w:shd w:val="clear" w:color="auto" w:fill="auto"/>
            <w:vAlign w:val="center"/>
          </w:tcPr>
          <w:p w:rsidR="00F863CA" w:rsidRPr="004B2A0C" w:rsidRDefault="00F863CA" w:rsidP="00F863CA">
            <w:pPr>
              <w:widowControl w:val="0"/>
              <w:spacing w:before="40" w:after="40" w:line="15" w:lineRule="atLeast"/>
              <w:ind w:left="40" w:right="40"/>
              <w:rPr>
                <w:rFonts w:ascii="Times New Roman" w:hAnsi="Times New Roman" w:cs="Times New Roman"/>
                <w:sz w:val="24"/>
              </w:rPr>
            </w:pPr>
          </w:p>
        </w:tc>
      </w:tr>
      <w:tr w:rsidR="00F863CA" w:rsidRPr="004B2A0C" w:rsidTr="00A8620A">
        <w:trPr>
          <w:trHeight w:val="15"/>
          <w:jc w:val="center"/>
        </w:trPr>
        <w:tc>
          <w:tcPr>
            <w:tcW w:w="564" w:type="dxa"/>
            <w:tcBorders>
              <w:top w:val="double" w:sz="6" w:space="0" w:color="000000"/>
              <w:left w:val="double" w:sz="6" w:space="0" w:color="000000"/>
              <w:bottom w:val="double" w:sz="6" w:space="0" w:color="000000"/>
              <w:right w:val="double" w:sz="6" w:space="0" w:color="000000"/>
            </w:tcBorders>
            <w:shd w:val="clear" w:color="auto" w:fill="auto"/>
            <w:vAlign w:val="center"/>
          </w:tcPr>
          <w:p w:rsidR="00F863CA" w:rsidRPr="004B2A0C" w:rsidRDefault="00F863CA" w:rsidP="00F863CA">
            <w:pPr>
              <w:widowControl w:val="0"/>
              <w:spacing w:after="0" w:line="15" w:lineRule="atLeast"/>
              <w:ind w:left="380" w:right="40" w:hanging="340"/>
              <w:jc w:val="center"/>
              <w:rPr>
                <w:rFonts w:ascii="Times New Roman" w:hAnsi="Times New Roman" w:cs="Times New Roman"/>
                <w:sz w:val="20"/>
              </w:rPr>
            </w:pPr>
            <w:r w:rsidRPr="004B2A0C">
              <w:rPr>
                <w:rFonts w:ascii="Times New Roman" w:hAnsi="Times New Roman" w:cs="Times New Roman"/>
                <w:sz w:val="20"/>
              </w:rPr>
              <w:t>2.</w:t>
            </w:r>
          </w:p>
        </w:tc>
        <w:tc>
          <w:tcPr>
            <w:tcW w:w="2242" w:type="dxa"/>
            <w:tcBorders>
              <w:top w:val="double" w:sz="6" w:space="0" w:color="000000"/>
              <w:left w:val="double" w:sz="6" w:space="0" w:color="000000"/>
              <w:bottom w:val="double" w:sz="6" w:space="0" w:color="000000"/>
              <w:right w:val="single" w:sz="8" w:space="0" w:color="000000"/>
            </w:tcBorders>
            <w:shd w:val="clear" w:color="auto" w:fill="FFFFFF"/>
          </w:tcPr>
          <w:p w:rsidR="00F863CA" w:rsidRPr="004B2A0C" w:rsidRDefault="00F863CA" w:rsidP="00F863CA">
            <w:pPr>
              <w:contextualSpacing/>
              <w:rPr>
                <w:rFonts w:ascii="Times New Roman" w:eastAsia="Calibri" w:hAnsi="Times New Roman" w:cs="Times New Roman"/>
                <w:sz w:val="24"/>
                <w:szCs w:val="24"/>
                <w:lang w:bidi="ru-RU"/>
              </w:rPr>
            </w:pPr>
            <w:proofErr w:type="gramStart"/>
            <w:r w:rsidRPr="004B2A0C">
              <w:rPr>
                <w:rFonts w:ascii="Times New Roman" w:eastAsia="Calibri" w:hAnsi="Times New Roman" w:cs="Times New Roman"/>
                <w:sz w:val="24"/>
                <w:szCs w:val="24"/>
                <w:lang w:bidi="ru-RU"/>
              </w:rPr>
              <w:t xml:space="preserve">КТРУ </w:t>
            </w:r>
            <w:r w:rsidRPr="004B2A0C">
              <w:rPr>
                <w:rFonts w:ascii="Times New Roman" w:hAnsi="Times New Roman" w:cs="Times New Roman"/>
                <w:sz w:val="24"/>
                <w:szCs w:val="24"/>
              </w:rPr>
              <w:t xml:space="preserve"> </w:t>
            </w:r>
            <w:r w:rsidRPr="004B2A0C">
              <w:rPr>
                <w:rStyle w:val="af3"/>
                <w:rFonts w:ascii="Times New Roman" w:hAnsi="Times New Roman" w:cs="Times New Roman"/>
                <w:color w:val="auto"/>
                <w:sz w:val="24"/>
                <w:szCs w:val="24"/>
                <w:bdr w:val="none" w:sz="0" w:space="0" w:color="auto" w:frame="1"/>
                <w:shd w:val="clear" w:color="auto" w:fill="FFFFFF"/>
              </w:rPr>
              <w:t>28.25.13.116</w:t>
            </w:r>
            <w:proofErr w:type="gramEnd"/>
            <w:r w:rsidRPr="004B2A0C">
              <w:rPr>
                <w:rStyle w:val="af3"/>
                <w:rFonts w:ascii="Times New Roman" w:hAnsi="Times New Roman" w:cs="Times New Roman"/>
                <w:color w:val="auto"/>
                <w:sz w:val="24"/>
                <w:szCs w:val="24"/>
                <w:bdr w:val="none" w:sz="0" w:space="0" w:color="auto" w:frame="1"/>
                <w:shd w:val="clear" w:color="auto" w:fill="FFFFFF"/>
              </w:rPr>
              <w:t>-00000015</w:t>
            </w:r>
          </w:p>
          <w:p w:rsidR="00F863CA" w:rsidRPr="004B2A0C" w:rsidRDefault="00F863CA" w:rsidP="00F863CA">
            <w:pPr>
              <w:contextualSpacing/>
              <w:rPr>
                <w:rFonts w:ascii="Times New Roman" w:eastAsia="Calibri" w:hAnsi="Times New Roman" w:cs="Times New Roman"/>
                <w:sz w:val="24"/>
                <w:szCs w:val="24"/>
                <w:lang w:bidi="ru-RU"/>
              </w:rPr>
            </w:pPr>
            <w:r w:rsidRPr="004B2A0C">
              <w:rPr>
                <w:rFonts w:ascii="Times New Roman" w:eastAsia="Calibri" w:hAnsi="Times New Roman" w:cs="Times New Roman"/>
                <w:sz w:val="24"/>
                <w:szCs w:val="24"/>
                <w:lang w:bidi="ru-RU"/>
              </w:rPr>
              <w:t>Холодильник фармацевтический</w:t>
            </w:r>
          </w:p>
        </w:tc>
        <w:tc>
          <w:tcPr>
            <w:tcW w:w="1641" w:type="dxa"/>
            <w:tcBorders>
              <w:top w:val="double" w:sz="6" w:space="0" w:color="000000"/>
              <w:left w:val="single" w:sz="8" w:space="0" w:color="000000"/>
              <w:bottom w:val="double" w:sz="6" w:space="0" w:color="000000"/>
              <w:right w:val="double" w:sz="6" w:space="0" w:color="000000"/>
            </w:tcBorders>
            <w:shd w:val="clear" w:color="auto" w:fill="auto"/>
            <w:vAlign w:val="center"/>
          </w:tcPr>
          <w:p w:rsidR="00F863CA" w:rsidRPr="004B2A0C" w:rsidRDefault="00F863CA" w:rsidP="00F863CA">
            <w:pPr>
              <w:widowControl w:val="0"/>
              <w:jc w:val="center"/>
              <w:rPr>
                <w:rFonts w:ascii="Times New Roman" w:hAnsi="Times New Roman" w:cs="Times New Roman"/>
                <w:sz w:val="24"/>
              </w:rPr>
            </w:pPr>
          </w:p>
        </w:tc>
        <w:tc>
          <w:tcPr>
            <w:tcW w:w="1531" w:type="dxa"/>
            <w:tcBorders>
              <w:top w:val="double" w:sz="6" w:space="0" w:color="000000"/>
              <w:left w:val="double" w:sz="6" w:space="0" w:color="000000"/>
              <w:bottom w:val="double" w:sz="6" w:space="0" w:color="000000"/>
              <w:right w:val="double" w:sz="6" w:space="0" w:color="000000"/>
            </w:tcBorders>
            <w:shd w:val="clear" w:color="auto" w:fill="auto"/>
          </w:tcPr>
          <w:p w:rsidR="00F863CA" w:rsidRPr="004B2A0C" w:rsidRDefault="00F863CA" w:rsidP="00F863CA">
            <w:pPr>
              <w:widowControl w:val="0"/>
              <w:spacing w:before="40" w:after="40" w:line="15" w:lineRule="atLeast"/>
              <w:ind w:left="40" w:right="40"/>
              <w:rPr>
                <w:rFonts w:ascii="Times New Roman" w:hAnsi="Times New Roman" w:cs="Times New Roman"/>
                <w:sz w:val="24"/>
              </w:rPr>
            </w:pPr>
          </w:p>
        </w:tc>
        <w:tc>
          <w:tcPr>
            <w:tcW w:w="1204" w:type="dxa"/>
            <w:tcBorders>
              <w:top w:val="double" w:sz="6" w:space="0" w:color="000000"/>
              <w:left w:val="double" w:sz="6" w:space="0" w:color="000000"/>
              <w:bottom w:val="double" w:sz="6" w:space="0" w:color="000000"/>
              <w:right w:val="double" w:sz="6" w:space="0" w:color="000000"/>
            </w:tcBorders>
            <w:shd w:val="clear" w:color="auto" w:fill="auto"/>
            <w:vAlign w:val="center"/>
          </w:tcPr>
          <w:p w:rsidR="00F863CA" w:rsidRPr="004B2A0C" w:rsidRDefault="00F863CA" w:rsidP="00F863CA">
            <w:pPr>
              <w:widowControl w:val="0"/>
              <w:jc w:val="center"/>
              <w:rPr>
                <w:rFonts w:ascii="Times New Roman" w:hAnsi="Times New Roman" w:cs="Times New Roman"/>
                <w:sz w:val="20"/>
              </w:rPr>
            </w:pPr>
            <w:proofErr w:type="spellStart"/>
            <w:r w:rsidRPr="004B2A0C">
              <w:rPr>
                <w:rFonts w:ascii="Times New Roman" w:hAnsi="Times New Roman" w:cs="Times New Roman"/>
                <w:sz w:val="20"/>
              </w:rPr>
              <w:t>шт</w:t>
            </w:r>
            <w:proofErr w:type="spellEnd"/>
          </w:p>
        </w:tc>
        <w:tc>
          <w:tcPr>
            <w:tcW w:w="1292" w:type="dxa"/>
            <w:tcBorders>
              <w:top w:val="double" w:sz="6" w:space="0" w:color="000000"/>
              <w:left w:val="double" w:sz="6" w:space="0" w:color="000000"/>
              <w:bottom w:val="double" w:sz="6" w:space="0" w:color="000000"/>
              <w:right w:val="double" w:sz="6" w:space="0" w:color="000000"/>
            </w:tcBorders>
            <w:shd w:val="clear" w:color="auto" w:fill="auto"/>
            <w:vAlign w:val="center"/>
          </w:tcPr>
          <w:p w:rsidR="00F863CA" w:rsidRPr="004B2A0C" w:rsidRDefault="00F863CA" w:rsidP="00F863CA">
            <w:pPr>
              <w:widowControl w:val="0"/>
              <w:spacing w:before="40" w:after="40" w:line="15" w:lineRule="atLeast"/>
              <w:ind w:left="40" w:right="40"/>
              <w:rPr>
                <w:rFonts w:ascii="Times New Roman" w:hAnsi="Times New Roman" w:cs="Times New Roman"/>
                <w:sz w:val="24"/>
              </w:rPr>
            </w:pPr>
          </w:p>
        </w:tc>
        <w:tc>
          <w:tcPr>
            <w:tcW w:w="955" w:type="dxa"/>
            <w:tcBorders>
              <w:top w:val="double" w:sz="6" w:space="0" w:color="000000"/>
              <w:left w:val="double" w:sz="6" w:space="0" w:color="000000"/>
              <w:bottom w:val="double" w:sz="6" w:space="0" w:color="000000"/>
              <w:right w:val="double" w:sz="6" w:space="0" w:color="000000"/>
            </w:tcBorders>
            <w:shd w:val="clear" w:color="auto" w:fill="auto"/>
            <w:vAlign w:val="center"/>
          </w:tcPr>
          <w:p w:rsidR="00F863CA" w:rsidRPr="004B2A0C" w:rsidRDefault="00F863CA" w:rsidP="00F863CA">
            <w:pPr>
              <w:widowControl w:val="0"/>
              <w:spacing w:before="40" w:after="40" w:line="15" w:lineRule="atLeast"/>
              <w:ind w:left="40" w:right="40"/>
              <w:rPr>
                <w:rFonts w:ascii="Times New Roman" w:hAnsi="Times New Roman" w:cs="Times New Roman"/>
                <w:sz w:val="24"/>
              </w:rPr>
            </w:pPr>
          </w:p>
        </w:tc>
        <w:tc>
          <w:tcPr>
            <w:tcW w:w="798" w:type="dxa"/>
            <w:tcBorders>
              <w:top w:val="double" w:sz="6" w:space="0" w:color="000000"/>
              <w:left w:val="double" w:sz="6" w:space="0" w:color="000000"/>
              <w:bottom w:val="double" w:sz="6" w:space="0" w:color="000000"/>
              <w:right w:val="double" w:sz="6" w:space="0" w:color="000000"/>
            </w:tcBorders>
            <w:shd w:val="clear" w:color="auto" w:fill="auto"/>
            <w:vAlign w:val="center"/>
          </w:tcPr>
          <w:p w:rsidR="00F863CA" w:rsidRPr="004B2A0C" w:rsidRDefault="00F863CA" w:rsidP="00F863CA">
            <w:pPr>
              <w:widowControl w:val="0"/>
              <w:spacing w:before="40" w:after="40" w:line="15" w:lineRule="atLeast"/>
              <w:ind w:left="40" w:right="40"/>
              <w:rPr>
                <w:rFonts w:ascii="Times New Roman" w:hAnsi="Times New Roman" w:cs="Times New Roman"/>
                <w:sz w:val="24"/>
              </w:rPr>
            </w:pPr>
          </w:p>
        </w:tc>
      </w:tr>
    </w:tbl>
    <w:p w:rsidR="00BC476A" w:rsidRPr="004B2A0C" w:rsidRDefault="003861FE">
      <w:pPr>
        <w:spacing w:after="0" w:line="240" w:lineRule="auto"/>
        <w:rPr>
          <w:rFonts w:ascii="Times New Roman" w:hAnsi="Times New Roman" w:cs="Times New Roman"/>
          <w:sz w:val="27"/>
        </w:rPr>
      </w:pPr>
      <w:r w:rsidRPr="004B2A0C">
        <w:rPr>
          <w:rFonts w:ascii="Times New Roman" w:hAnsi="Times New Roman" w:cs="Times New Roman"/>
          <w:sz w:val="27"/>
        </w:rPr>
        <w:t> </w:t>
      </w:r>
    </w:p>
    <w:p w:rsidR="00BC476A" w:rsidRPr="004B2A0C" w:rsidRDefault="003861FE">
      <w:pPr>
        <w:spacing w:after="0" w:line="240" w:lineRule="auto"/>
        <w:rPr>
          <w:rFonts w:ascii="Times New Roman" w:hAnsi="Times New Roman" w:cs="Times New Roman"/>
          <w:sz w:val="24"/>
        </w:rPr>
      </w:pPr>
      <w:r w:rsidRPr="004B2A0C">
        <w:rPr>
          <w:rFonts w:ascii="Times New Roman" w:hAnsi="Times New Roman" w:cs="Times New Roman"/>
          <w:sz w:val="27"/>
        </w:rPr>
        <w:t> </w:t>
      </w:r>
      <w:proofErr w:type="gramStart"/>
      <w:r w:rsidRPr="004B2A0C">
        <w:rPr>
          <w:rFonts w:ascii="Times New Roman" w:hAnsi="Times New Roman" w:cs="Times New Roman"/>
          <w:sz w:val="24"/>
        </w:rPr>
        <w:t>ИТОГО:_</w:t>
      </w:r>
      <w:proofErr w:type="gramEnd"/>
      <w:r w:rsidRPr="004B2A0C">
        <w:rPr>
          <w:rFonts w:ascii="Times New Roman" w:hAnsi="Times New Roman" w:cs="Times New Roman"/>
          <w:sz w:val="24"/>
        </w:rPr>
        <w:t>_______________________________________</w:t>
      </w:r>
    </w:p>
    <w:p w:rsidR="00BC476A" w:rsidRPr="004B2A0C" w:rsidRDefault="003861FE">
      <w:pPr>
        <w:spacing w:after="0" w:line="240" w:lineRule="auto"/>
        <w:rPr>
          <w:rFonts w:ascii="Times New Roman" w:hAnsi="Times New Roman" w:cs="Times New Roman"/>
          <w:sz w:val="24"/>
        </w:rPr>
      </w:pPr>
      <w:r w:rsidRPr="004B2A0C">
        <w:rPr>
          <w:rFonts w:ascii="Times New Roman" w:hAnsi="Times New Roman" w:cs="Times New Roman"/>
          <w:sz w:val="24"/>
        </w:rPr>
        <w:t xml:space="preserve">  </w:t>
      </w:r>
    </w:p>
    <w:p w:rsidR="00BC476A" w:rsidRPr="004B2A0C" w:rsidRDefault="003861FE">
      <w:pPr>
        <w:spacing w:after="0" w:line="240" w:lineRule="auto"/>
        <w:rPr>
          <w:rFonts w:ascii="Times New Roman" w:hAnsi="Times New Roman" w:cs="Times New Roman"/>
          <w:sz w:val="24"/>
        </w:rPr>
      </w:pPr>
      <w:r w:rsidRPr="004B2A0C">
        <w:rPr>
          <w:rFonts w:ascii="Times New Roman" w:hAnsi="Times New Roman" w:cs="Times New Roman"/>
          <w:sz w:val="24"/>
        </w:rPr>
        <w:t>Товар по ставке НДС ___%      __________________, в т. ч. НДС_____________________</w:t>
      </w:r>
    </w:p>
    <w:p w:rsidR="00BC476A" w:rsidRPr="004B2A0C" w:rsidRDefault="003861FE">
      <w:pPr>
        <w:tabs>
          <w:tab w:val="left" w:pos="3405"/>
          <w:tab w:val="left" w:pos="7455"/>
        </w:tabs>
        <w:spacing w:after="0" w:line="240" w:lineRule="auto"/>
        <w:rPr>
          <w:rFonts w:ascii="Times New Roman" w:hAnsi="Times New Roman" w:cs="Times New Roman"/>
          <w:sz w:val="20"/>
        </w:rPr>
      </w:pPr>
      <w:r w:rsidRPr="004B2A0C">
        <w:rPr>
          <w:rFonts w:ascii="Times New Roman" w:hAnsi="Times New Roman" w:cs="Times New Roman"/>
          <w:sz w:val="24"/>
        </w:rPr>
        <w:tab/>
      </w:r>
      <w:r w:rsidRPr="004B2A0C">
        <w:rPr>
          <w:rFonts w:ascii="Times New Roman" w:hAnsi="Times New Roman" w:cs="Times New Roman"/>
          <w:sz w:val="20"/>
        </w:rPr>
        <w:t xml:space="preserve"> (сумма с учетом </w:t>
      </w:r>
      <w:proofErr w:type="gramStart"/>
      <w:r w:rsidRPr="004B2A0C">
        <w:rPr>
          <w:rFonts w:ascii="Times New Roman" w:hAnsi="Times New Roman" w:cs="Times New Roman"/>
          <w:sz w:val="20"/>
        </w:rPr>
        <w:t>НДС)</w:t>
      </w:r>
      <w:r w:rsidRPr="004B2A0C">
        <w:rPr>
          <w:rFonts w:ascii="Times New Roman" w:hAnsi="Times New Roman" w:cs="Times New Roman"/>
          <w:sz w:val="20"/>
        </w:rPr>
        <w:tab/>
      </w:r>
      <w:proofErr w:type="gramEnd"/>
      <w:r w:rsidRPr="004B2A0C">
        <w:rPr>
          <w:rFonts w:ascii="Times New Roman" w:hAnsi="Times New Roman" w:cs="Times New Roman"/>
          <w:sz w:val="20"/>
        </w:rPr>
        <w:t xml:space="preserve"> (сумма)</w:t>
      </w:r>
    </w:p>
    <w:p w:rsidR="00BC476A" w:rsidRPr="004B2A0C" w:rsidRDefault="003861FE">
      <w:pPr>
        <w:spacing w:after="0" w:line="240" w:lineRule="auto"/>
        <w:rPr>
          <w:rFonts w:ascii="Times New Roman" w:hAnsi="Times New Roman" w:cs="Times New Roman"/>
          <w:sz w:val="24"/>
        </w:rPr>
      </w:pPr>
      <w:r w:rsidRPr="004B2A0C">
        <w:rPr>
          <w:rFonts w:ascii="Times New Roman" w:hAnsi="Times New Roman" w:cs="Times New Roman"/>
          <w:sz w:val="24"/>
        </w:rPr>
        <w:t xml:space="preserve"> </w:t>
      </w:r>
      <w:r w:rsidRPr="004B2A0C">
        <w:rPr>
          <w:rFonts w:ascii="Times New Roman" w:hAnsi="Times New Roman" w:cs="Times New Roman"/>
          <w:sz w:val="24"/>
        </w:rPr>
        <w:tab/>
      </w:r>
    </w:p>
    <w:p w:rsidR="00BC476A" w:rsidRPr="004B2A0C" w:rsidRDefault="003861FE">
      <w:pPr>
        <w:pStyle w:val="NormalWeb1"/>
        <w:spacing w:after="0"/>
        <w:ind w:firstLine="567"/>
        <w:jc w:val="both"/>
        <w:rPr>
          <w:rFonts w:cs="Times New Roman"/>
          <w:b/>
          <w:sz w:val="28"/>
        </w:rPr>
      </w:pPr>
      <w:r w:rsidRPr="004B2A0C">
        <w:rPr>
          <w:rFonts w:cs="Times New Roman"/>
          <w:b/>
          <w:color w:val="000000" w:themeColor="text1"/>
          <w:sz w:val="28"/>
        </w:rPr>
        <w:t>Функциональные, технические и качественные характеристики, эксплуатационные характеристики объекта закупки</w:t>
      </w:r>
      <w:r w:rsidRPr="004B2A0C">
        <w:rPr>
          <w:rFonts w:cs="Times New Roman"/>
          <w:b/>
          <w:sz w:val="28"/>
        </w:rPr>
        <w:t>.</w:t>
      </w:r>
    </w:p>
    <w:p w:rsidR="00BC476A" w:rsidRPr="004B2A0C" w:rsidRDefault="003861FE">
      <w:pPr>
        <w:pStyle w:val="NormalWeb1"/>
        <w:spacing w:after="0"/>
        <w:ind w:firstLine="567"/>
        <w:jc w:val="both"/>
        <w:rPr>
          <w:rFonts w:cs="Times New Roman"/>
          <w:i/>
          <w:sz w:val="22"/>
        </w:rPr>
      </w:pPr>
      <w:r w:rsidRPr="004B2A0C">
        <w:rPr>
          <w:rFonts w:cs="Times New Roman"/>
          <w:i/>
          <w:sz w:val="22"/>
        </w:rPr>
        <w:t>Информация в настоящий пункт включается заказчиком в соответствии со статьей 51 Федерального закона от 05.04.2013 №44-ФЗ «О контрактной системе в сфере закупок товаров, работ, услуг для обеспечения государственных и муниципальных нужд».</w:t>
      </w:r>
    </w:p>
    <w:tbl>
      <w:tblPr>
        <w:tblW w:w="4929" w:type="pct"/>
        <w:tblBorders>
          <w:top w:val="inset" w:sz="6" w:space="0" w:color="000000"/>
          <w:left w:val="inset" w:sz="6" w:space="0" w:color="000000"/>
          <w:bottom w:val="inset" w:sz="6" w:space="0" w:color="000000"/>
          <w:right w:val="inset" w:sz="6" w:space="0" w:color="000000"/>
        </w:tblBorders>
        <w:tblLayout w:type="fixed"/>
        <w:tblCellMar>
          <w:top w:w="57" w:type="dxa"/>
          <w:left w:w="57" w:type="dxa"/>
          <w:bottom w:w="57" w:type="dxa"/>
          <w:right w:w="57" w:type="dxa"/>
        </w:tblCellMar>
        <w:tblLook w:val="04A0" w:firstRow="1" w:lastRow="0" w:firstColumn="1" w:lastColumn="0" w:noHBand="0" w:noVBand="1"/>
      </w:tblPr>
      <w:tblGrid>
        <w:gridCol w:w="617"/>
        <w:gridCol w:w="3485"/>
        <w:gridCol w:w="2694"/>
        <w:gridCol w:w="2410"/>
      </w:tblGrid>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vAlign w:val="center"/>
          </w:tcPr>
          <w:p w:rsidR="00025EF3" w:rsidRPr="004B2A0C" w:rsidRDefault="00025EF3" w:rsidP="00A8620A">
            <w:pPr>
              <w:jc w:val="center"/>
              <w:rPr>
                <w:rStyle w:val="af4"/>
                <w:rFonts w:ascii="Times New Roman" w:hAnsi="Times New Roman" w:cs="Times New Roman"/>
                <w:b w:val="0"/>
              </w:rPr>
            </w:pPr>
            <w:r w:rsidRPr="004B2A0C">
              <w:rPr>
                <w:rStyle w:val="af4"/>
                <w:rFonts w:ascii="Times New Roman" w:hAnsi="Times New Roman" w:cs="Times New Roman"/>
              </w:rPr>
              <w:t>№</w:t>
            </w:r>
          </w:p>
          <w:p w:rsidR="00025EF3" w:rsidRPr="004B2A0C" w:rsidRDefault="00025EF3" w:rsidP="00A8620A">
            <w:pPr>
              <w:jc w:val="center"/>
              <w:rPr>
                <w:rFonts w:ascii="Times New Roman" w:hAnsi="Times New Roman" w:cs="Times New Roman"/>
              </w:rPr>
            </w:pPr>
            <w:r w:rsidRPr="004B2A0C">
              <w:rPr>
                <w:rStyle w:val="af4"/>
                <w:rFonts w:ascii="Times New Roman" w:hAnsi="Times New Roman" w:cs="Times New Roman"/>
              </w:rPr>
              <w:t>п/п</w:t>
            </w:r>
          </w:p>
        </w:tc>
        <w:tc>
          <w:tcPr>
            <w:tcW w:w="1893" w:type="pct"/>
            <w:tcBorders>
              <w:top w:val="outset" w:sz="6" w:space="0" w:color="000000"/>
              <w:left w:val="outset" w:sz="6" w:space="0" w:color="000000"/>
              <w:bottom w:val="outset" w:sz="6" w:space="0" w:color="000000"/>
              <w:right w:val="outset" w:sz="6" w:space="0" w:color="000000"/>
            </w:tcBorders>
            <w:vAlign w:val="center"/>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Наименование показателей</w:t>
            </w:r>
          </w:p>
        </w:tc>
        <w:tc>
          <w:tcPr>
            <w:tcW w:w="1463" w:type="pct"/>
            <w:tcBorders>
              <w:top w:val="outset" w:sz="6" w:space="0" w:color="000000"/>
              <w:left w:val="outset" w:sz="6" w:space="0" w:color="000000"/>
              <w:bottom w:val="outset" w:sz="6" w:space="0" w:color="000000"/>
              <w:right w:val="outset" w:sz="6" w:space="0" w:color="000000"/>
            </w:tcBorders>
            <w:vAlign w:val="center"/>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Требуемое значение (диапазон значений) показателей</w:t>
            </w:r>
          </w:p>
        </w:tc>
        <w:tc>
          <w:tcPr>
            <w:tcW w:w="1309" w:type="pct"/>
            <w:tcBorders>
              <w:top w:val="outset" w:sz="6" w:space="0" w:color="000000"/>
              <w:left w:val="outset" w:sz="6" w:space="0" w:color="000000"/>
              <w:bottom w:val="outset" w:sz="6" w:space="0" w:color="000000"/>
              <w:right w:val="outset" w:sz="6" w:space="0" w:color="000000"/>
            </w:tcBorders>
            <w:vAlign w:val="center"/>
          </w:tcPr>
          <w:p w:rsidR="00025EF3" w:rsidRPr="004B2A0C" w:rsidRDefault="00025EF3" w:rsidP="00025EF3">
            <w:pPr>
              <w:jc w:val="center"/>
              <w:rPr>
                <w:rFonts w:ascii="Times New Roman" w:hAnsi="Times New Roman" w:cs="Times New Roman"/>
              </w:rPr>
            </w:pPr>
            <w:r w:rsidRPr="004B2A0C">
              <w:rPr>
                <w:rFonts w:ascii="Times New Roman" w:hAnsi="Times New Roman" w:cs="Times New Roman"/>
              </w:rPr>
              <w:t xml:space="preserve">Значение показателей </w:t>
            </w: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b/>
                <w:bCs/>
              </w:rPr>
              <w:t>1.</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b/>
                <w:bCs/>
              </w:rPr>
            </w:pPr>
            <w:r w:rsidRPr="004B2A0C">
              <w:rPr>
                <w:rFonts w:ascii="Times New Roman" w:hAnsi="Times New Roman" w:cs="Times New Roman"/>
                <w:b/>
                <w:bCs/>
              </w:rPr>
              <w:t>Холодильник фармацевтический</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1.1</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 xml:space="preserve">Общий объем, </w:t>
            </w:r>
            <w:proofErr w:type="gramStart"/>
            <w:r w:rsidRPr="004B2A0C">
              <w:rPr>
                <w:rFonts w:ascii="Times New Roman" w:hAnsi="Times New Roman" w:cs="Times New Roman"/>
              </w:rPr>
              <w:t>Л;ДМ</w:t>
            </w:r>
            <w:proofErr w:type="gramEnd"/>
            <w:r w:rsidRPr="004B2A0C">
              <w:rPr>
                <w:rFonts w:ascii="Times New Roman" w:hAnsi="Times New Roman" w:cs="Times New Roman"/>
              </w:rPr>
              <w:t>3</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Больше или равно 401,000 Меньше или равно 600,000</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1.2</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Исполнение</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Холодильник</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lastRenderedPageBreak/>
              <w:t>1.3</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Стеклянная дверь</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Нет</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1.4</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Замок</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Да</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1.5</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Рабочий диапазон температуры в камере, °С</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2-15</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1.6</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Возможность использования для хранения вакцин</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Да</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1.7</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Наличие двух камер, в каждой из которых температура устанавливается и поддерживается независимо</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Нет</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1.8</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Сигнализация при отклонении температуры от заданной</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Да</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1.9</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Отображение температуры на табло панели управления</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Да</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b/>
                <w:bCs/>
              </w:rPr>
              <w:t>2.</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b/>
                <w:bCs/>
              </w:rPr>
            </w:pPr>
            <w:r w:rsidRPr="004B2A0C">
              <w:rPr>
                <w:rFonts w:ascii="Times New Roman" w:hAnsi="Times New Roman" w:cs="Times New Roman"/>
                <w:b/>
                <w:bCs/>
              </w:rPr>
              <w:t>Холодильник фармацевтический</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2.1</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 xml:space="preserve">Общий объем, </w:t>
            </w:r>
            <w:proofErr w:type="gramStart"/>
            <w:r w:rsidRPr="004B2A0C">
              <w:rPr>
                <w:rFonts w:ascii="Times New Roman" w:hAnsi="Times New Roman" w:cs="Times New Roman"/>
              </w:rPr>
              <w:t>Л;ДМ</w:t>
            </w:r>
            <w:proofErr w:type="gramEnd"/>
            <w:r w:rsidRPr="004B2A0C">
              <w:rPr>
                <w:rFonts w:ascii="Times New Roman" w:hAnsi="Times New Roman" w:cs="Times New Roman"/>
              </w:rPr>
              <w:t>3</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Больше или равно 201,000 Меньше или равно 350,000</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2.2</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Исполнение</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Холодильник</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2.3</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Стеклянная дверь</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Нет</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2.4</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Замок</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Да</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2.5</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Рабочий диапазон температуры в камере, °С</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2-15</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2.6</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Возможность использования для хранения вакцин</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Да</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2.7</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Сигнализация при отклонении температуры от заданной</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Да</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2.8</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Отображение температуры на табло панели управления</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Да</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r w:rsidR="00025EF3" w:rsidRPr="004B2A0C" w:rsidTr="00A73E1F">
        <w:tc>
          <w:tcPr>
            <w:tcW w:w="335"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t>2.9</w:t>
            </w:r>
          </w:p>
        </w:tc>
        <w:tc>
          <w:tcPr>
            <w:tcW w:w="189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r w:rsidRPr="004B2A0C">
              <w:rPr>
                <w:rFonts w:ascii="Times New Roman" w:hAnsi="Times New Roman" w:cs="Times New Roman"/>
              </w:rPr>
              <w:t xml:space="preserve">Наличие двух камер, в каждой из которых температура </w:t>
            </w:r>
            <w:r w:rsidRPr="004B2A0C">
              <w:rPr>
                <w:rFonts w:ascii="Times New Roman" w:hAnsi="Times New Roman" w:cs="Times New Roman"/>
              </w:rPr>
              <w:lastRenderedPageBreak/>
              <w:t>устанавливается и поддерживается независимо</w:t>
            </w:r>
          </w:p>
        </w:tc>
        <w:tc>
          <w:tcPr>
            <w:tcW w:w="1463"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jc w:val="center"/>
              <w:rPr>
                <w:rFonts w:ascii="Times New Roman" w:hAnsi="Times New Roman" w:cs="Times New Roman"/>
              </w:rPr>
            </w:pPr>
            <w:r w:rsidRPr="004B2A0C">
              <w:rPr>
                <w:rFonts w:ascii="Times New Roman" w:hAnsi="Times New Roman" w:cs="Times New Roman"/>
              </w:rPr>
              <w:lastRenderedPageBreak/>
              <w:t>Нет</w:t>
            </w:r>
          </w:p>
        </w:tc>
        <w:tc>
          <w:tcPr>
            <w:tcW w:w="1309" w:type="pct"/>
            <w:tcBorders>
              <w:top w:val="outset" w:sz="6" w:space="0" w:color="000000"/>
              <w:left w:val="outset" w:sz="6" w:space="0" w:color="000000"/>
              <w:bottom w:val="outset" w:sz="6" w:space="0" w:color="000000"/>
              <w:right w:val="outset" w:sz="6" w:space="0" w:color="000000"/>
            </w:tcBorders>
          </w:tcPr>
          <w:p w:rsidR="00025EF3" w:rsidRPr="004B2A0C" w:rsidRDefault="00025EF3" w:rsidP="00A8620A">
            <w:pPr>
              <w:rPr>
                <w:rFonts w:ascii="Times New Roman" w:hAnsi="Times New Roman" w:cs="Times New Roman"/>
              </w:rPr>
            </w:pPr>
          </w:p>
        </w:tc>
      </w:tr>
    </w:tbl>
    <w:p w:rsidR="00957E86" w:rsidRDefault="00957E86" w:rsidP="00957E86">
      <w:pPr>
        <w:pStyle w:val="aff9"/>
        <w:spacing w:after="0" w:line="228" w:lineRule="auto"/>
        <w:ind w:left="142"/>
        <w:jc w:val="both"/>
        <w:rPr>
          <w:rFonts w:ascii="Times New Roman" w:eastAsia="Calibri" w:hAnsi="Times New Roman" w:cs="Times New Roman"/>
          <w:b/>
          <w:color w:val="000000" w:themeColor="text1"/>
          <w:sz w:val="24"/>
          <w:szCs w:val="24"/>
          <w:lang w:eastAsia="ru-RU"/>
        </w:rPr>
      </w:pPr>
    </w:p>
    <w:p w:rsidR="00957E86" w:rsidRPr="00957E86" w:rsidRDefault="00957E86" w:rsidP="00957E86">
      <w:pPr>
        <w:pStyle w:val="aff9"/>
        <w:spacing w:after="0" w:line="228" w:lineRule="auto"/>
        <w:ind w:left="142" w:firstLine="709"/>
        <w:jc w:val="both"/>
        <w:rPr>
          <w:rFonts w:ascii="Times New Roman" w:eastAsia="Calibri" w:hAnsi="Times New Roman" w:cs="Times New Roman"/>
          <w:color w:val="000000" w:themeColor="text1"/>
          <w:sz w:val="24"/>
          <w:szCs w:val="24"/>
        </w:rPr>
      </w:pPr>
      <w:r w:rsidRPr="00957E86">
        <w:rPr>
          <w:rFonts w:ascii="Times New Roman" w:eastAsia="Calibri" w:hAnsi="Times New Roman" w:cs="Times New Roman"/>
          <w:b/>
          <w:color w:val="000000" w:themeColor="text1"/>
          <w:sz w:val="24"/>
          <w:szCs w:val="24"/>
          <w:lang w:eastAsia="ru-RU"/>
        </w:rPr>
        <w:t>Назначение товара и цели его использования</w:t>
      </w:r>
      <w:r w:rsidRPr="00957E86">
        <w:rPr>
          <w:rFonts w:ascii="Times New Roman" w:eastAsia="Calibri" w:hAnsi="Times New Roman" w:cs="Times New Roman"/>
          <w:color w:val="000000" w:themeColor="text1"/>
          <w:sz w:val="24"/>
          <w:szCs w:val="24"/>
        </w:rPr>
        <w:t>. Хранение медикаментов и вакцин.</w:t>
      </w:r>
    </w:p>
    <w:p w:rsidR="00957E86" w:rsidRPr="00957E86" w:rsidRDefault="00957E86" w:rsidP="00957E86">
      <w:pPr>
        <w:pStyle w:val="aff9"/>
        <w:spacing w:after="0" w:line="228" w:lineRule="auto"/>
        <w:ind w:left="142" w:firstLine="709"/>
        <w:jc w:val="both"/>
        <w:rPr>
          <w:rFonts w:ascii="Times New Roman" w:eastAsia="Calibri" w:hAnsi="Times New Roman" w:cs="Times New Roman"/>
          <w:color w:val="000000"/>
          <w:szCs w:val="24"/>
        </w:rPr>
      </w:pPr>
      <w:r w:rsidRPr="00957E86">
        <w:rPr>
          <w:rFonts w:ascii="Times New Roman" w:eastAsia="Calibri" w:hAnsi="Times New Roman" w:cs="Times New Roman"/>
          <w:b/>
          <w:color w:val="000000"/>
          <w:szCs w:val="24"/>
        </w:rPr>
        <w:t>Требования к безопасности товара.</w:t>
      </w:r>
      <w:r w:rsidRPr="00957E86">
        <w:rPr>
          <w:rFonts w:ascii="Times New Roman" w:eastAsia="Calibri" w:hAnsi="Times New Roman" w:cs="Times New Roman"/>
          <w:color w:val="000000"/>
          <w:szCs w:val="24"/>
        </w:rPr>
        <w:tab/>
      </w:r>
    </w:p>
    <w:p w:rsidR="00957E86" w:rsidRPr="00957E86" w:rsidRDefault="00957E86" w:rsidP="00957E86">
      <w:pPr>
        <w:pStyle w:val="aff9"/>
        <w:spacing w:after="0"/>
        <w:ind w:left="142" w:firstLine="709"/>
        <w:jc w:val="both"/>
        <w:rPr>
          <w:rFonts w:ascii="Times New Roman" w:eastAsia="Calibri" w:hAnsi="Times New Roman" w:cs="Times New Roman"/>
          <w:color w:val="000000"/>
          <w:szCs w:val="24"/>
        </w:rPr>
      </w:pPr>
      <w:r w:rsidRPr="00957E86">
        <w:rPr>
          <w:rFonts w:ascii="Times New Roman" w:eastAsia="Calibri" w:hAnsi="Times New Roman" w:cs="Times New Roman"/>
          <w:color w:val="000000"/>
          <w:szCs w:val="24"/>
        </w:rPr>
        <w:t>Требования к безопасности товара устанавливаются в соответствии со стандартами и техническими условиями изготовителя, нормативными правовыми актами, стандартами, нормами и регламентами Российской Федерации к поставляемому виду товара.</w:t>
      </w:r>
    </w:p>
    <w:p w:rsidR="00957E86" w:rsidRPr="00957E86" w:rsidRDefault="00957E86" w:rsidP="00957E86">
      <w:pPr>
        <w:pStyle w:val="aff9"/>
        <w:spacing w:after="0"/>
        <w:ind w:left="142" w:firstLine="709"/>
        <w:jc w:val="both"/>
        <w:rPr>
          <w:rFonts w:ascii="Times New Roman" w:eastAsia="Calibri" w:hAnsi="Times New Roman" w:cs="Times New Roman"/>
          <w:color w:val="000000"/>
          <w:szCs w:val="24"/>
        </w:rPr>
      </w:pPr>
      <w:r w:rsidRPr="00957E86">
        <w:rPr>
          <w:rFonts w:ascii="Times New Roman" w:eastAsia="Calibri" w:hAnsi="Times New Roman" w:cs="Times New Roman"/>
          <w:color w:val="000000"/>
          <w:szCs w:val="24"/>
        </w:rPr>
        <w:t>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находиться в оригинальной упаковке изготовителя, исключающей возможное повреждение товара при его транспортировке и хранении, без дефектов изготовления, не поврежденным.</w:t>
      </w:r>
    </w:p>
    <w:p w:rsidR="00957E86" w:rsidRPr="00957E86" w:rsidRDefault="00957E86" w:rsidP="00957E86">
      <w:pPr>
        <w:pStyle w:val="aff9"/>
        <w:spacing w:after="0" w:line="228" w:lineRule="auto"/>
        <w:ind w:left="142" w:firstLine="709"/>
        <w:jc w:val="both"/>
        <w:rPr>
          <w:rFonts w:ascii="Times New Roman" w:eastAsia="Calibri" w:hAnsi="Times New Roman" w:cs="Times New Roman"/>
          <w:color w:val="000000"/>
          <w:szCs w:val="24"/>
        </w:rPr>
      </w:pPr>
      <w:r w:rsidRPr="00957E86">
        <w:rPr>
          <w:rFonts w:ascii="Times New Roman" w:eastAsia="Calibri" w:hAnsi="Times New Roman" w:cs="Times New Roman"/>
          <w:b/>
          <w:color w:val="000000"/>
          <w:szCs w:val="24"/>
        </w:rPr>
        <w:t>Требования по передаче заказчику технических и иных документов при поставке товара.</w:t>
      </w:r>
    </w:p>
    <w:p w:rsidR="00957E86" w:rsidRPr="00957E86" w:rsidRDefault="00957E86" w:rsidP="00957E86">
      <w:pPr>
        <w:spacing w:after="0" w:line="228" w:lineRule="auto"/>
        <w:ind w:left="142" w:firstLine="567"/>
        <w:jc w:val="both"/>
        <w:rPr>
          <w:rFonts w:ascii="Times New Roman" w:eastAsia="Calibri" w:hAnsi="Times New Roman" w:cs="Times New Roman"/>
          <w:b/>
          <w:szCs w:val="22"/>
        </w:rPr>
      </w:pPr>
      <w:r w:rsidRPr="00957E86">
        <w:rPr>
          <w:rFonts w:ascii="Times New Roman" w:eastAsia="Calibri" w:hAnsi="Times New Roman" w:cs="Times New Roman"/>
          <w:szCs w:val="22"/>
          <w:lang w:eastAsia="ar-SA"/>
        </w:rPr>
        <w:t>Поставщик в день поставки одновременно с товаром направляет заказчику сопроводительные документы, относящиеся к товару, сформированные с использованием единой информационной системы, подписанны</w:t>
      </w:r>
      <w:bookmarkStart w:id="24" w:name="_GoBack"/>
      <w:bookmarkEnd w:id="24"/>
      <w:r w:rsidRPr="00957E86">
        <w:rPr>
          <w:rFonts w:ascii="Times New Roman" w:eastAsia="Calibri" w:hAnsi="Times New Roman" w:cs="Times New Roman"/>
          <w:szCs w:val="22"/>
          <w:lang w:eastAsia="ar-SA"/>
        </w:rPr>
        <w:t>е усиленной электронной подписью лица, имеющего право действовать от имени поставщика, и размещенные поставщиком  в единой информационной системе  документ о приемке  товара</w:t>
      </w:r>
      <w:r w:rsidRPr="00957E86">
        <w:rPr>
          <w:rFonts w:ascii="Times New Roman" w:eastAsia="Calibri" w:hAnsi="Times New Roman" w:cs="Times New Roman"/>
          <w:szCs w:val="22"/>
        </w:rPr>
        <w:t xml:space="preserve">, а также документы, подтверждающие качество товара, оформленные в соответствии с законодательством Российской Федерации, счет/ </w:t>
      </w:r>
      <w:r w:rsidRPr="00957E86">
        <w:rPr>
          <w:rFonts w:ascii="Times New Roman" w:eastAsia="Calibri" w:hAnsi="Times New Roman" w:cs="Times New Roman"/>
          <w:szCs w:val="22"/>
          <w:lang w:eastAsia="ar-SA"/>
        </w:rPr>
        <w:t xml:space="preserve">счет-фактуру, </w:t>
      </w:r>
      <w:r w:rsidRPr="00957E86">
        <w:rPr>
          <w:rFonts w:ascii="Times New Roman" w:eastAsia="Calibri" w:hAnsi="Times New Roman" w:cs="Times New Roman"/>
          <w:szCs w:val="22"/>
        </w:rPr>
        <w:t>товарную(</w:t>
      </w:r>
      <w:proofErr w:type="spellStart"/>
      <w:r w:rsidRPr="00957E86">
        <w:rPr>
          <w:rFonts w:ascii="Times New Roman" w:eastAsia="Calibri" w:hAnsi="Times New Roman" w:cs="Times New Roman"/>
          <w:szCs w:val="22"/>
        </w:rPr>
        <w:t>ые</w:t>
      </w:r>
      <w:proofErr w:type="spellEnd"/>
      <w:r w:rsidRPr="00957E86">
        <w:rPr>
          <w:rFonts w:ascii="Times New Roman" w:eastAsia="Calibri" w:hAnsi="Times New Roman" w:cs="Times New Roman"/>
          <w:szCs w:val="22"/>
        </w:rPr>
        <w:t>) накладную(</w:t>
      </w:r>
      <w:proofErr w:type="spellStart"/>
      <w:r w:rsidRPr="00957E86">
        <w:rPr>
          <w:rFonts w:ascii="Times New Roman" w:eastAsia="Calibri" w:hAnsi="Times New Roman" w:cs="Times New Roman"/>
          <w:szCs w:val="22"/>
        </w:rPr>
        <w:t>ые</w:t>
      </w:r>
      <w:proofErr w:type="spellEnd"/>
      <w:r w:rsidRPr="00957E86">
        <w:rPr>
          <w:rFonts w:ascii="Times New Roman" w:eastAsia="Calibri" w:hAnsi="Times New Roman" w:cs="Times New Roman"/>
          <w:szCs w:val="22"/>
        </w:rPr>
        <w:t xml:space="preserve">)  </w:t>
      </w:r>
      <w:r w:rsidRPr="00957E86">
        <w:rPr>
          <w:rFonts w:ascii="Times New Roman" w:eastAsia="Calibri" w:hAnsi="Times New Roman" w:cs="Times New Roman"/>
          <w:szCs w:val="22"/>
          <w:lang w:eastAsia="ar-SA"/>
        </w:rPr>
        <w:t>либо УПД. Также п</w:t>
      </w:r>
      <w:r w:rsidRPr="00957E86">
        <w:rPr>
          <w:rFonts w:ascii="Times New Roman" w:eastAsia="Calibri" w:hAnsi="Times New Roman" w:cs="Times New Roman"/>
          <w:szCs w:val="22"/>
        </w:rPr>
        <w:t>оставляемый товар должен сопровождаться документами, установленного образца, подтверждающими качество товара: декларацией о соответствии и (или) сертификатом соответствия (при наличии), согласно действующему законодательству Российской Федерации.</w:t>
      </w:r>
    </w:p>
    <w:p w:rsidR="00957E86" w:rsidRPr="00957E86" w:rsidRDefault="00957E86" w:rsidP="00957E86">
      <w:pPr>
        <w:spacing w:after="0"/>
        <w:ind w:left="142" w:firstLine="709"/>
        <w:jc w:val="both"/>
        <w:rPr>
          <w:rFonts w:ascii="Times New Roman" w:eastAsia="Calibri" w:hAnsi="Times New Roman" w:cs="Times New Roman"/>
          <w:b/>
          <w:szCs w:val="24"/>
        </w:rPr>
      </w:pPr>
      <w:r w:rsidRPr="00957E86">
        <w:rPr>
          <w:rFonts w:ascii="Times New Roman" w:eastAsia="Calibri" w:hAnsi="Times New Roman" w:cs="Times New Roman"/>
          <w:b/>
          <w:szCs w:val="24"/>
        </w:rPr>
        <w:t>Требования к объему гарантий качества товара.</w:t>
      </w:r>
    </w:p>
    <w:p w:rsidR="00957E86" w:rsidRPr="00957E86" w:rsidRDefault="00957E86" w:rsidP="00957E86">
      <w:pPr>
        <w:spacing w:after="0"/>
        <w:ind w:left="142" w:firstLine="567"/>
        <w:jc w:val="both"/>
        <w:rPr>
          <w:rFonts w:ascii="Times New Roman" w:eastAsia="Calibri" w:hAnsi="Times New Roman" w:cs="Times New Roman"/>
          <w:szCs w:val="24"/>
        </w:rPr>
      </w:pPr>
      <w:r w:rsidRPr="00957E86">
        <w:rPr>
          <w:rFonts w:ascii="Times New Roman" w:eastAsia="Calibri" w:hAnsi="Times New Roman" w:cs="Times New Roman"/>
          <w:szCs w:val="24"/>
        </w:rPr>
        <w:t xml:space="preserve">Объем гарантий качества составляет 100%. </w:t>
      </w:r>
    </w:p>
    <w:p w:rsidR="00957E86" w:rsidRPr="00957E86" w:rsidRDefault="00957E86" w:rsidP="00957E86">
      <w:pPr>
        <w:spacing w:after="0"/>
        <w:ind w:left="142" w:firstLine="709"/>
        <w:jc w:val="both"/>
        <w:rPr>
          <w:rFonts w:ascii="Times New Roman" w:eastAsia="Calibri" w:hAnsi="Times New Roman" w:cs="Times New Roman"/>
          <w:szCs w:val="24"/>
        </w:rPr>
      </w:pPr>
      <w:r w:rsidRPr="00957E86">
        <w:rPr>
          <w:rFonts w:ascii="Times New Roman" w:eastAsia="Calibri" w:hAnsi="Times New Roman" w:cs="Times New Roman"/>
          <w:b/>
          <w:szCs w:val="24"/>
        </w:rPr>
        <w:t>Требования к гарантийному сроку товара</w:t>
      </w:r>
      <w:r w:rsidRPr="00957E86">
        <w:rPr>
          <w:rFonts w:ascii="Times New Roman" w:eastAsia="Calibri" w:hAnsi="Times New Roman" w:cs="Times New Roman"/>
          <w:szCs w:val="24"/>
        </w:rPr>
        <w:t xml:space="preserve">: </w:t>
      </w:r>
      <w:r>
        <w:rPr>
          <w:rFonts w:ascii="Times New Roman" w:eastAsia="Calibri" w:hAnsi="Times New Roman" w:cs="Times New Roman"/>
          <w:szCs w:val="24"/>
        </w:rPr>
        <w:t>_____</w:t>
      </w:r>
      <w:r w:rsidRPr="00957E86">
        <w:rPr>
          <w:rFonts w:ascii="Times New Roman" w:eastAsia="Calibri" w:hAnsi="Times New Roman" w:cs="Times New Roman"/>
          <w:szCs w:val="24"/>
        </w:rPr>
        <w:t xml:space="preserve"> месяцев с даты приемки товара.</w:t>
      </w:r>
    </w:p>
    <w:p w:rsidR="00957E86" w:rsidRPr="00957E86" w:rsidRDefault="00957E86" w:rsidP="00957E86">
      <w:pPr>
        <w:tabs>
          <w:tab w:val="left" w:pos="708"/>
          <w:tab w:val="num" w:pos="1980"/>
        </w:tabs>
        <w:spacing w:after="0"/>
        <w:ind w:left="142" w:firstLine="567"/>
        <w:jc w:val="both"/>
        <w:rPr>
          <w:rFonts w:ascii="Times New Roman" w:eastAsia="Calibri" w:hAnsi="Times New Roman" w:cs="Times New Roman"/>
          <w:b/>
          <w:bCs/>
          <w:szCs w:val="24"/>
        </w:rPr>
      </w:pPr>
      <w:r w:rsidRPr="00957E86">
        <w:rPr>
          <w:rFonts w:ascii="Times New Roman" w:eastAsia="Calibri" w:hAnsi="Times New Roman" w:cs="Times New Roman"/>
          <w:b/>
          <w:bCs/>
          <w:szCs w:val="24"/>
        </w:rPr>
        <w:t>Требования к таре и упаковке товаров.</w:t>
      </w:r>
    </w:p>
    <w:p w:rsidR="00957E86" w:rsidRPr="00957E86" w:rsidRDefault="00957E86" w:rsidP="00957E86">
      <w:pPr>
        <w:spacing w:after="0"/>
        <w:ind w:left="142" w:firstLine="567"/>
        <w:jc w:val="both"/>
        <w:rPr>
          <w:rFonts w:ascii="Times New Roman" w:eastAsia="Calibri" w:hAnsi="Times New Roman" w:cs="Times New Roman"/>
          <w:szCs w:val="24"/>
        </w:rPr>
      </w:pPr>
      <w:r w:rsidRPr="00957E86">
        <w:rPr>
          <w:rFonts w:ascii="Times New Roman" w:eastAsia="Calibri" w:hAnsi="Times New Roman" w:cs="Times New Roman"/>
          <w:szCs w:val="24"/>
        </w:rPr>
        <w:t xml:space="preserve">Товар должен иметь надлежащую транспортировочную тару и индивидуальную упаковку, позволяющую сохранять все его качества во время транспортировки, погрузки и хранения в складском помещении. За повреждения товара при доставке, которые являются следствием ненадлежащей упаковки, ответственность несет поставщик. На транспортировочной таре должно быть </w:t>
      </w:r>
      <w:proofErr w:type="gramStart"/>
      <w:r w:rsidRPr="00957E86">
        <w:rPr>
          <w:rFonts w:ascii="Times New Roman" w:eastAsia="Calibri" w:hAnsi="Times New Roman" w:cs="Times New Roman"/>
          <w:szCs w:val="24"/>
        </w:rPr>
        <w:t>указано  наименование</w:t>
      </w:r>
      <w:proofErr w:type="gramEnd"/>
      <w:r w:rsidRPr="00957E86">
        <w:rPr>
          <w:rFonts w:ascii="Times New Roman" w:eastAsia="Calibri" w:hAnsi="Times New Roman" w:cs="Times New Roman"/>
          <w:szCs w:val="24"/>
        </w:rPr>
        <w:t xml:space="preserve"> продукции, ее назначение, состав, производитель, дата производства, способ хранения и меры предосторожности, масса нетто.</w:t>
      </w:r>
    </w:p>
    <w:p w:rsidR="00957E86" w:rsidRPr="00957E86" w:rsidRDefault="00957E86" w:rsidP="00957E86">
      <w:pPr>
        <w:spacing w:after="0"/>
        <w:ind w:left="142" w:firstLine="567"/>
        <w:jc w:val="both"/>
        <w:rPr>
          <w:rFonts w:ascii="Times New Roman" w:eastAsia="Calibri" w:hAnsi="Times New Roman" w:cs="Times New Roman"/>
          <w:szCs w:val="24"/>
        </w:rPr>
      </w:pPr>
      <w:r w:rsidRPr="00957E86">
        <w:rPr>
          <w:rFonts w:ascii="Times New Roman" w:eastAsia="Calibri" w:hAnsi="Times New Roman" w:cs="Times New Roman"/>
          <w:szCs w:val="24"/>
        </w:rPr>
        <w:t>Маркировка упаковки должна строго соответствовать маркировке товара и обеспечивать полную и однозначную идентификацию каждой единицы товара при его приемке.</w:t>
      </w:r>
    </w:p>
    <w:p w:rsidR="00BC476A" w:rsidRPr="00957E86" w:rsidRDefault="00BC476A">
      <w:pPr>
        <w:spacing w:after="0" w:line="240" w:lineRule="auto"/>
        <w:ind w:firstLine="567"/>
        <w:jc w:val="both"/>
        <w:rPr>
          <w:rFonts w:ascii="Times New Roman" w:hAnsi="Times New Roman" w:cs="Times New Roman"/>
          <w:sz w:val="24"/>
        </w:rPr>
      </w:pPr>
    </w:p>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tbl>
      <w:tblPr>
        <w:tblW w:w="9079" w:type="dxa"/>
        <w:tblInd w:w="20" w:type="dxa"/>
        <w:tblLayout w:type="fixed"/>
        <w:tblCellMar>
          <w:left w:w="0" w:type="dxa"/>
          <w:right w:w="0" w:type="dxa"/>
        </w:tblCellMar>
        <w:tblLook w:val="04A0" w:firstRow="1" w:lastRow="0" w:firstColumn="1" w:lastColumn="0" w:noHBand="0" w:noVBand="1"/>
      </w:tblPr>
      <w:tblGrid>
        <w:gridCol w:w="4541"/>
        <w:gridCol w:w="4538"/>
      </w:tblGrid>
      <w:tr w:rsidR="00BC476A" w:rsidRPr="00CB47B0">
        <w:tc>
          <w:tcPr>
            <w:tcW w:w="4540" w:type="dxa"/>
            <w:shd w:val="clear" w:color="auto" w:fill="auto"/>
            <w:vAlign w:val="center"/>
          </w:tcPr>
          <w:p w:rsidR="00BC476A" w:rsidRPr="00CB47B0" w:rsidRDefault="003861FE">
            <w:pPr>
              <w:widowControl w:val="0"/>
              <w:spacing w:before="100" w:after="100" w:line="240" w:lineRule="auto"/>
              <w:ind w:left="60" w:right="60"/>
              <w:jc w:val="center"/>
            </w:pPr>
            <w:r w:rsidRPr="00CB47B0">
              <w:rPr>
                <w:rFonts w:ascii="PT Astra Serif" w:hAnsi="PT Astra Serif"/>
                <w:sz w:val="24"/>
              </w:rPr>
              <w:t>ЗАКАЗЧИК:</w:t>
            </w:r>
          </w:p>
        </w:tc>
        <w:tc>
          <w:tcPr>
            <w:tcW w:w="4538" w:type="dxa"/>
            <w:shd w:val="clear" w:color="auto" w:fill="auto"/>
            <w:vAlign w:val="center"/>
          </w:tcPr>
          <w:p w:rsidR="00BC476A" w:rsidRPr="00CB47B0" w:rsidRDefault="003861FE">
            <w:pPr>
              <w:widowControl w:val="0"/>
              <w:spacing w:before="100" w:after="100" w:line="240" w:lineRule="auto"/>
              <w:ind w:left="60" w:right="60"/>
              <w:jc w:val="center"/>
            </w:pPr>
            <w:r w:rsidRPr="00CB47B0">
              <w:rPr>
                <w:rFonts w:ascii="PT Astra Serif" w:hAnsi="PT Astra Serif"/>
                <w:sz w:val="24"/>
              </w:rPr>
              <w:t>ПОСТАВЩИК:</w:t>
            </w:r>
          </w:p>
        </w:tc>
      </w:tr>
      <w:tr w:rsidR="00BC476A" w:rsidRPr="00CB47B0">
        <w:tc>
          <w:tcPr>
            <w:tcW w:w="4540" w:type="dxa"/>
            <w:shd w:val="clear" w:color="auto" w:fill="auto"/>
            <w:vAlign w:val="center"/>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________________________________</w:t>
            </w:r>
          </w:p>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(должность)</w:t>
            </w:r>
          </w:p>
        </w:tc>
        <w:tc>
          <w:tcPr>
            <w:tcW w:w="4538" w:type="dxa"/>
            <w:shd w:val="clear" w:color="auto" w:fill="auto"/>
            <w:vAlign w:val="center"/>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________________________________</w:t>
            </w:r>
          </w:p>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(должность)</w:t>
            </w:r>
          </w:p>
        </w:tc>
      </w:tr>
      <w:tr w:rsidR="00BC476A" w:rsidRPr="00CB47B0">
        <w:tc>
          <w:tcPr>
            <w:tcW w:w="4540" w:type="dxa"/>
            <w:shd w:val="clear" w:color="auto" w:fill="auto"/>
            <w:vAlign w:val="center"/>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________________________________</w:t>
            </w:r>
          </w:p>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(подпись, фамилия и инициалы)</w:t>
            </w:r>
          </w:p>
        </w:tc>
        <w:tc>
          <w:tcPr>
            <w:tcW w:w="4538" w:type="dxa"/>
            <w:shd w:val="clear" w:color="auto" w:fill="auto"/>
            <w:vAlign w:val="center"/>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________________________________</w:t>
            </w:r>
          </w:p>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(подпись, фамилия и инициалы)</w:t>
            </w:r>
          </w:p>
        </w:tc>
      </w:tr>
      <w:tr w:rsidR="00BC476A" w:rsidRPr="00CB47B0">
        <w:tc>
          <w:tcPr>
            <w:tcW w:w="4540" w:type="dxa"/>
            <w:shd w:val="clear" w:color="auto" w:fill="auto"/>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__ _____________ 20__ г.</w:t>
            </w:r>
          </w:p>
        </w:tc>
        <w:tc>
          <w:tcPr>
            <w:tcW w:w="4538" w:type="dxa"/>
            <w:shd w:val="clear" w:color="auto" w:fill="auto"/>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__ _____________ 20__ г.</w:t>
            </w:r>
          </w:p>
        </w:tc>
      </w:tr>
      <w:tr w:rsidR="00BC476A" w:rsidRPr="00CB47B0">
        <w:tc>
          <w:tcPr>
            <w:tcW w:w="4540" w:type="dxa"/>
            <w:shd w:val="clear" w:color="auto" w:fill="auto"/>
            <w:vAlign w:val="center"/>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М.П. (при наличии печати)</w:t>
            </w:r>
          </w:p>
        </w:tc>
        <w:tc>
          <w:tcPr>
            <w:tcW w:w="4538" w:type="dxa"/>
            <w:shd w:val="clear" w:color="auto" w:fill="auto"/>
            <w:vAlign w:val="center"/>
          </w:tcPr>
          <w:p w:rsidR="00BC476A" w:rsidRPr="00CB47B0" w:rsidRDefault="003861FE">
            <w:pPr>
              <w:widowControl w:val="0"/>
              <w:spacing w:before="100" w:after="100" w:line="240" w:lineRule="auto"/>
              <w:ind w:left="60" w:right="60"/>
              <w:jc w:val="center"/>
              <w:rPr>
                <w:rFonts w:ascii="PT Astra Serif" w:hAnsi="PT Astra Serif"/>
                <w:sz w:val="21"/>
              </w:rPr>
            </w:pPr>
            <w:r w:rsidRPr="00CB47B0">
              <w:rPr>
                <w:rFonts w:ascii="PT Astra Serif" w:hAnsi="PT Astra Serif"/>
                <w:sz w:val="24"/>
              </w:rPr>
              <w:t>М.П. (при наличии печати)</w:t>
            </w:r>
          </w:p>
        </w:tc>
      </w:tr>
    </w:tbl>
    <w:p w:rsidR="00BC476A" w:rsidRPr="00CB47B0" w:rsidRDefault="00386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sz w:val="21"/>
        </w:rPr>
      </w:pPr>
      <w:r w:rsidRPr="00CB47B0">
        <w:rPr>
          <w:rFonts w:ascii="PT Astra Serif" w:hAnsi="PT Astra Serif"/>
          <w:sz w:val="24"/>
        </w:rPr>
        <w:t> </w:t>
      </w:r>
    </w:p>
    <w:p w:rsidR="00BC476A" w:rsidRPr="00CB47B0" w:rsidRDefault="00BC476A">
      <w:pPr>
        <w:pStyle w:val="ConsPlusNormal1"/>
        <w:ind w:firstLine="540"/>
        <w:jc w:val="both"/>
      </w:pPr>
    </w:p>
    <w:p w:rsidR="00BC476A" w:rsidRPr="00CB47B0" w:rsidRDefault="00BC476A">
      <w:pPr>
        <w:pStyle w:val="ConsPlusNormal1"/>
        <w:ind w:firstLine="540"/>
        <w:jc w:val="both"/>
      </w:pPr>
    </w:p>
    <w:p w:rsidR="00BC476A" w:rsidRPr="00CB47B0" w:rsidRDefault="003861FE">
      <w:pPr>
        <w:pStyle w:val="ConsPlusNormal1"/>
        <w:spacing w:before="240" w:after="200"/>
        <w:ind w:firstLine="540"/>
        <w:jc w:val="both"/>
      </w:pPr>
      <w:r w:rsidRPr="00CB47B0">
        <w:t xml:space="preserve">В случае наличия в тексте Контракта </w:t>
      </w:r>
      <w:hyperlink r:id="rId51">
        <w:r w:rsidRPr="00CB47B0">
          <w:rPr>
            <w:color w:val="0000FF"/>
          </w:rPr>
          <w:t>пункта 4.1.4</w:t>
        </w:r>
      </w:hyperlink>
      <w:r w:rsidRPr="00CB47B0">
        <w:t xml:space="preserve"> спецификация должна содержать требования к осуществлению монтажа и наладки Товара.</w:t>
      </w:r>
    </w:p>
    <w:p w:rsidR="00BC476A" w:rsidRPr="00CB47B0" w:rsidRDefault="003861FE">
      <w:pPr>
        <w:pStyle w:val="ConsPlusNormal1"/>
        <w:spacing w:before="240" w:after="200"/>
        <w:ind w:firstLine="540"/>
        <w:jc w:val="both"/>
      </w:pPr>
      <w:r w:rsidRPr="00CB47B0">
        <w:t xml:space="preserve">В случае наличия в тексте Контракта </w:t>
      </w:r>
      <w:hyperlink r:id="rId52">
        <w:r w:rsidRPr="00CB47B0">
          <w:rPr>
            <w:color w:val="0000FF"/>
          </w:rPr>
          <w:t>пункта 4.1.5</w:t>
        </w:r>
      </w:hyperlink>
      <w:r w:rsidRPr="00CB47B0">
        <w:t xml:space="preserve"> спецификация должна содержать требования к обучению лиц, осуществляющих использование и обслуживание Товара.</w:t>
      </w:r>
    </w:p>
    <w:p w:rsidR="00BC476A" w:rsidRPr="00CB47B0" w:rsidRDefault="003861FE">
      <w:pPr>
        <w:pStyle w:val="ConsPlusNormal1"/>
        <w:spacing w:before="240" w:after="200"/>
        <w:ind w:firstLine="540"/>
        <w:jc w:val="both"/>
      </w:pPr>
      <w:r w:rsidRPr="00CB47B0">
        <w:t xml:space="preserve">В случае наличия в тексте Контракта </w:t>
      </w:r>
      <w:hyperlink r:id="rId53">
        <w:r w:rsidRPr="00CB47B0">
          <w:rPr>
            <w:color w:val="0000FF"/>
          </w:rPr>
          <w:t>пункта 5.4</w:t>
        </w:r>
      </w:hyperlink>
      <w:r w:rsidRPr="00CB47B0">
        <w:t xml:space="preserve"> спецификация должна содержать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w:t>
      </w:r>
    </w:p>
    <w:p w:rsidR="00BC476A" w:rsidRPr="00CB47B0" w:rsidRDefault="003861FE">
      <w:pPr>
        <w:pStyle w:val="ConsPlusNormal1"/>
        <w:spacing w:before="240" w:after="200"/>
        <w:ind w:firstLine="540"/>
        <w:jc w:val="both"/>
      </w:pPr>
      <w:r w:rsidRPr="00CB47B0">
        <w:t xml:space="preserve">В случае применения </w:t>
      </w:r>
      <w:hyperlink r:id="rId54">
        <w:r w:rsidRPr="00CB47B0">
          <w:rPr>
            <w:color w:val="0000FF"/>
          </w:rPr>
          <w:t>варианта 1 пункта 5.5</w:t>
        </w:r>
      </w:hyperlink>
      <w:r w:rsidRPr="00CB47B0">
        <w:t xml:space="preserve"> Контракта спецификация должна содержать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w:t>
      </w:r>
    </w:p>
    <w:p w:rsidR="00BC476A" w:rsidRDefault="003861FE">
      <w:pPr>
        <w:pStyle w:val="ConsPlusNormal1"/>
        <w:spacing w:before="240" w:after="200"/>
        <w:ind w:firstLine="540"/>
        <w:jc w:val="both"/>
      </w:pPr>
      <w:r w:rsidRPr="00CB47B0">
        <w:t xml:space="preserve">В случае применения </w:t>
      </w:r>
      <w:hyperlink r:id="rId55">
        <w:r w:rsidRPr="00CB47B0">
          <w:rPr>
            <w:color w:val="0000FF"/>
          </w:rPr>
          <w:t>варианта 2 пункта 5.5</w:t>
        </w:r>
      </w:hyperlink>
      <w:r w:rsidRPr="00CB47B0">
        <w:t xml:space="preserve"> Контракта спецификация должна содержать требования к предоставлению гарантии производителя и (или) Поставщика Товара и к сроку действия такой гарантии.</w:t>
      </w:r>
    </w:p>
    <w:p w:rsidR="00BC476A" w:rsidRDefault="00BC476A">
      <w:pPr>
        <w:pStyle w:val="ConsPlusNormal1"/>
        <w:spacing w:after="200"/>
        <w:rPr>
          <w:rFonts w:ascii="PT Astra Serif" w:hAnsi="PT Astra Serif"/>
        </w:rPr>
      </w:pPr>
    </w:p>
    <w:sectPr w:rsidR="00BC476A">
      <w:pgSz w:w="11906" w:h="16838"/>
      <w:pgMar w:top="1134" w:right="850" w:bottom="1134" w:left="1701"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7DA" w:rsidRDefault="003307DA">
      <w:pPr>
        <w:spacing w:after="0" w:line="240" w:lineRule="auto"/>
      </w:pPr>
      <w:r>
        <w:separator/>
      </w:r>
    </w:p>
  </w:endnote>
  <w:endnote w:type="continuationSeparator" w:id="0">
    <w:p w:rsidR="003307DA" w:rsidRDefault="00330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w:panose1 w:val="020B0502040504020204"/>
    <w:charset w:val="CC"/>
    <w:family w:val="swiss"/>
    <w:pitch w:val="variable"/>
    <w:sig w:usb0="E00002FF" w:usb1="4000201F" w:usb2="08000029" w:usb3="00000000" w:csb0="0000019F" w:csb1="00000000"/>
  </w:font>
  <w:font w:name="XO Thames">
    <w:charset w:val="01"/>
    <w:family w:val="roman"/>
    <w:pitch w:val="default"/>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Noto Sans Devanagari">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7DA" w:rsidRDefault="003307DA">
      <w:pPr>
        <w:rPr>
          <w:sz w:val="12"/>
        </w:rPr>
      </w:pPr>
      <w:r>
        <w:separator/>
      </w:r>
    </w:p>
  </w:footnote>
  <w:footnote w:type="continuationSeparator" w:id="0">
    <w:p w:rsidR="003307DA" w:rsidRDefault="003307DA">
      <w:pPr>
        <w:rPr>
          <w:sz w:val="12"/>
        </w:rPr>
      </w:pPr>
      <w:r>
        <w:continuationSeparator/>
      </w:r>
    </w:p>
  </w:footnote>
  <w:footnote w:id="1">
    <w:p w:rsidR="00A8620A" w:rsidRDefault="00A8620A">
      <w:pPr>
        <w:pStyle w:val="Footnote1"/>
        <w:ind w:firstLine="680"/>
        <w:jc w:val="both"/>
        <w:rPr>
          <w:rFonts w:ascii="PT Astra Serif" w:hAnsi="PT Astra Serif"/>
        </w:rPr>
      </w:pPr>
      <w:r>
        <w:rPr>
          <w:rStyle w:val="af"/>
        </w:rPr>
        <w:footnoteRef/>
      </w:r>
      <w:r>
        <w:rPr>
          <w:rFonts w:ascii="PT Astra Serif" w:hAnsi="PT Astra Serif"/>
        </w:rPr>
        <w:t>В случае, предусмотренном пунктом 4 Правил, если Контракт заключается по результатам определения Поставщика в соответствии с пунктом 1 части 1 статьи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размер штрафа устанавливается в размере 1 процента цены Контракта (этапа), но не более 5 тыс. рублей и не менее 1 тыс. рублей.</w:t>
      </w:r>
    </w:p>
    <w:p w:rsidR="00A8620A" w:rsidRDefault="00A8620A">
      <w:pPr>
        <w:pStyle w:val="Footnote1"/>
        <w:ind w:firstLine="680"/>
        <w:jc w:val="both"/>
        <w:rPr>
          <w:rFonts w:ascii="PT Astra Serif" w:hAnsi="PT Astra Serif"/>
          <w:highlight w:val="yellow"/>
        </w:rPr>
      </w:pPr>
      <w:r>
        <w:rPr>
          <w:rFonts w:ascii="PT Astra Serif" w:hAnsi="PT Astra Serif"/>
        </w:rPr>
        <w:t>В случае, если Контракт заключается с победителем закупки (или с иным участником закупки в случаях,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государственного контракта (контракта) размер штрафа устанавливается в соответствии с пунктом 5 Правил:</w:t>
      </w:r>
    </w:p>
    <w:p w:rsidR="00A8620A" w:rsidRDefault="00A8620A">
      <w:pPr>
        <w:pStyle w:val="Footnote1"/>
        <w:ind w:firstLine="680"/>
        <w:jc w:val="both"/>
        <w:rPr>
          <w:rFonts w:ascii="PT Astra Serif" w:hAnsi="PT Astra Serif"/>
        </w:rPr>
      </w:pPr>
      <w:r>
        <w:rPr>
          <w:rFonts w:ascii="PT Astra Serif" w:hAnsi="PT Astra Serif"/>
        </w:rPr>
        <w:t>а) в случае если цена Контракта не превышает начальную (максимальную) цену государственного контракта (контракта):</w:t>
      </w:r>
    </w:p>
    <w:p w:rsidR="00A8620A" w:rsidRDefault="00A8620A">
      <w:pPr>
        <w:pStyle w:val="Footnote1"/>
        <w:ind w:firstLine="680"/>
        <w:jc w:val="both"/>
        <w:rPr>
          <w:rFonts w:ascii="PT Astra Serif" w:hAnsi="PT Astra Serif"/>
        </w:rPr>
      </w:pPr>
      <w:r>
        <w:rPr>
          <w:rFonts w:ascii="PT Astra Serif" w:hAnsi="PT Astra Serif"/>
        </w:rPr>
        <w:t>10 процентов начальной (максимальной) цены государственного контракта (контракта), если цена Контракта не превышает 3 млн. рублей;</w:t>
      </w:r>
    </w:p>
    <w:p w:rsidR="00A8620A" w:rsidRDefault="00A8620A">
      <w:pPr>
        <w:pStyle w:val="Footnote1"/>
        <w:ind w:firstLine="680"/>
        <w:jc w:val="both"/>
        <w:rPr>
          <w:rFonts w:ascii="PT Astra Serif" w:hAnsi="PT Astra Serif"/>
        </w:rPr>
      </w:pPr>
      <w:r>
        <w:rPr>
          <w:rFonts w:ascii="PT Astra Serif" w:hAnsi="PT Astra Serif"/>
        </w:rPr>
        <w:t>5 процентов начальной (максимальной) цены государственного контракта (контракта), если цена Контракта составляет от 3 млн. рублей до 50 млн. рублей (включительно);</w:t>
      </w:r>
    </w:p>
    <w:p w:rsidR="00A8620A" w:rsidRDefault="00A8620A">
      <w:pPr>
        <w:pStyle w:val="Footnote1"/>
        <w:ind w:firstLine="680"/>
        <w:jc w:val="both"/>
        <w:rPr>
          <w:rFonts w:ascii="PT Astra Serif" w:hAnsi="PT Astra Serif"/>
        </w:rPr>
      </w:pPr>
      <w:r>
        <w:rPr>
          <w:rFonts w:ascii="PT Astra Serif" w:hAnsi="PT Astra Serif"/>
        </w:rPr>
        <w:t>1 процент начальной (максимальной) цены государственного контракта (контракта), если цена Контракта составляет от 50 млн. рублей до 100 млн. рублей (включительно).</w:t>
      </w:r>
    </w:p>
    <w:p w:rsidR="00A8620A" w:rsidRDefault="00A8620A">
      <w:pPr>
        <w:pStyle w:val="Footnote1"/>
        <w:ind w:firstLine="680"/>
        <w:jc w:val="both"/>
        <w:rPr>
          <w:rFonts w:ascii="PT Astra Serif" w:hAnsi="PT Astra Serif"/>
        </w:rPr>
      </w:pPr>
      <w:r>
        <w:rPr>
          <w:rFonts w:ascii="PT Astra Serif" w:hAnsi="PT Astra Serif"/>
        </w:rPr>
        <w:t xml:space="preserve">б) в случае если цена Контракта превышает начальную (максимальную) цену </w:t>
      </w:r>
      <w:proofErr w:type="gramStart"/>
      <w:r>
        <w:rPr>
          <w:rFonts w:ascii="PT Astra Serif" w:hAnsi="PT Astra Serif"/>
        </w:rPr>
        <w:t>государственного  контракта</w:t>
      </w:r>
      <w:proofErr w:type="gramEnd"/>
      <w:r>
        <w:rPr>
          <w:rFonts w:ascii="PT Astra Serif" w:hAnsi="PT Astra Serif"/>
        </w:rPr>
        <w:t xml:space="preserve"> (контракта):</w:t>
      </w:r>
    </w:p>
    <w:p w:rsidR="00A8620A" w:rsidRDefault="00A8620A">
      <w:pPr>
        <w:pStyle w:val="Footnote1"/>
        <w:ind w:firstLine="680"/>
        <w:jc w:val="both"/>
        <w:rPr>
          <w:rFonts w:ascii="PT Astra Serif" w:hAnsi="PT Astra Serif"/>
        </w:rPr>
      </w:pPr>
      <w:r>
        <w:rPr>
          <w:rFonts w:ascii="PT Astra Serif" w:hAnsi="PT Astra Serif"/>
        </w:rPr>
        <w:t>10 процентов цены Контракта, если цена Контракта не превышает 3 млн. рублей;</w:t>
      </w:r>
    </w:p>
    <w:p w:rsidR="00A8620A" w:rsidRDefault="00A8620A">
      <w:pPr>
        <w:pStyle w:val="Footnote1"/>
        <w:ind w:firstLine="680"/>
        <w:jc w:val="both"/>
        <w:rPr>
          <w:rFonts w:ascii="PT Astra Serif" w:hAnsi="PT Astra Serif"/>
        </w:rPr>
      </w:pPr>
      <w:r>
        <w:rPr>
          <w:rFonts w:ascii="PT Astra Serif" w:hAnsi="PT Astra Serif"/>
        </w:rPr>
        <w:t>5 процентов цены Контракта, если цена Контракта составляет от 3 млн. рублей до 50 млн. рублей (включительно);</w:t>
      </w:r>
    </w:p>
    <w:p w:rsidR="00A8620A" w:rsidRDefault="00A8620A">
      <w:pPr>
        <w:pStyle w:val="Footnote1"/>
        <w:ind w:firstLine="680"/>
        <w:jc w:val="both"/>
      </w:pPr>
      <w:r>
        <w:rPr>
          <w:rFonts w:ascii="PT Astra Serif" w:hAnsi="PT Astra Serif"/>
        </w:rPr>
        <w:t>1 процент цены Контракта, если цена Контракта составляет от 50 млн. рублей до 100 млн. рублей (включительно).</w:t>
      </w:r>
    </w:p>
  </w:footnote>
  <w:footnote w:id="2">
    <w:p w:rsidR="00A8620A" w:rsidRDefault="00A8620A">
      <w:pPr>
        <w:pStyle w:val="Footnote1"/>
        <w:ind w:firstLine="680"/>
        <w:jc w:val="both"/>
        <w:rPr>
          <w:rFonts w:ascii="PT Astra Serif" w:hAnsi="PT Astra Serif"/>
        </w:rPr>
      </w:pPr>
      <w:r>
        <w:rPr>
          <w:rStyle w:val="af"/>
        </w:rPr>
        <w:footnoteRef/>
      </w:r>
      <w:r>
        <w:rPr>
          <w:rFonts w:ascii="PT Astra Serif" w:hAnsi="PT Astra Serif"/>
        </w:rPr>
        <w:t>Размер штрафа устанавливается в соответствии с пунктом 6 Правил:</w:t>
      </w:r>
    </w:p>
    <w:p w:rsidR="00A8620A" w:rsidRDefault="00A8620A">
      <w:pPr>
        <w:pStyle w:val="Footnote1"/>
        <w:ind w:firstLine="680"/>
        <w:jc w:val="both"/>
        <w:rPr>
          <w:rFonts w:ascii="PT Astra Serif" w:hAnsi="PT Astra Serif"/>
        </w:rPr>
      </w:pPr>
      <w:r>
        <w:rPr>
          <w:rFonts w:ascii="PT Astra Serif" w:hAnsi="PT Astra Serif"/>
        </w:rPr>
        <w:t>1000 рублей, если цена государственного контракта не превышает 3 млн. рублей;</w:t>
      </w:r>
    </w:p>
    <w:p w:rsidR="00A8620A" w:rsidRDefault="00A8620A">
      <w:pPr>
        <w:pStyle w:val="Footnote1"/>
        <w:ind w:firstLine="680"/>
        <w:jc w:val="both"/>
        <w:rPr>
          <w:rFonts w:ascii="PT Astra Serif" w:hAnsi="PT Astra Serif"/>
        </w:rPr>
      </w:pPr>
      <w:r>
        <w:rPr>
          <w:rFonts w:ascii="PT Astra Serif" w:hAnsi="PT Astra Serif"/>
        </w:rPr>
        <w:t>5000 рублей, если цена государственного контракта составляет от 3 млн. рублей до 50 млн. рублей (включительно);</w:t>
      </w:r>
    </w:p>
    <w:p w:rsidR="00A8620A" w:rsidRDefault="00A8620A">
      <w:pPr>
        <w:pStyle w:val="Footnote1"/>
        <w:ind w:firstLine="680"/>
        <w:jc w:val="both"/>
        <w:rPr>
          <w:rFonts w:ascii="PT Astra Serif" w:hAnsi="PT Astra Serif"/>
        </w:rPr>
      </w:pPr>
      <w:r>
        <w:rPr>
          <w:rFonts w:ascii="PT Astra Serif" w:hAnsi="PT Astra Serif"/>
        </w:rPr>
        <w:t>10000 рублей, если цена государственного контракта составляет от 50 млн. рублей до 100 млн. рублей (включительно);</w:t>
      </w:r>
    </w:p>
    <w:p w:rsidR="00A8620A" w:rsidRDefault="00A8620A">
      <w:pPr>
        <w:pStyle w:val="Footnote1"/>
        <w:ind w:firstLine="680"/>
        <w:jc w:val="both"/>
      </w:pPr>
      <w:r>
        <w:rPr>
          <w:rFonts w:ascii="PT Astra Serif" w:hAnsi="PT Astra Serif"/>
        </w:rPr>
        <w:t>100000 рублей, если цена государственного контракта превышает 100 млн. рублей.</w:t>
      </w:r>
    </w:p>
  </w:footnote>
  <w:footnote w:id="3">
    <w:p w:rsidR="00A8620A" w:rsidRDefault="00A8620A">
      <w:pPr>
        <w:pStyle w:val="Footnote1"/>
        <w:ind w:firstLine="680"/>
        <w:jc w:val="both"/>
        <w:rPr>
          <w:rFonts w:ascii="PT Astra Serif" w:hAnsi="PT Astra Serif"/>
        </w:rPr>
      </w:pPr>
      <w:r>
        <w:rPr>
          <w:rStyle w:val="af"/>
        </w:rPr>
        <w:footnoteRef/>
      </w:r>
      <w:r>
        <w:rPr>
          <w:rFonts w:ascii="PT Astra Serif" w:hAnsi="PT Astra Serif"/>
        </w:rPr>
        <w:t>Размер штрафа устанавливается в соответствии с пунктом 9 Правил:</w:t>
      </w:r>
    </w:p>
    <w:p w:rsidR="00A8620A" w:rsidRDefault="00A8620A">
      <w:pPr>
        <w:pStyle w:val="Footnote1"/>
        <w:ind w:firstLine="680"/>
        <w:jc w:val="both"/>
        <w:rPr>
          <w:rFonts w:ascii="PT Astra Serif" w:hAnsi="PT Astra Serif"/>
        </w:rPr>
      </w:pPr>
      <w:r>
        <w:rPr>
          <w:rFonts w:ascii="PT Astra Serif" w:hAnsi="PT Astra Serif"/>
        </w:rPr>
        <w:t>1000 рублей, если цена Контракта не превышает 3 млн рублей (включительно);</w:t>
      </w:r>
    </w:p>
    <w:p w:rsidR="00A8620A" w:rsidRDefault="00A8620A">
      <w:pPr>
        <w:pStyle w:val="Footnote1"/>
        <w:ind w:firstLine="680"/>
        <w:jc w:val="both"/>
        <w:rPr>
          <w:rFonts w:ascii="PT Astra Serif" w:hAnsi="PT Astra Serif"/>
        </w:rPr>
      </w:pPr>
      <w:r>
        <w:rPr>
          <w:rFonts w:ascii="PT Astra Serif" w:hAnsi="PT Astra Serif"/>
        </w:rPr>
        <w:t>5000 рублей, если цена Контракта составляет от 3 млн рублей до 50 млн рублей (включительно);</w:t>
      </w:r>
    </w:p>
    <w:p w:rsidR="00A8620A" w:rsidRDefault="00A8620A">
      <w:pPr>
        <w:pStyle w:val="Footnote1"/>
        <w:ind w:firstLine="680"/>
        <w:jc w:val="both"/>
        <w:rPr>
          <w:rFonts w:ascii="PT Astra Serif" w:hAnsi="PT Astra Serif"/>
        </w:rPr>
      </w:pPr>
      <w:r>
        <w:rPr>
          <w:rFonts w:ascii="PT Astra Serif" w:hAnsi="PT Astra Serif"/>
        </w:rPr>
        <w:t>10000 рублей, если цена Контракта составляет от 50 млн рублей до 100 млн рублей (включительно);</w:t>
      </w:r>
    </w:p>
    <w:p w:rsidR="00A8620A" w:rsidRDefault="00A8620A">
      <w:pPr>
        <w:pStyle w:val="Footnote1"/>
        <w:ind w:firstLine="680"/>
        <w:jc w:val="both"/>
      </w:pPr>
      <w:r>
        <w:rPr>
          <w:rFonts w:ascii="PT Astra Serif" w:hAnsi="PT Astra Serif"/>
        </w:rPr>
        <w:t>100000 рублей, если цена Контракта превышает 100 млн рублей.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9078C0"/>
    <w:multiLevelType w:val="hybridMultilevel"/>
    <w:tmpl w:val="83D4CA9E"/>
    <w:lvl w:ilvl="0" w:tplc="A470EF26">
      <w:start w:val="1"/>
      <w:numFmt w:val="decimal"/>
      <w:lvlText w:val="%1."/>
      <w:lvlJc w:val="left"/>
      <w:pPr>
        <w:ind w:left="720" w:hanging="360"/>
      </w:pPr>
      <w:rPr>
        <w:b/>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76A"/>
    <w:rsid w:val="00025EF3"/>
    <w:rsid w:val="00091A78"/>
    <w:rsid w:val="00154803"/>
    <w:rsid w:val="001D0CEF"/>
    <w:rsid w:val="001E21A6"/>
    <w:rsid w:val="00256018"/>
    <w:rsid w:val="00286CBE"/>
    <w:rsid w:val="002F5A82"/>
    <w:rsid w:val="003113CD"/>
    <w:rsid w:val="003307DA"/>
    <w:rsid w:val="003849F6"/>
    <w:rsid w:val="003861FE"/>
    <w:rsid w:val="004056D4"/>
    <w:rsid w:val="004562F4"/>
    <w:rsid w:val="004B0EF9"/>
    <w:rsid w:val="004B2A0C"/>
    <w:rsid w:val="0052474B"/>
    <w:rsid w:val="005A670B"/>
    <w:rsid w:val="005E6C2A"/>
    <w:rsid w:val="00640BA8"/>
    <w:rsid w:val="00646CCA"/>
    <w:rsid w:val="0066284F"/>
    <w:rsid w:val="006909DF"/>
    <w:rsid w:val="00691D37"/>
    <w:rsid w:val="006B547D"/>
    <w:rsid w:val="006C738F"/>
    <w:rsid w:val="007248A4"/>
    <w:rsid w:val="00750875"/>
    <w:rsid w:val="00770CBA"/>
    <w:rsid w:val="00807C88"/>
    <w:rsid w:val="00813563"/>
    <w:rsid w:val="00816840"/>
    <w:rsid w:val="008173F4"/>
    <w:rsid w:val="00837764"/>
    <w:rsid w:val="008E4979"/>
    <w:rsid w:val="00957E86"/>
    <w:rsid w:val="009D6702"/>
    <w:rsid w:val="009F7FFD"/>
    <w:rsid w:val="00A15669"/>
    <w:rsid w:val="00A63EDA"/>
    <w:rsid w:val="00A73E1F"/>
    <w:rsid w:val="00A8620A"/>
    <w:rsid w:val="00AA2AE5"/>
    <w:rsid w:val="00AF0B1A"/>
    <w:rsid w:val="00B1633F"/>
    <w:rsid w:val="00B40484"/>
    <w:rsid w:val="00BC476A"/>
    <w:rsid w:val="00CB47B0"/>
    <w:rsid w:val="00D20943"/>
    <w:rsid w:val="00D65EDC"/>
    <w:rsid w:val="00DB43BD"/>
    <w:rsid w:val="00DD14AD"/>
    <w:rsid w:val="00DF710A"/>
    <w:rsid w:val="00F45901"/>
    <w:rsid w:val="00F863CA"/>
    <w:rsid w:val="00F943A7"/>
    <w:rsid w:val="00FF565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2ED83B-23E4-43F7-A854-C38D1D58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ahoma" w:hAnsiTheme="minorHAnsi" w:cs="Noto Sans"/>
        <w:color w:val="000000"/>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rPr>
  </w:style>
  <w:style w:type="paragraph" w:styleId="1">
    <w:name w:val="heading 1"/>
    <w:basedOn w:val="a"/>
    <w:uiPriority w:val="9"/>
    <w:qFormat/>
    <w:pPr>
      <w:spacing w:beforeAutospacing="1" w:afterAutospacing="1" w:line="240" w:lineRule="auto"/>
      <w:jc w:val="center"/>
      <w:outlineLvl w:val="0"/>
    </w:pPr>
    <w:rPr>
      <w:rFonts w:ascii="Times New Roman" w:hAnsi="Times New Roman"/>
      <w:b/>
      <w:sz w:val="48"/>
    </w:rPr>
  </w:style>
  <w:style w:type="paragraph" w:styleId="2">
    <w:name w:val="heading 2"/>
    <w:basedOn w:val="a"/>
    <w:uiPriority w:val="9"/>
    <w:qFormat/>
    <w:pPr>
      <w:spacing w:beforeAutospacing="1" w:afterAutospacing="1" w:line="240" w:lineRule="auto"/>
      <w:outlineLvl w:val="1"/>
    </w:pPr>
    <w:rPr>
      <w:rFonts w:ascii="Times New Roman" w:hAnsi="Times New Roman"/>
      <w:b/>
      <w:sz w:val="36"/>
    </w:rPr>
  </w:style>
  <w:style w:type="paragraph" w:styleId="3">
    <w:name w:val="heading 3"/>
    <w:basedOn w:val="a"/>
    <w:uiPriority w:val="9"/>
    <w:qFormat/>
    <w:pPr>
      <w:spacing w:beforeAutospacing="1" w:afterAutospacing="1" w:line="240" w:lineRule="auto"/>
      <w:outlineLvl w:val="2"/>
    </w:pPr>
    <w:rPr>
      <w:rFonts w:ascii="Times New Roman" w:hAnsi="Times New Roman"/>
      <w:b/>
      <w:sz w:val="27"/>
    </w:rPr>
  </w:style>
  <w:style w:type="paragraph" w:styleId="4">
    <w:name w:val="heading 4"/>
    <w:basedOn w:val="a"/>
    <w:uiPriority w:val="9"/>
    <w:qFormat/>
    <w:pPr>
      <w:spacing w:after="0" w:line="240" w:lineRule="auto"/>
      <w:outlineLvl w:val="3"/>
    </w:pPr>
    <w:rPr>
      <w:rFonts w:ascii="Times New Roman" w:hAnsi="Times New Roman"/>
      <w:b/>
      <w:sz w:val="24"/>
    </w:rPr>
  </w:style>
  <w:style w:type="paragraph" w:styleId="5">
    <w:name w:val="heading 5"/>
    <w:next w:val="a"/>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10">
    <w:name w:val="a1"/>
    <w:link w:val="a11"/>
    <w:qFormat/>
    <w:rPr>
      <w:rFonts w:ascii="Times New Roman" w:hAnsi="Times New Roman"/>
      <w:color w:val="000000"/>
      <w:sz w:val="24"/>
    </w:rPr>
  </w:style>
  <w:style w:type="character" w:customStyle="1" w:styleId="HTML">
    <w:name w:val="Стандартный HTML Знак"/>
    <w:basedOn w:val="a0"/>
    <w:link w:val="HTML1"/>
    <w:qFormat/>
    <w:rPr>
      <w:rFonts w:ascii="Courier New" w:hAnsi="Courier New"/>
      <w:sz w:val="20"/>
    </w:rPr>
  </w:style>
  <w:style w:type="character" w:customStyle="1" w:styleId="filter1">
    <w:name w:val="filter1"/>
    <w:link w:val="filter11"/>
    <w:qFormat/>
    <w:rPr>
      <w:rFonts w:ascii="Times New Roman" w:hAnsi="Times New Roman"/>
      <w:sz w:val="24"/>
    </w:rPr>
  </w:style>
  <w:style w:type="character" w:customStyle="1" w:styleId="menu1">
    <w:name w:val="menu1"/>
    <w:link w:val="menu11"/>
    <w:qFormat/>
    <w:rPr>
      <w:rFonts w:ascii="Times New Roman" w:hAnsi="Times New Roman"/>
      <w:sz w:val="24"/>
    </w:rPr>
  </w:style>
  <w:style w:type="character" w:customStyle="1" w:styleId="livechat2">
    <w:name w:val="livechat2"/>
    <w:link w:val="livechat21"/>
    <w:qFormat/>
    <w:rPr>
      <w:rFonts w:ascii="Times New Roman" w:hAnsi="Times New Roman"/>
      <w:color w:val="FFFFFF"/>
      <w:sz w:val="21"/>
    </w:rPr>
  </w:style>
  <w:style w:type="character" w:customStyle="1" w:styleId="HTML10">
    <w:name w:val="Стандартный HTML1"/>
    <w:link w:val="HTMLPreformatted1"/>
    <w:qFormat/>
    <w:rPr>
      <w:rFonts w:ascii="Courier New" w:hAnsi="Courier New"/>
      <w:sz w:val="20"/>
    </w:rPr>
  </w:style>
  <w:style w:type="character" w:customStyle="1" w:styleId="Contents2">
    <w:name w:val="Contents 2"/>
    <w:qFormat/>
    <w:rPr>
      <w:rFonts w:ascii="XO Thames" w:hAnsi="XO Thames"/>
      <w:sz w:val="28"/>
    </w:rPr>
  </w:style>
  <w:style w:type="character" w:customStyle="1" w:styleId="codex-241">
    <w:name w:val="codex-241"/>
    <w:link w:val="codex-2411"/>
    <w:qFormat/>
    <w:rPr>
      <w:rFonts w:ascii="Times New Roman" w:hAnsi="Times New Roman"/>
      <w:sz w:val="24"/>
    </w:rPr>
  </w:style>
  <w:style w:type="character" w:customStyle="1" w:styleId="checked">
    <w:name w:val="checked"/>
    <w:link w:val="checked3"/>
    <w:qFormat/>
    <w:rPr>
      <w:rFonts w:ascii="Times New Roman" w:hAnsi="Times New Roman"/>
      <w:sz w:val="24"/>
    </w:rPr>
  </w:style>
  <w:style w:type="character" w:customStyle="1" w:styleId="icon10">
    <w:name w:val="icon10"/>
    <w:link w:val="icon101"/>
    <w:qFormat/>
    <w:rPr>
      <w:rFonts w:ascii="Times New Roman" w:hAnsi="Times New Roman"/>
      <w:sz w:val="24"/>
    </w:rPr>
  </w:style>
  <w:style w:type="character" w:customStyle="1" w:styleId="rating">
    <w:name w:val="rating"/>
    <w:link w:val="rating2"/>
    <w:qFormat/>
    <w:rPr>
      <w:rFonts w:ascii="Times New Roman" w:hAnsi="Times New Roman"/>
      <w:sz w:val="24"/>
    </w:rPr>
  </w:style>
  <w:style w:type="character" w:customStyle="1" w:styleId="ellipsismain">
    <w:name w:val="ellipsismain"/>
    <w:link w:val="ellipsismain2"/>
    <w:qFormat/>
    <w:rPr>
      <w:rFonts w:ascii="Times New Roman" w:hAnsi="Times New Roman"/>
      <w:sz w:val="24"/>
    </w:rPr>
  </w:style>
  <w:style w:type="character" w:customStyle="1" w:styleId="title5">
    <w:name w:val="title5"/>
    <w:link w:val="title51"/>
    <w:qFormat/>
    <w:rPr>
      <w:rFonts w:ascii="Segoe UI" w:hAnsi="Segoe UI"/>
      <w:b/>
      <w:sz w:val="24"/>
    </w:rPr>
  </w:style>
  <w:style w:type="character" w:customStyle="1" w:styleId="insertion">
    <w:name w:val="insertion"/>
    <w:link w:val="insertion2"/>
    <w:qFormat/>
    <w:rPr>
      <w:rFonts w:ascii="Times New Roman" w:hAnsi="Times New Roman"/>
      <w:color w:val="006600"/>
      <w:sz w:val="24"/>
    </w:rPr>
  </w:style>
  <w:style w:type="character" w:customStyle="1" w:styleId="selected2">
    <w:name w:val="selected2"/>
    <w:link w:val="selected21"/>
    <w:qFormat/>
    <w:rPr>
      <w:rFonts w:ascii="Times New Roman" w:hAnsi="Times New Roman"/>
      <w:sz w:val="24"/>
    </w:rPr>
  </w:style>
  <w:style w:type="character" w:customStyle="1" w:styleId="Caption1">
    <w:name w:val="Caption1"/>
    <w:qFormat/>
    <w:rPr>
      <w:rFonts w:ascii="PT Astra Serif" w:hAnsi="PT Astra Serif"/>
      <w:i/>
      <w:sz w:val="24"/>
    </w:rPr>
  </w:style>
  <w:style w:type="character" w:customStyle="1" w:styleId="before1">
    <w:name w:val="before1"/>
    <w:link w:val="before11"/>
    <w:qFormat/>
    <w:rPr>
      <w:rFonts w:ascii="Times New Roman" w:hAnsi="Times New Roman"/>
      <w:sz w:val="24"/>
    </w:rPr>
  </w:style>
  <w:style w:type="character" w:customStyle="1" w:styleId="Contents4">
    <w:name w:val="Contents 4"/>
    <w:qFormat/>
    <w:rPr>
      <w:rFonts w:ascii="XO Thames" w:hAnsi="XO Thames"/>
      <w:sz w:val="28"/>
    </w:rPr>
  </w:style>
  <w:style w:type="character" w:customStyle="1" w:styleId="wrongspell">
    <w:name w:val="wrongspell"/>
    <w:link w:val="wrongspell2"/>
    <w:qFormat/>
    <w:rPr>
      <w:rFonts w:ascii="Times New Roman" w:hAnsi="Times New Roman"/>
      <w:sz w:val="24"/>
    </w:rPr>
  </w:style>
  <w:style w:type="character" w:customStyle="1" w:styleId="spellmenu">
    <w:name w:val="spellmenu"/>
    <w:link w:val="spellmenu1"/>
    <w:qFormat/>
    <w:rPr>
      <w:rFonts w:ascii="Times New Roman" w:hAnsi="Times New Roman"/>
      <w:sz w:val="24"/>
    </w:rPr>
  </w:style>
  <w:style w:type="character" w:customStyle="1" w:styleId="rate2">
    <w:name w:val="rate2"/>
    <w:link w:val="rate21"/>
    <w:qFormat/>
    <w:rPr>
      <w:rFonts w:ascii="Times New Roman" w:hAnsi="Times New Roman"/>
      <w:sz w:val="24"/>
    </w:rPr>
  </w:style>
  <w:style w:type="character" w:customStyle="1" w:styleId="budgetlogo">
    <w:name w:val="budgetlogo"/>
    <w:link w:val="budgetlogo2"/>
    <w:qFormat/>
    <w:rPr>
      <w:rFonts w:ascii="Times New Roman" w:hAnsi="Times New Roman"/>
      <w:sz w:val="24"/>
    </w:rPr>
  </w:style>
  <w:style w:type="character" w:customStyle="1" w:styleId="grayed1">
    <w:name w:val="grayed1"/>
    <w:link w:val="grayed11"/>
    <w:qFormat/>
    <w:rPr>
      <w:rFonts w:ascii="Times New Roman" w:hAnsi="Times New Roman"/>
      <w:color w:val="808080"/>
      <w:sz w:val="24"/>
    </w:rPr>
  </w:style>
  <w:style w:type="character" w:customStyle="1" w:styleId="disable">
    <w:name w:val="disable"/>
    <w:link w:val="disable2"/>
    <w:qFormat/>
    <w:rPr>
      <w:rFonts w:ascii="Times New Roman" w:hAnsi="Times New Roman"/>
      <w:sz w:val="24"/>
    </w:rPr>
  </w:style>
  <w:style w:type="character" w:customStyle="1" w:styleId="toolbar1">
    <w:name w:val="toolbar1"/>
    <w:link w:val="toolbar11"/>
    <w:qFormat/>
    <w:rPr>
      <w:rFonts w:ascii="Times New Roman" w:hAnsi="Times New Roman"/>
      <w:sz w:val="16"/>
    </w:rPr>
  </w:style>
  <w:style w:type="character" w:customStyle="1" w:styleId="help">
    <w:name w:val="help"/>
    <w:link w:val="help3"/>
    <w:qFormat/>
    <w:rPr>
      <w:rFonts w:ascii="Times New Roman" w:hAnsi="Times New Roman"/>
      <w:sz w:val="24"/>
    </w:rPr>
  </w:style>
  <w:style w:type="character" w:customStyle="1" w:styleId="a3">
    <w:name w:val="Текст выноски Знак"/>
    <w:basedOn w:val="a0"/>
    <w:link w:val="10"/>
    <w:qFormat/>
    <w:rPr>
      <w:rFonts w:ascii="Tahoma" w:hAnsi="Tahoma"/>
      <w:sz w:val="16"/>
    </w:rPr>
  </w:style>
  <w:style w:type="character" w:customStyle="1" w:styleId="40">
    <w:name w:val="Заголовок 4 Знак"/>
    <w:basedOn w:val="a0"/>
    <w:link w:val="41"/>
    <w:qFormat/>
    <w:rPr>
      <w:rFonts w:ascii="Times New Roman" w:hAnsi="Times New Roman"/>
      <w:b/>
      <w:sz w:val="24"/>
    </w:rPr>
  </w:style>
  <w:style w:type="character" w:customStyle="1" w:styleId="documenttooltip1">
    <w:name w:val="documenttooltip1"/>
    <w:link w:val="documenttooltip11"/>
    <w:qFormat/>
    <w:rPr>
      <w:rFonts w:ascii="Segoe UI" w:hAnsi="Segoe UI"/>
      <w:sz w:val="24"/>
    </w:rPr>
  </w:style>
  <w:style w:type="character" w:customStyle="1" w:styleId="ConsPlusCell">
    <w:name w:val="ConsPlusCell"/>
    <w:link w:val="ConsPlusCell1"/>
    <w:qFormat/>
    <w:rPr>
      <w:rFonts w:ascii="Courier New" w:hAnsi="Courier New"/>
      <w:color w:val="000000"/>
      <w:sz w:val="20"/>
    </w:rPr>
  </w:style>
  <w:style w:type="character" w:customStyle="1" w:styleId="Contents6">
    <w:name w:val="Contents 6"/>
    <w:qFormat/>
    <w:rPr>
      <w:rFonts w:ascii="XO Thames" w:hAnsi="XO Thames"/>
      <w:sz w:val="28"/>
    </w:rPr>
  </w:style>
  <w:style w:type="character" w:customStyle="1" w:styleId="sup1">
    <w:name w:val="sup1"/>
    <w:link w:val="sup11"/>
    <w:qFormat/>
    <w:rPr>
      <w:rFonts w:ascii="Times New Roman" w:hAnsi="Times New Roman"/>
      <w:sz w:val="16"/>
      <w:vertAlign w:val="superscript"/>
    </w:rPr>
  </w:style>
  <w:style w:type="character" w:customStyle="1" w:styleId="Contents7">
    <w:name w:val="Contents 7"/>
    <w:qFormat/>
    <w:rPr>
      <w:rFonts w:ascii="XO Thames" w:hAnsi="XO Thames"/>
      <w:sz w:val="28"/>
    </w:rPr>
  </w:style>
  <w:style w:type="character" w:customStyle="1" w:styleId="icon15">
    <w:name w:val="icon15"/>
    <w:link w:val="icon151"/>
    <w:qFormat/>
    <w:rPr>
      <w:rFonts w:ascii="Times New Roman" w:hAnsi="Times New Roman"/>
      <w:sz w:val="24"/>
    </w:rPr>
  </w:style>
  <w:style w:type="character" w:customStyle="1" w:styleId="listpanecontent1">
    <w:name w:val="listpanecontent1"/>
    <w:link w:val="listpanecontent11"/>
    <w:qFormat/>
    <w:rPr>
      <w:rFonts w:ascii="Times New Roman" w:hAnsi="Times New Roman"/>
      <w:color w:val="000000"/>
      <w:sz w:val="24"/>
    </w:rPr>
  </w:style>
  <w:style w:type="character" w:customStyle="1" w:styleId="caption2">
    <w:name w:val="caption2"/>
    <w:link w:val="caption3"/>
    <w:qFormat/>
    <w:rPr>
      <w:rFonts w:ascii="PT Astra Serif" w:hAnsi="PT Astra Serif"/>
      <w:i/>
      <w:sz w:val="24"/>
    </w:rPr>
  </w:style>
  <w:style w:type="character" w:customStyle="1" w:styleId="new2">
    <w:name w:val="new2"/>
    <w:link w:val="new21"/>
    <w:qFormat/>
    <w:rPr>
      <w:rFonts w:ascii="Times New Roman" w:hAnsi="Times New Roman"/>
      <w:color w:val="D79B00"/>
    </w:rPr>
  </w:style>
  <w:style w:type="character" w:customStyle="1" w:styleId="livechatiframeouter">
    <w:name w:val="livechatiframeouter"/>
    <w:link w:val="livechatiframeouter1"/>
    <w:qFormat/>
    <w:rPr>
      <w:rFonts w:ascii="Times New Roman" w:hAnsi="Times New Roman"/>
      <w:sz w:val="24"/>
    </w:rPr>
  </w:style>
  <w:style w:type="character" w:customStyle="1" w:styleId="budget1">
    <w:name w:val="budget1"/>
    <w:link w:val="budget11"/>
    <w:qFormat/>
    <w:rPr>
      <w:rFonts w:ascii="Times New Roman" w:hAnsi="Times New Roman"/>
      <w:color w:val="1A0DAB"/>
      <w:sz w:val="28"/>
    </w:rPr>
  </w:style>
  <w:style w:type="character" w:customStyle="1" w:styleId="31">
    <w:name w:val="Список 31"/>
    <w:qFormat/>
    <w:rPr>
      <w:rFonts w:ascii="Times New Roman" w:hAnsi="Times New Roman"/>
      <w:sz w:val="24"/>
    </w:rPr>
  </w:style>
  <w:style w:type="character" w:customStyle="1" w:styleId="showvariants1">
    <w:name w:val="showvariants1"/>
    <w:link w:val="showvariants11"/>
    <w:qFormat/>
    <w:rPr>
      <w:rFonts w:ascii="Times New Roman" w:hAnsi="Times New Roman"/>
      <w:sz w:val="24"/>
    </w:rPr>
  </w:style>
  <w:style w:type="character" w:customStyle="1" w:styleId="ellipsismain1">
    <w:name w:val="ellipsismain1"/>
    <w:link w:val="ellipsismain11"/>
    <w:qFormat/>
    <w:rPr>
      <w:rFonts w:ascii="Times New Roman" w:hAnsi="Times New Roman"/>
      <w:sz w:val="24"/>
    </w:rPr>
  </w:style>
  <w:style w:type="character" w:customStyle="1" w:styleId="changefont">
    <w:name w:val="changefont"/>
    <w:link w:val="changefont2"/>
    <w:qFormat/>
    <w:rPr>
      <w:rFonts w:ascii="Times New Roman" w:hAnsi="Times New Roman"/>
      <w:sz w:val="24"/>
    </w:rPr>
  </w:style>
  <w:style w:type="character" w:customStyle="1" w:styleId="user1">
    <w:name w:val="user1"/>
    <w:link w:val="user11"/>
    <w:qFormat/>
    <w:rPr>
      <w:rFonts w:ascii="Times New Roman" w:hAnsi="Times New Roman"/>
      <w:sz w:val="24"/>
    </w:rPr>
  </w:style>
  <w:style w:type="character" w:customStyle="1" w:styleId="tooltipstaticcontent1">
    <w:name w:val="tooltipstaticcontent1"/>
    <w:link w:val="tooltipstaticcontent11"/>
    <w:qFormat/>
    <w:rPr>
      <w:rFonts w:ascii="Times New Roman" w:hAnsi="Times New Roman"/>
      <w:sz w:val="21"/>
    </w:rPr>
  </w:style>
  <w:style w:type="character" w:customStyle="1" w:styleId="small">
    <w:name w:val="small"/>
    <w:link w:val="small3"/>
    <w:qFormat/>
    <w:rPr>
      <w:rFonts w:ascii="Times New Roman" w:hAnsi="Times New Roman"/>
      <w:sz w:val="24"/>
    </w:rPr>
  </w:style>
  <w:style w:type="character" w:customStyle="1" w:styleId="anchor">
    <w:name w:val="anchor"/>
    <w:link w:val="anchor2"/>
    <w:qFormat/>
    <w:rPr>
      <w:rFonts w:ascii="Times New Roman" w:hAnsi="Times New Roman"/>
      <w:sz w:val="24"/>
    </w:rPr>
  </w:style>
  <w:style w:type="character" w:customStyle="1" w:styleId="a4">
    <w:name w:val="Текст концевой сноски Знак"/>
    <w:basedOn w:val="a0"/>
    <w:link w:val="11"/>
    <w:qFormat/>
    <w:rPr>
      <w:rFonts w:ascii="Times New Roman" w:hAnsi="Times New Roman"/>
      <w:sz w:val="20"/>
    </w:rPr>
  </w:style>
  <w:style w:type="character" w:customStyle="1" w:styleId="busy2">
    <w:name w:val="busy2"/>
    <w:link w:val="busy21"/>
    <w:qFormat/>
    <w:rPr>
      <w:rFonts w:ascii="Times New Roman" w:hAnsi="Times New Roman"/>
      <w:sz w:val="2"/>
    </w:rPr>
  </w:style>
  <w:style w:type="character" w:customStyle="1" w:styleId="maintoolbarline">
    <w:name w:val="maintoolbarline"/>
    <w:link w:val="maintoolbarline1"/>
    <w:qFormat/>
    <w:rPr>
      <w:rFonts w:ascii="Times New Roman" w:hAnsi="Times New Roman"/>
      <w:sz w:val="2"/>
    </w:rPr>
  </w:style>
  <w:style w:type="character" w:customStyle="1" w:styleId="Endnote">
    <w:name w:val="Endnote"/>
    <w:link w:val="Endnote1"/>
    <w:qFormat/>
    <w:rPr>
      <w:rFonts w:ascii="Times New Roman" w:hAnsi="Times New Roman"/>
      <w:sz w:val="20"/>
    </w:rPr>
  </w:style>
  <w:style w:type="character" w:customStyle="1" w:styleId="Heading31">
    <w:name w:val="Heading 31"/>
    <w:qFormat/>
    <w:rPr>
      <w:rFonts w:ascii="Times New Roman" w:hAnsi="Times New Roman"/>
      <w:b/>
      <w:sz w:val="27"/>
    </w:rPr>
  </w:style>
  <w:style w:type="character" w:customStyle="1" w:styleId="snippet">
    <w:name w:val="snippet"/>
    <w:link w:val="snippet3"/>
    <w:qFormat/>
    <w:rPr>
      <w:rFonts w:ascii="Times New Roman" w:hAnsi="Times New Roman"/>
      <w:sz w:val="24"/>
    </w:rPr>
  </w:style>
  <w:style w:type="character" w:customStyle="1" w:styleId="21">
    <w:name w:val="Список 21"/>
    <w:qFormat/>
    <w:rPr>
      <w:rFonts w:ascii="Times New Roman" w:hAnsi="Times New Roman"/>
      <w:sz w:val="24"/>
    </w:rPr>
  </w:style>
  <w:style w:type="character" w:customStyle="1" w:styleId="a5">
    <w:name w:val="Верхний и нижний колонтитулы"/>
    <w:link w:val="12"/>
    <w:qFormat/>
  </w:style>
  <w:style w:type="character" w:customStyle="1" w:styleId="document1">
    <w:name w:val="document1"/>
    <w:link w:val="document11"/>
    <w:qFormat/>
    <w:rPr>
      <w:rFonts w:ascii="Times New Roman" w:hAnsi="Times New Roman"/>
      <w:sz w:val="24"/>
    </w:rPr>
  </w:style>
  <w:style w:type="character" w:customStyle="1" w:styleId="tbdisabled">
    <w:name w:val="tbdisabled"/>
    <w:link w:val="tbdisabled1"/>
    <w:qFormat/>
    <w:rPr>
      <w:rFonts w:ascii="Times New Roman" w:hAnsi="Times New Roman"/>
      <w:color w:val="B6B6B6"/>
      <w:sz w:val="24"/>
    </w:rPr>
  </w:style>
  <w:style w:type="character" w:customStyle="1" w:styleId="a6">
    <w:name w:val="Текст сноски Знак"/>
    <w:basedOn w:val="a0"/>
    <w:link w:val="13"/>
    <w:qFormat/>
    <w:rPr>
      <w:sz w:val="20"/>
    </w:rPr>
  </w:style>
  <w:style w:type="character" w:customStyle="1" w:styleId="a7">
    <w:name w:val="Заголовок таблицы"/>
    <w:basedOn w:val="a8"/>
    <w:link w:val="14"/>
    <w:qFormat/>
    <w:rPr>
      <w:b/>
    </w:rPr>
  </w:style>
  <w:style w:type="character" w:customStyle="1" w:styleId="triangleright">
    <w:name w:val="triangleright"/>
    <w:link w:val="triangleright1"/>
    <w:qFormat/>
    <w:rPr>
      <w:rFonts w:ascii="Times New Roman" w:hAnsi="Times New Roman"/>
      <w:sz w:val="24"/>
    </w:rPr>
  </w:style>
  <w:style w:type="character" w:customStyle="1" w:styleId="after1">
    <w:name w:val="after1"/>
    <w:link w:val="after11"/>
    <w:qFormat/>
    <w:rPr>
      <w:rFonts w:ascii="Times New Roman" w:hAnsi="Times New Roman"/>
      <w:sz w:val="24"/>
    </w:rPr>
  </w:style>
  <w:style w:type="character" w:customStyle="1" w:styleId="tooltipstaticcontent">
    <w:name w:val="tooltipstaticcontent"/>
    <w:link w:val="tooltipstaticcontent2"/>
    <w:qFormat/>
    <w:rPr>
      <w:rFonts w:ascii="Times New Roman" w:hAnsi="Times New Roman"/>
      <w:sz w:val="24"/>
    </w:rPr>
  </w:style>
  <w:style w:type="character" w:customStyle="1" w:styleId="mobileswitch24">
    <w:name w:val="mobileswitch24"/>
    <w:link w:val="mobileswitch242"/>
    <w:qFormat/>
    <w:rPr>
      <w:rFonts w:ascii="Times New Roman" w:hAnsi="Times New Roman"/>
      <w:sz w:val="24"/>
    </w:rPr>
  </w:style>
  <w:style w:type="character" w:customStyle="1" w:styleId="copyinput1">
    <w:name w:val="copyinput1"/>
    <w:link w:val="copyinput11"/>
    <w:qFormat/>
    <w:rPr>
      <w:rFonts w:ascii="Times New Roman" w:hAnsi="Times New Roman"/>
      <w:sz w:val="24"/>
    </w:rPr>
  </w:style>
  <w:style w:type="character" w:customStyle="1" w:styleId="patch2">
    <w:name w:val="patch2"/>
    <w:link w:val="patch21"/>
    <w:qFormat/>
    <w:rPr>
      <w:rFonts w:ascii="Times New Roman" w:hAnsi="Times New Roman"/>
      <w:color w:val="000A69"/>
      <w:sz w:val="24"/>
    </w:rPr>
  </w:style>
  <w:style w:type="character" w:customStyle="1" w:styleId="head1">
    <w:name w:val="head1"/>
    <w:link w:val="head11"/>
    <w:qFormat/>
    <w:rPr>
      <w:rFonts w:ascii="Times New Roman" w:hAnsi="Times New Roman"/>
      <w:b/>
      <w:sz w:val="24"/>
    </w:rPr>
  </w:style>
  <w:style w:type="character" w:customStyle="1" w:styleId="a9">
    <w:name w:val="ПК Заголовок"/>
    <w:basedOn w:val="15"/>
    <w:link w:val="16"/>
    <w:qFormat/>
    <w:rPr>
      <w:rFonts w:ascii="Times New Roman" w:hAnsi="Times New Roman"/>
      <w:b/>
      <w:sz w:val="28"/>
    </w:rPr>
  </w:style>
  <w:style w:type="character" w:customStyle="1" w:styleId="title1">
    <w:name w:val="title1"/>
    <w:link w:val="title11"/>
    <w:qFormat/>
    <w:rPr>
      <w:rFonts w:ascii="Times New Roman" w:hAnsi="Times New Roman"/>
      <w:b/>
      <w:sz w:val="24"/>
    </w:rPr>
  </w:style>
  <w:style w:type="character" w:customStyle="1" w:styleId="internet">
    <w:name w:val="internet"/>
    <w:link w:val="internet2"/>
    <w:qFormat/>
    <w:rPr>
      <w:rFonts w:ascii="Times New Roman" w:hAnsi="Times New Roman"/>
      <w:sz w:val="24"/>
    </w:rPr>
  </w:style>
  <w:style w:type="character" w:customStyle="1" w:styleId="doc">
    <w:name w:val="doc"/>
    <w:link w:val="doc3"/>
    <w:qFormat/>
    <w:rPr>
      <w:rFonts w:ascii="Times New Roman" w:hAnsi="Times New Roman"/>
      <w:sz w:val="24"/>
    </w:rPr>
  </w:style>
  <w:style w:type="character" w:customStyle="1" w:styleId="item6">
    <w:name w:val="item6"/>
    <w:link w:val="item61"/>
    <w:qFormat/>
    <w:rPr>
      <w:rFonts w:ascii="Times New Roman" w:hAnsi="Times New Roman"/>
      <w:sz w:val="24"/>
    </w:rPr>
  </w:style>
  <w:style w:type="character" w:customStyle="1" w:styleId="close-161">
    <w:name w:val="close-161"/>
    <w:link w:val="close-1611"/>
    <w:qFormat/>
    <w:rPr>
      <w:rFonts w:ascii="Times New Roman" w:hAnsi="Times New Roman"/>
      <w:sz w:val="24"/>
    </w:rPr>
  </w:style>
  <w:style w:type="character" w:customStyle="1" w:styleId="attribute-value">
    <w:name w:val="attribute-value"/>
    <w:basedOn w:val="a0"/>
    <w:link w:val="attribute-value1"/>
    <w:qFormat/>
  </w:style>
  <w:style w:type="character" w:customStyle="1" w:styleId="ellipsisprop">
    <w:name w:val="ellipsisprop"/>
    <w:link w:val="ellipsisprop2"/>
    <w:qFormat/>
    <w:rPr>
      <w:rFonts w:ascii="Times New Roman" w:hAnsi="Times New Roman"/>
      <w:sz w:val="24"/>
    </w:rPr>
  </w:style>
  <w:style w:type="character" w:customStyle="1" w:styleId="close-16">
    <w:name w:val="close-16"/>
    <w:link w:val="close-162"/>
    <w:qFormat/>
    <w:rPr>
      <w:rFonts w:ascii="Times New Roman" w:hAnsi="Times New Roman"/>
      <w:sz w:val="24"/>
    </w:rPr>
  </w:style>
  <w:style w:type="character" w:customStyle="1" w:styleId="sub1">
    <w:name w:val="sub1"/>
    <w:link w:val="sub11"/>
    <w:qFormat/>
    <w:rPr>
      <w:rFonts w:ascii="Times New Roman" w:hAnsi="Times New Roman"/>
      <w:sz w:val="16"/>
      <w:vertAlign w:val="subscript"/>
    </w:rPr>
  </w:style>
  <w:style w:type="character" w:customStyle="1" w:styleId="a40">
    <w:name w:val="a4"/>
    <w:link w:val="a41"/>
    <w:qFormat/>
    <w:rPr>
      <w:rFonts w:ascii="Times New Roman" w:hAnsi="Times New Roman"/>
      <w:color w:val="000000"/>
      <w:sz w:val="24"/>
      <w:u w:val="single"/>
    </w:rPr>
  </w:style>
  <w:style w:type="character" w:customStyle="1" w:styleId="toolbar">
    <w:name w:val="toolbar"/>
    <w:link w:val="toolbar2"/>
    <w:qFormat/>
    <w:rPr>
      <w:rFonts w:ascii="Times New Roman" w:hAnsi="Times New Roman"/>
      <w:sz w:val="24"/>
    </w:rPr>
  </w:style>
  <w:style w:type="character" w:customStyle="1" w:styleId="content1">
    <w:name w:val="content1"/>
    <w:link w:val="content11"/>
    <w:qFormat/>
    <w:rPr>
      <w:rFonts w:ascii="Times New Roman" w:hAnsi="Times New Roman"/>
      <w:sz w:val="24"/>
    </w:rPr>
  </w:style>
  <w:style w:type="character" w:customStyle="1" w:styleId="exit2">
    <w:name w:val="exit2"/>
    <w:link w:val="exit21"/>
    <w:qFormat/>
    <w:rPr>
      <w:rFonts w:ascii="Times New Roman" w:hAnsi="Times New Roman"/>
      <w:sz w:val="24"/>
    </w:rPr>
  </w:style>
  <w:style w:type="character" w:customStyle="1" w:styleId="aa">
    <w:name w:val="Символ концевой сноски"/>
    <w:link w:val="17"/>
    <w:qFormat/>
    <w:rPr>
      <w:vertAlign w:val="superscript"/>
    </w:rPr>
  </w:style>
  <w:style w:type="character" w:styleId="ab">
    <w:name w:val="endnote reference"/>
    <w:rPr>
      <w:vertAlign w:val="superscript"/>
    </w:rPr>
  </w:style>
  <w:style w:type="character" w:customStyle="1" w:styleId="maintoolbar1">
    <w:name w:val="maintoolbar1"/>
    <w:link w:val="maintoolbar11"/>
    <w:qFormat/>
    <w:rPr>
      <w:rFonts w:ascii="Tahoma" w:hAnsi="Tahoma"/>
      <w:sz w:val="24"/>
    </w:rPr>
  </w:style>
  <w:style w:type="character" w:customStyle="1" w:styleId="clear161">
    <w:name w:val="clear161"/>
    <w:link w:val="clear1611"/>
    <w:qFormat/>
    <w:rPr>
      <w:rFonts w:ascii="Times New Roman" w:hAnsi="Times New Roman"/>
      <w:sz w:val="24"/>
    </w:rPr>
  </w:style>
  <w:style w:type="character" w:customStyle="1" w:styleId="icon">
    <w:name w:val="icon"/>
    <w:link w:val="icon18"/>
    <w:qFormat/>
    <w:rPr>
      <w:rFonts w:ascii="Times New Roman" w:hAnsi="Times New Roman"/>
      <w:sz w:val="24"/>
    </w:rPr>
  </w:style>
  <w:style w:type="character" w:customStyle="1" w:styleId="clear162">
    <w:name w:val="clear162"/>
    <w:link w:val="clear1621"/>
    <w:qFormat/>
    <w:rPr>
      <w:rFonts w:ascii="Times New Roman" w:hAnsi="Times New Roman"/>
      <w:sz w:val="24"/>
    </w:rPr>
  </w:style>
  <w:style w:type="character" w:customStyle="1" w:styleId="icon7">
    <w:name w:val="icon7"/>
    <w:link w:val="icon71"/>
    <w:qFormat/>
    <w:rPr>
      <w:rFonts w:ascii="Times New Roman" w:hAnsi="Times New Roman"/>
      <w:sz w:val="24"/>
    </w:rPr>
  </w:style>
  <w:style w:type="character" w:customStyle="1" w:styleId="title2">
    <w:name w:val="title2"/>
    <w:link w:val="title21"/>
    <w:qFormat/>
    <w:rPr>
      <w:rFonts w:ascii="Times New Roman" w:hAnsi="Times New Roman"/>
      <w:b/>
      <w:sz w:val="24"/>
    </w:rPr>
  </w:style>
  <w:style w:type="character" w:customStyle="1" w:styleId="livechatheader">
    <w:name w:val="livechatheader"/>
    <w:link w:val="livechatheader1"/>
    <w:qFormat/>
    <w:rPr>
      <w:rFonts w:ascii="Tahoma" w:hAnsi="Tahoma"/>
      <w:b/>
      <w:color w:val="FFFFFF"/>
      <w:sz w:val="18"/>
    </w:rPr>
  </w:style>
  <w:style w:type="character" w:customStyle="1" w:styleId="rightheadershadow">
    <w:name w:val="rightheadershadow"/>
    <w:link w:val="rightheadershadow1"/>
    <w:qFormat/>
    <w:rPr>
      <w:rFonts w:ascii="Times New Roman" w:hAnsi="Times New Roman"/>
      <w:sz w:val="24"/>
    </w:rPr>
  </w:style>
  <w:style w:type="character" w:customStyle="1" w:styleId="roundrect1">
    <w:name w:val="roundrect1"/>
    <w:link w:val="roundrect11"/>
    <w:qFormat/>
    <w:rPr>
      <w:rFonts w:ascii="Times New Roman" w:hAnsi="Times New Roman"/>
      <w:sz w:val="24"/>
    </w:rPr>
  </w:style>
  <w:style w:type="character" w:customStyle="1" w:styleId="hl2">
    <w:name w:val="hl2"/>
    <w:link w:val="hl21"/>
    <w:qFormat/>
    <w:rPr>
      <w:rFonts w:ascii="Arial" w:hAnsi="Arial"/>
      <w:b/>
      <w:sz w:val="24"/>
    </w:rPr>
  </w:style>
  <w:style w:type="character" w:customStyle="1" w:styleId="selectable">
    <w:name w:val="selectable"/>
    <w:link w:val="selectable2"/>
    <w:qFormat/>
    <w:rPr>
      <w:rFonts w:ascii="Times New Roman" w:hAnsi="Times New Roman"/>
      <w:sz w:val="24"/>
    </w:rPr>
  </w:style>
  <w:style w:type="character" w:customStyle="1" w:styleId="filtertype">
    <w:name w:val="filtertype"/>
    <w:link w:val="filtertype2"/>
    <w:qFormat/>
    <w:rPr>
      <w:rFonts w:ascii="Times New Roman" w:hAnsi="Times New Roman"/>
      <w:sz w:val="24"/>
    </w:rPr>
  </w:style>
  <w:style w:type="character" w:customStyle="1" w:styleId="i">
    <w:name w:val="i"/>
    <w:link w:val="i3"/>
    <w:qFormat/>
    <w:rPr>
      <w:rFonts w:ascii="Times New Roman" w:hAnsi="Times New Roman"/>
      <w:sz w:val="24"/>
    </w:rPr>
  </w:style>
  <w:style w:type="character" w:customStyle="1" w:styleId="18">
    <w:name w:val="Название1"/>
    <w:link w:val="110"/>
    <w:qFormat/>
    <w:rPr>
      <w:rFonts w:ascii="Times New Roman" w:hAnsi="Times New Roman"/>
      <w:sz w:val="24"/>
    </w:rPr>
  </w:style>
  <w:style w:type="character" w:customStyle="1" w:styleId="text1">
    <w:name w:val="text1"/>
    <w:link w:val="text11"/>
    <w:qFormat/>
    <w:rPr>
      <w:rFonts w:ascii="Times New Roman" w:hAnsi="Times New Roman"/>
      <w:sz w:val="24"/>
    </w:rPr>
  </w:style>
  <w:style w:type="character" w:customStyle="1" w:styleId="19">
    <w:name w:val="Указатель1"/>
    <w:link w:val="1a"/>
    <w:qFormat/>
    <w:rPr>
      <w:rFonts w:ascii="PT Astra Serif" w:hAnsi="PT Astra Serif"/>
    </w:rPr>
  </w:style>
  <w:style w:type="character" w:customStyle="1" w:styleId="document">
    <w:name w:val="document"/>
    <w:link w:val="document2"/>
    <w:qFormat/>
    <w:rPr>
      <w:rFonts w:ascii="Times New Roman" w:hAnsi="Times New Roman"/>
      <w:sz w:val="24"/>
    </w:rPr>
  </w:style>
  <w:style w:type="character" w:customStyle="1" w:styleId="showvariants">
    <w:name w:val="showvariants"/>
    <w:link w:val="showvariants2"/>
    <w:qFormat/>
    <w:rPr>
      <w:rFonts w:ascii="Times New Roman" w:hAnsi="Times New Roman"/>
      <w:sz w:val="24"/>
    </w:rPr>
  </w:style>
  <w:style w:type="character" w:customStyle="1" w:styleId="tooltipstaticclose2">
    <w:name w:val="tooltipstaticclose2"/>
    <w:link w:val="tooltipstaticclose21"/>
    <w:qFormat/>
    <w:rPr>
      <w:rFonts w:ascii="Times New Roman" w:hAnsi="Times New Roman"/>
      <w:sz w:val="24"/>
    </w:rPr>
  </w:style>
  <w:style w:type="character" w:customStyle="1" w:styleId="deletion">
    <w:name w:val="deletion"/>
    <w:link w:val="deletion1"/>
    <w:qFormat/>
    <w:rPr>
      <w:rFonts w:ascii="Times New Roman" w:hAnsi="Times New Roman"/>
      <w:color w:val="FF0000"/>
      <w:sz w:val="24"/>
    </w:rPr>
  </w:style>
  <w:style w:type="character" w:customStyle="1" w:styleId="dialog1">
    <w:name w:val="dialog1"/>
    <w:link w:val="dialog11"/>
    <w:qFormat/>
    <w:rPr>
      <w:rFonts w:ascii="Times New Roman" w:hAnsi="Times New Roman"/>
      <w:color w:val="000000"/>
      <w:sz w:val="18"/>
    </w:rPr>
  </w:style>
  <w:style w:type="character" w:customStyle="1" w:styleId="1b">
    <w:name w:val="Верхний колонтитул1"/>
    <w:link w:val="111"/>
    <w:qFormat/>
    <w:rPr>
      <w:rFonts w:ascii="Times New Roman" w:hAnsi="Times New Roman"/>
      <w:sz w:val="24"/>
    </w:rPr>
  </w:style>
  <w:style w:type="character" w:customStyle="1" w:styleId="body">
    <w:name w:val="body"/>
    <w:link w:val="body2"/>
    <w:qFormat/>
    <w:rPr>
      <w:rFonts w:ascii="Times New Roman" w:hAnsi="Times New Roman"/>
      <w:sz w:val="24"/>
    </w:rPr>
  </w:style>
  <w:style w:type="character" w:customStyle="1" w:styleId="tooltipstaticclose1">
    <w:name w:val="tooltipstaticclose1"/>
    <w:link w:val="tooltipstaticclose11"/>
    <w:qFormat/>
    <w:rPr>
      <w:rFonts w:ascii="Times New Roman" w:hAnsi="Times New Roman"/>
      <w:sz w:val="24"/>
    </w:rPr>
  </w:style>
  <w:style w:type="character" w:customStyle="1" w:styleId="livechatcontainer">
    <w:name w:val="livechatcontainer"/>
    <w:link w:val="livechatcontainer1"/>
    <w:qFormat/>
    <w:rPr>
      <w:rFonts w:ascii="Times New Roman" w:hAnsi="Times New Roman"/>
      <w:sz w:val="24"/>
    </w:rPr>
  </w:style>
  <w:style w:type="character" w:customStyle="1" w:styleId="anchor1">
    <w:name w:val="anchor1"/>
    <w:link w:val="anchor11"/>
    <w:qFormat/>
    <w:rPr>
      <w:rFonts w:ascii="Times New Roman" w:hAnsi="Times New Roman"/>
      <w:sz w:val="24"/>
    </w:rPr>
  </w:style>
  <w:style w:type="character" w:customStyle="1" w:styleId="errortext">
    <w:name w:val="errortext"/>
    <w:link w:val="errortext2"/>
    <w:qFormat/>
    <w:rPr>
      <w:rFonts w:ascii="Times New Roman" w:hAnsi="Times New Roman"/>
      <w:sz w:val="24"/>
    </w:rPr>
  </w:style>
  <w:style w:type="character" w:customStyle="1" w:styleId="icon2">
    <w:name w:val="icon2"/>
    <w:link w:val="icon21"/>
    <w:qFormat/>
    <w:rPr>
      <w:rFonts w:ascii="Times New Roman" w:hAnsi="Times New Roman"/>
      <w:sz w:val="24"/>
    </w:rPr>
  </w:style>
  <w:style w:type="character" w:customStyle="1" w:styleId="rcc">
    <w:name w:val="rcc"/>
    <w:link w:val="rcc2"/>
    <w:qFormat/>
    <w:rPr>
      <w:rFonts w:ascii="Times New Roman" w:hAnsi="Times New Roman"/>
      <w:sz w:val="24"/>
    </w:rPr>
  </w:style>
  <w:style w:type="character" w:customStyle="1" w:styleId="a50">
    <w:name w:val="a5"/>
    <w:link w:val="a51"/>
    <w:qFormat/>
    <w:rPr>
      <w:rFonts w:ascii="Times New Roman" w:hAnsi="Times New Roman"/>
      <w:color w:val="000000"/>
      <w:sz w:val="24"/>
    </w:rPr>
  </w:style>
  <w:style w:type="character" w:customStyle="1" w:styleId="ellipsis">
    <w:name w:val="ellipsis"/>
    <w:link w:val="ellipsis1"/>
    <w:qFormat/>
    <w:rPr>
      <w:rFonts w:ascii="Times New Roman" w:hAnsi="Times New Roman"/>
      <w:sz w:val="24"/>
    </w:rPr>
  </w:style>
  <w:style w:type="character" w:customStyle="1" w:styleId="sup">
    <w:name w:val="sup"/>
    <w:link w:val="sup3"/>
    <w:qFormat/>
    <w:rPr>
      <w:rFonts w:ascii="Times New Roman" w:hAnsi="Times New Roman"/>
      <w:sz w:val="24"/>
    </w:rPr>
  </w:style>
  <w:style w:type="character" w:customStyle="1" w:styleId="busy">
    <w:name w:val="busy"/>
    <w:link w:val="busy3"/>
    <w:qFormat/>
    <w:rPr>
      <w:rFonts w:ascii="Times New Roman" w:hAnsi="Times New Roman"/>
      <w:sz w:val="24"/>
    </w:rPr>
  </w:style>
  <w:style w:type="character" w:customStyle="1" w:styleId="new1">
    <w:name w:val="new1"/>
    <w:link w:val="new11"/>
    <w:qFormat/>
    <w:rPr>
      <w:rFonts w:ascii="Times New Roman" w:hAnsi="Times New Roman"/>
      <w:color w:val="D79B00"/>
    </w:rPr>
  </w:style>
  <w:style w:type="character" w:customStyle="1" w:styleId="computable">
    <w:name w:val="computable"/>
    <w:link w:val="computable1"/>
    <w:qFormat/>
    <w:rPr>
      <w:rFonts w:ascii="Times New Roman" w:hAnsi="Times New Roman"/>
      <w:sz w:val="24"/>
    </w:rPr>
  </w:style>
  <w:style w:type="character" w:customStyle="1" w:styleId="required">
    <w:name w:val="required"/>
    <w:link w:val="required1"/>
    <w:qFormat/>
    <w:rPr>
      <w:rFonts w:ascii="Times New Roman" w:hAnsi="Times New Roman"/>
      <w:sz w:val="24"/>
    </w:rPr>
  </w:style>
  <w:style w:type="character" w:customStyle="1" w:styleId="exit">
    <w:name w:val="exit"/>
    <w:link w:val="exit3"/>
    <w:qFormat/>
    <w:rPr>
      <w:rFonts w:ascii="Times New Roman" w:hAnsi="Times New Roman"/>
      <w:sz w:val="24"/>
    </w:rPr>
  </w:style>
  <w:style w:type="character" w:customStyle="1" w:styleId="contextmenuitem4">
    <w:name w:val="contextmenuitem4"/>
    <w:link w:val="contextmenuitem41"/>
    <w:qFormat/>
    <w:rPr>
      <w:rFonts w:ascii="Times New Roman" w:hAnsi="Times New Roman"/>
      <w:sz w:val="24"/>
    </w:rPr>
  </w:style>
  <w:style w:type="character" w:customStyle="1" w:styleId="item4">
    <w:name w:val="item4"/>
    <w:link w:val="item41"/>
    <w:qFormat/>
    <w:rPr>
      <w:rFonts w:ascii="Times New Roman" w:hAnsi="Times New Roman"/>
      <w:sz w:val="24"/>
    </w:rPr>
  </w:style>
  <w:style w:type="character" w:customStyle="1" w:styleId="content">
    <w:name w:val="content"/>
    <w:link w:val="content2"/>
    <w:qFormat/>
    <w:rPr>
      <w:rFonts w:ascii="Times New Roman" w:hAnsi="Times New Roman"/>
      <w:sz w:val="24"/>
    </w:rPr>
  </w:style>
  <w:style w:type="character" w:customStyle="1" w:styleId="contextmenucontainer">
    <w:name w:val="contextmenucontainer"/>
    <w:link w:val="contextmenucontainer1"/>
    <w:qFormat/>
    <w:rPr>
      <w:rFonts w:ascii="Segoe UI" w:hAnsi="Segoe UI"/>
      <w:color w:val="000000"/>
      <w:spacing w:val="2"/>
      <w:sz w:val="20"/>
    </w:rPr>
  </w:style>
  <w:style w:type="character" w:customStyle="1" w:styleId="error">
    <w:name w:val="error"/>
    <w:basedOn w:val="a0"/>
    <w:link w:val="error1"/>
    <w:qFormat/>
  </w:style>
  <w:style w:type="character" w:customStyle="1" w:styleId="internet1">
    <w:name w:val="internet1"/>
    <w:link w:val="internet11"/>
    <w:qFormat/>
    <w:rPr>
      <w:rFonts w:ascii="Times New Roman" w:hAnsi="Times New Roman"/>
      <w:color w:val="1A0DAB"/>
      <w:sz w:val="28"/>
    </w:rPr>
  </w:style>
  <w:style w:type="character" w:customStyle="1" w:styleId="icon8">
    <w:name w:val="icon8"/>
    <w:link w:val="icon81"/>
    <w:qFormat/>
    <w:rPr>
      <w:rFonts w:ascii="Times New Roman" w:hAnsi="Times New Roman"/>
      <w:sz w:val="24"/>
    </w:rPr>
  </w:style>
  <w:style w:type="character" w:customStyle="1" w:styleId="Footer1">
    <w:name w:val="Footer1"/>
    <w:qFormat/>
    <w:rPr>
      <w:rFonts w:ascii="Times New Roman" w:hAnsi="Times New Roman"/>
      <w:sz w:val="24"/>
    </w:rPr>
  </w:style>
  <w:style w:type="character" w:customStyle="1" w:styleId="snippet2">
    <w:name w:val="snippet2"/>
    <w:link w:val="snippet21"/>
    <w:qFormat/>
    <w:rPr>
      <w:rFonts w:ascii="Times New Roman" w:hAnsi="Times New Roman"/>
      <w:sz w:val="24"/>
    </w:rPr>
  </w:style>
  <w:style w:type="character" w:customStyle="1" w:styleId="slash1">
    <w:name w:val="slash1"/>
    <w:link w:val="slash11"/>
    <w:qFormat/>
    <w:rPr>
      <w:rFonts w:ascii="Times New Roman" w:hAnsi="Times New Roman"/>
      <w:color w:val="828282"/>
      <w:sz w:val="24"/>
    </w:rPr>
  </w:style>
  <w:style w:type="character" w:customStyle="1" w:styleId="EndnoteCharacters">
    <w:name w:val="Endnote Characters"/>
    <w:basedOn w:val="a0"/>
    <w:link w:val="EndnoteCharacters1"/>
    <w:qFormat/>
    <w:rPr>
      <w:vertAlign w:val="superscript"/>
    </w:rPr>
  </w:style>
  <w:style w:type="character" w:customStyle="1" w:styleId="changefont1">
    <w:name w:val="changefont1"/>
    <w:link w:val="changefont11"/>
    <w:qFormat/>
    <w:rPr>
      <w:rFonts w:ascii="Times New Roman" w:hAnsi="Times New Roman"/>
      <w:sz w:val="24"/>
    </w:rPr>
  </w:style>
  <w:style w:type="character" w:customStyle="1" w:styleId="checked2">
    <w:name w:val="checked2"/>
    <w:link w:val="checked21"/>
    <w:qFormat/>
    <w:rPr>
      <w:rFonts w:ascii="Times New Roman" w:hAnsi="Times New Roman"/>
      <w:sz w:val="24"/>
    </w:rPr>
  </w:style>
  <w:style w:type="character" w:customStyle="1" w:styleId="skip">
    <w:name w:val="skip"/>
    <w:link w:val="skip3"/>
    <w:qFormat/>
    <w:rPr>
      <w:rFonts w:ascii="Times New Roman" w:hAnsi="Times New Roman"/>
      <w:sz w:val="24"/>
    </w:rPr>
  </w:style>
  <w:style w:type="character" w:customStyle="1" w:styleId="balloon">
    <w:name w:val="balloon"/>
    <w:link w:val="balloon2"/>
    <w:qFormat/>
    <w:rPr>
      <w:rFonts w:ascii="Times New Roman" w:hAnsi="Times New Roman"/>
      <w:sz w:val="24"/>
    </w:rPr>
  </w:style>
  <w:style w:type="character" w:customStyle="1" w:styleId="patch">
    <w:name w:val="patch"/>
    <w:link w:val="patch3"/>
    <w:qFormat/>
    <w:rPr>
      <w:rFonts w:ascii="Times New Roman" w:hAnsi="Times New Roman"/>
      <w:sz w:val="24"/>
    </w:rPr>
  </w:style>
  <w:style w:type="character" w:customStyle="1" w:styleId="listinfo1">
    <w:name w:val="listinfo1"/>
    <w:link w:val="listinfo11"/>
    <w:qFormat/>
    <w:rPr>
      <w:rFonts w:ascii="Times New Roman" w:hAnsi="Times New Roman"/>
      <w:sz w:val="24"/>
    </w:rPr>
  </w:style>
  <w:style w:type="character" w:customStyle="1" w:styleId="right">
    <w:name w:val="right"/>
    <w:link w:val="right2"/>
    <w:qFormat/>
    <w:rPr>
      <w:rFonts w:ascii="Times New Roman" w:hAnsi="Times New Roman"/>
      <w:sz w:val="24"/>
    </w:rPr>
  </w:style>
  <w:style w:type="character" w:customStyle="1" w:styleId="slash">
    <w:name w:val="slash"/>
    <w:link w:val="slash2"/>
    <w:qFormat/>
    <w:rPr>
      <w:rFonts w:ascii="Times New Roman" w:hAnsi="Times New Roman"/>
      <w:sz w:val="24"/>
    </w:rPr>
  </w:style>
  <w:style w:type="character" w:styleId="ac">
    <w:name w:val="Emphasis"/>
    <w:basedOn w:val="a0"/>
    <w:qFormat/>
    <w:rPr>
      <w:i/>
    </w:rPr>
  </w:style>
  <w:style w:type="character" w:customStyle="1" w:styleId="trop">
    <w:name w:val="tr_op"/>
    <w:link w:val="trop2"/>
    <w:qFormat/>
    <w:rPr>
      <w:rFonts w:ascii="Times New Roman" w:hAnsi="Times New Roman"/>
      <w:sz w:val="24"/>
    </w:rPr>
  </w:style>
  <w:style w:type="character" w:customStyle="1" w:styleId="1c">
    <w:name w:val="Заголовок 1 Знак"/>
    <w:basedOn w:val="a0"/>
    <w:link w:val="112"/>
    <w:qFormat/>
    <w:rPr>
      <w:rFonts w:ascii="Times New Roman" w:hAnsi="Times New Roman"/>
      <w:b/>
      <w:sz w:val="48"/>
    </w:rPr>
  </w:style>
  <w:style w:type="character" w:customStyle="1" w:styleId="item1">
    <w:name w:val="item1"/>
    <w:link w:val="item11"/>
    <w:qFormat/>
    <w:rPr>
      <w:rFonts w:ascii="Times New Roman" w:hAnsi="Times New Roman"/>
      <w:sz w:val="24"/>
    </w:rPr>
  </w:style>
  <w:style w:type="character" w:customStyle="1" w:styleId="doc1">
    <w:name w:val="doc1"/>
    <w:link w:val="doc11"/>
    <w:qFormat/>
    <w:rPr>
      <w:rFonts w:ascii="Times New Roman" w:hAnsi="Times New Roman"/>
      <w:sz w:val="24"/>
    </w:rPr>
  </w:style>
  <w:style w:type="character" w:customStyle="1" w:styleId="before">
    <w:name w:val="before"/>
    <w:link w:val="before2"/>
    <w:qFormat/>
    <w:rPr>
      <w:rFonts w:ascii="Times New Roman" w:hAnsi="Times New Roman"/>
      <w:sz w:val="24"/>
    </w:rPr>
  </w:style>
  <w:style w:type="character" w:customStyle="1" w:styleId="start1">
    <w:name w:val="start1"/>
    <w:link w:val="start11"/>
    <w:qFormat/>
    <w:rPr>
      <w:rFonts w:ascii="Times New Roman" w:hAnsi="Times New Roman"/>
      <w:sz w:val="24"/>
    </w:rPr>
  </w:style>
  <w:style w:type="character" w:customStyle="1" w:styleId="maintoolbar2">
    <w:name w:val="maintoolbar2"/>
    <w:link w:val="maintoolbar21"/>
    <w:qFormat/>
    <w:rPr>
      <w:rFonts w:ascii="Tahoma" w:hAnsi="Tahoma"/>
      <w:sz w:val="24"/>
    </w:rPr>
  </w:style>
  <w:style w:type="character" w:customStyle="1" w:styleId="item2">
    <w:name w:val="item2"/>
    <w:link w:val="item21"/>
    <w:qFormat/>
    <w:rPr>
      <w:rFonts w:ascii="Times New Roman" w:hAnsi="Times New Roman"/>
      <w:sz w:val="24"/>
    </w:rPr>
  </w:style>
  <w:style w:type="character" w:customStyle="1" w:styleId="patch1">
    <w:name w:val="patch1"/>
    <w:link w:val="patch11"/>
    <w:qFormat/>
    <w:rPr>
      <w:rFonts w:ascii="Times New Roman" w:hAnsi="Times New Roman"/>
      <w:color w:val="373CA5"/>
      <w:sz w:val="24"/>
    </w:rPr>
  </w:style>
  <w:style w:type="character" w:customStyle="1" w:styleId="middle">
    <w:name w:val="middle"/>
    <w:link w:val="middle1"/>
    <w:qFormat/>
    <w:rPr>
      <w:rFonts w:ascii="Times New Roman" w:hAnsi="Times New Roman"/>
      <w:sz w:val="24"/>
    </w:rPr>
  </w:style>
  <w:style w:type="character" w:customStyle="1" w:styleId="button">
    <w:name w:val="button"/>
    <w:link w:val="button4"/>
    <w:qFormat/>
    <w:rPr>
      <w:rFonts w:ascii="Times New Roman" w:hAnsi="Times New Roman"/>
      <w:sz w:val="24"/>
    </w:rPr>
  </w:style>
  <w:style w:type="character" w:customStyle="1" w:styleId="menu">
    <w:name w:val="menu"/>
    <w:link w:val="menu3"/>
    <w:qFormat/>
    <w:rPr>
      <w:rFonts w:ascii="Times New Roman" w:hAnsi="Times New Roman"/>
      <w:sz w:val="24"/>
    </w:rPr>
  </w:style>
  <w:style w:type="character" w:customStyle="1" w:styleId="highschool">
    <w:name w:val="highschool"/>
    <w:link w:val="highschool2"/>
    <w:qFormat/>
    <w:rPr>
      <w:rFonts w:ascii="Times New Roman" w:hAnsi="Times New Roman"/>
      <w:sz w:val="24"/>
    </w:rPr>
  </w:style>
  <w:style w:type="character" w:customStyle="1" w:styleId="copyinput">
    <w:name w:val="copyinput"/>
    <w:link w:val="copyinput2"/>
    <w:qFormat/>
    <w:rPr>
      <w:rFonts w:ascii="Times New Roman" w:hAnsi="Times New Roman"/>
      <w:sz w:val="24"/>
    </w:rPr>
  </w:style>
  <w:style w:type="character" w:customStyle="1" w:styleId="maintoolbar">
    <w:name w:val="maintoolbar"/>
    <w:link w:val="maintoolbar4"/>
    <w:qFormat/>
    <w:rPr>
      <w:rFonts w:ascii="Tahoma" w:hAnsi="Tahoma"/>
      <w:sz w:val="24"/>
    </w:rPr>
  </w:style>
  <w:style w:type="character" w:customStyle="1" w:styleId="closebtn">
    <w:name w:val="closebtn"/>
    <w:link w:val="closebtn2"/>
    <w:qFormat/>
    <w:rPr>
      <w:rFonts w:ascii="Times New Roman" w:hAnsi="Times New Roman"/>
      <w:sz w:val="24"/>
    </w:rPr>
  </w:style>
  <w:style w:type="character" w:customStyle="1" w:styleId="context1">
    <w:name w:val="context1"/>
    <w:link w:val="context11"/>
    <w:qFormat/>
    <w:rPr>
      <w:rFonts w:ascii="Times New Roman" w:hAnsi="Times New Roman"/>
      <w:sz w:val="24"/>
    </w:rPr>
  </w:style>
  <w:style w:type="character" w:customStyle="1" w:styleId="Contents3">
    <w:name w:val="Contents 3"/>
    <w:qFormat/>
    <w:rPr>
      <w:rFonts w:ascii="XO Thames" w:hAnsi="XO Thames"/>
      <w:sz w:val="28"/>
    </w:rPr>
  </w:style>
  <w:style w:type="character" w:customStyle="1" w:styleId="trcl">
    <w:name w:val="tr_cl"/>
    <w:link w:val="trcl2"/>
    <w:qFormat/>
    <w:rPr>
      <w:rFonts w:ascii="Times New Roman" w:hAnsi="Times New Roman"/>
      <w:sz w:val="24"/>
    </w:rPr>
  </w:style>
  <w:style w:type="character" w:customStyle="1" w:styleId="codex-24">
    <w:name w:val="codex-24"/>
    <w:link w:val="codex-242"/>
    <w:qFormat/>
    <w:rPr>
      <w:rFonts w:ascii="Times New Roman" w:hAnsi="Times New Roman"/>
      <w:sz w:val="24"/>
    </w:rPr>
  </w:style>
  <w:style w:type="character" w:customStyle="1" w:styleId="budget">
    <w:name w:val="budget"/>
    <w:link w:val="budget2"/>
    <w:qFormat/>
    <w:rPr>
      <w:rFonts w:ascii="Times New Roman" w:hAnsi="Times New Roman"/>
      <w:sz w:val="24"/>
    </w:rPr>
  </w:style>
  <w:style w:type="character" w:customStyle="1" w:styleId="livechatdialog">
    <w:name w:val="livechatdialog"/>
    <w:link w:val="livechatdialog1"/>
    <w:qFormat/>
    <w:rPr>
      <w:rFonts w:ascii="Times New Roman" w:hAnsi="Times New Roman"/>
      <w:sz w:val="24"/>
    </w:rPr>
  </w:style>
  <w:style w:type="character" w:customStyle="1" w:styleId="rate1">
    <w:name w:val="rate1"/>
    <w:link w:val="rate11"/>
    <w:qFormat/>
    <w:rPr>
      <w:rFonts w:ascii="Times New Roman" w:hAnsi="Times New Roman"/>
      <w:sz w:val="24"/>
    </w:rPr>
  </w:style>
  <w:style w:type="character" w:customStyle="1" w:styleId="branch1">
    <w:name w:val="branch1"/>
    <w:link w:val="branch11"/>
    <w:qFormat/>
    <w:rPr>
      <w:rFonts w:ascii="Times New Roman" w:hAnsi="Times New Roman"/>
      <w:sz w:val="24"/>
    </w:rPr>
  </w:style>
  <w:style w:type="character" w:customStyle="1" w:styleId="rcc1">
    <w:name w:val="rcc1"/>
    <w:link w:val="rcc11"/>
    <w:qFormat/>
    <w:rPr>
      <w:rFonts w:ascii="Times New Roman" w:hAnsi="Times New Roman"/>
      <w:sz w:val="24"/>
    </w:rPr>
  </w:style>
  <w:style w:type="character" w:customStyle="1" w:styleId="1d">
    <w:name w:val="Текст выноски1"/>
    <w:link w:val="BalloonText1"/>
    <w:qFormat/>
    <w:rPr>
      <w:rFonts w:ascii="Tahoma" w:hAnsi="Tahoma"/>
      <w:sz w:val="16"/>
    </w:rPr>
  </w:style>
  <w:style w:type="character" w:customStyle="1" w:styleId="top">
    <w:name w:val="top"/>
    <w:link w:val="top1"/>
    <w:qFormat/>
    <w:rPr>
      <w:rFonts w:ascii="Times New Roman" w:hAnsi="Times New Roman"/>
      <w:sz w:val="24"/>
    </w:rPr>
  </w:style>
  <w:style w:type="character" w:customStyle="1" w:styleId="button3">
    <w:name w:val="button3"/>
    <w:link w:val="button31"/>
    <w:qFormat/>
    <w:rPr>
      <w:rFonts w:ascii="Times New Roman" w:hAnsi="Times New Roman"/>
      <w:color w:val="000000"/>
      <w:sz w:val="24"/>
    </w:rPr>
  </w:style>
  <w:style w:type="character" w:customStyle="1" w:styleId="skip2">
    <w:name w:val="skip2"/>
    <w:link w:val="skip21"/>
    <w:qFormat/>
    <w:rPr>
      <w:rFonts w:ascii="Times New Roman" w:hAnsi="Times New Roman"/>
      <w:color w:val="00063D"/>
      <w:sz w:val="24"/>
    </w:rPr>
  </w:style>
  <w:style w:type="character" w:customStyle="1" w:styleId="response">
    <w:name w:val="response"/>
    <w:link w:val="response2"/>
    <w:qFormat/>
    <w:rPr>
      <w:rFonts w:ascii="Times New Roman" w:hAnsi="Times New Roman"/>
      <w:sz w:val="24"/>
    </w:rPr>
  </w:style>
  <w:style w:type="character" w:customStyle="1" w:styleId="u2">
    <w:name w:val="u2"/>
    <w:link w:val="u21"/>
    <w:qFormat/>
    <w:rPr>
      <w:rFonts w:ascii="Times New Roman" w:hAnsi="Times New Roman"/>
      <w:sz w:val="24"/>
      <w:u w:val="single"/>
    </w:rPr>
  </w:style>
  <w:style w:type="character" w:customStyle="1" w:styleId="ad">
    <w:name w:val="Тема примечания Знак"/>
    <w:basedOn w:val="ae"/>
    <w:link w:val="1e"/>
    <w:qFormat/>
    <w:rPr>
      <w:b/>
      <w:sz w:val="20"/>
    </w:rPr>
  </w:style>
  <w:style w:type="character" w:customStyle="1" w:styleId="icon11">
    <w:name w:val="icon11"/>
    <w:link w:val="icon111"/>
    <w:qFormat/>
    <w:rPr>
      <w:rFonts w:ascii="Times New Roman" w:hAnsi="Times New Roman"/>
      <w:sz w:val="24"/>
    </w:rPr>
  </w:style>
  <w:style w:type="character" w:customStyle="1" w:styleId="second">
    <w:name w:val="second"/>
    <w:link w:val="second2"/>
    <w:qFormat/>
    <w:rPr>
      <w:rFonts w:ascii="Times New Roman" w:hAnsi="Times New Roman"/>
      <w:sz w:val="24"/>
    </w:rPr>
  </w:style>
  <w:style w:type="character" w:customStyle="1" w:styleId="dialogframe">
    <w:name w:val="dialogframe"/>
    <w:link w:val="dialogframe1"/>
    <w:qFormat/>
    <w:rPr>
      <w:rFonts w:ascii="Times New Roman" w:hAnsi="Times New Roman"/>
      <w:sz w:val="24"/>
    </w:rPr>
  </w:style>
  <w:style w:type="character" w:customStyle="1" w:styleId="1f">
    <w:name w:val="Нижний колонтитул1"/>
    <w:link w:val="113"/>
    <w:qFormat/>
    <w:rPr>
      <w:rFonts w:ascii="Times New Roman" w:hAnsi="Times New Roman"/>
      <w:sz w:val="24"/>
    </w:rPr>
  </w:style>
  <w:style w:type="character" w:customStyle="1" w:styleId="contextmenuitem">
    <w:name w:val="contextmenuitem"/>
    <w:link w:val="contextmenuitem5"/>
    <w:qFormat/>
    <w:rPr>
      <w:rFonts w:ascii="Times New Roman" w:hAnsi="Times New Roman"/>
      <w:sz w:val="24"/>
    </w:rPr>
  </w:style>
  <w:style w:type="character" w:customStyle="1" w:styleId="mobileswitch241">
    <w:name w:val="mobileswitch241"/>
    <w:link w:val="mobileswitch2411"/>
    <w:qFormat/>
    <w:rPr>
      <w:rFonts w:ascii="Times New Roman" w:hAnsi="Times New Roman"/>
      <w:sz w:val="24"/>
    </w:rPr>
  </w:style>
  <w:style w:type="character" w:customStyle="1" w:styleId="icon9">
    <w:name w:val="icon9"/>
    <w:link w:val="icon91"/>
    <w:qFormat/>
    <w:rPr>
      <w:rFonts w:ascii="Times New Roman" w:hAnsi="Times New Roman"/>
      <w:sz w:val="24"/>
    </w:rPr>
  </w:style>
  <w:style w:type="character" w:customStyle="1" w:styleId="ae">
    <w:name w:val="Текст примечания Знак"/>
    <w:basedOn w:val="a0"/>
    <w:link w:val="1f0"/>
    <w:qFormat/>
    <w:rPr>
      <w:sz w:val="20"/>
    </w:rPr>
  </w:style>
  <w:style w:type="character" w:customStyle="1" w:styleId="i2">
    <w:name w:val="i2"/>
    <w:link w:val="i21"/>
    <w:qFormat/>
    <w:rPr>
      <w:rFonts w:ascii="Times New Roman" w:hAnsi="Times New Roman"/>
      <w:i/>
      <w:sz w:val="24"/>
    </w:rPr>
  </w:style>
  <w:style w:type="character" w:customStyle="1" w:styleId="leftheader">
    <w:name w:val="leftheader"/>
    <w:link w:val="leftheader1"/>
    <w:qFormat/>
    <w:rPr>
      <w:rFonts w:ascii="Times New Roman" w:hAnsi="Times New Roman"/>
      <w:sz w:val="24"/>
    </w:rPr>
  </w:style>
  <w:style w:type="character" w:customStyle="1" w:styleId="message">
    <w:name w:val="message"/>
    <w:link w:val="message2"/>
    <w:qFormat/>
    <w:rPr>
      <w:rFonts w:ascii="Times New Roman" w:hAnsi="Times New Roman"/>
      <w:sz w:val="24"/>
    </w:rPr>
  </w:style>
  <w:style w:type="character" w:customStyle="1" w:styleId="a60">
    <w:name w:val="a6"/>
    <w:link w:val="a61"/>
    <w:qFormat/>
    <w:rPr>
      <w:rFonts w:ascii="Times New Roman" w:hAnsi="Times New Roman"/>
      <w:color w:val="000000"/>
      <w:sz w:val="24"/>
    </w:rPr>
  </w:style>
  <w:style w:type="character" w:customStyle="1" w:styleId="ellipsisprop1">
    <w:name w:val="ellipsisprop1"/>
    <w:link w:val="ellipsisprop11"/>
    <w:qFormat/>
    <w:rPr>
      <w:rFonts w:ascii="Times New Roman" w:hAnsi="Times New Roman"/>
      <w:sz w:val="24"/>
    </w:rPr>
  </w:style>
  <w:style w:type="character" w:customStyle="1" w:styleId="grayed">
    <w:name w:val="grayed"/>
    <w:link w:val="grayed3"/>
    <w:qFormat/>
    <w:rPr>
      <w:rFonts w:ascii="Times New Roman" w:hAnsi="Times New Roman"/>
      <w:sz w:val="24"/>
    </w:rPr>
  </w:style>
  <w:style w:type="character" w:customStyle="1" w:styleId="af">
    <w:name w:val="Символ сноски"/>
    <w:link w:val="1f1"/>
    <w:qFormat/>
    <w:rPr>
      <w:vertAlign w:val="superscript"/>
    </w:rPr>
  </w:style>
  <w:style w:type="character" w:styleId="af0">
    <w:name w:val="footnote reference"/>
    <w:rPr>
      <w:vertAlign w:val="superscript"/>
    </w:rPr>
  </w:style>
  <w:style w:type="character" w:customStyle="1" w:styleId="multilist">
    <w:name w:val="multilist"/>
    <w:link w:val="multilist1"/>
    <w:qFormat/>
    <w:rPr>
      <w:rFonts w:ascii="Times New Roman" w:hAnsi="Times New Roman"/>
      <w:sz w:val="24"/>
    </w:rPr>
  </w:style>
  <w:style w:type="character" w:customStyle="1" w:styleId="contextmenuitem3">
    <w:name w:val="contextmenuitem3"/>
    <w:link w:val="contextmenuitem31"/>
    <w:qFormat/>
    <w:rPr>
      <w:rFonts w:ascii="Times New Roman" w:hAnsi="Times New Roman"/>
      <w:sz w:val="24"/>
    </w:rPr>
  </w:style>
  <w:style w:type="character" w:customStyle="1" w:styleId="callalldealsdialog4">
    <w:name w:val="callalldealsdialog4"/>
    <w:link w:val="callalldealsdialog41"/>
    <w:qFormat/>
    <w:rPr>
      <w:rFonts w:ascii="Times New Roman" w:hAnsi="Times New Roman"/>
      <w:sz w:val="18"/>
    </w:rPr>
  </w:style>
  <w:style w:type="character" w:customStyle="1" w:styleId="a30">
    <w:name w:val="a3"/>
    <w:link w:val="a31"/>
    <w:qFormat/>
    <w:rPr>
      <w:rFonts w:ascii="Times New Roman" w:hAnsi="Times New Roman"/>
      <w:color w:val="000000"/>
      <w:sz w:val="24"/>
      <w:u w:val="single"/>
    </w:rPr>
  </w:style>
  <w:style w:type="character" w:customStyle="1" w:styleId="balloon1">
    <w:name w:val="balloon1"/>
    <w:link w:val="balloon11"/>
    <w:qFormat/>
    <w:rPr>
      <w:rFonts w:ascii="Times New Roman" w:hAnsi="Times New Roman"/>
      <w:sz w:val="24"/>
    </w:rPr>
  </w:style>
  <w:style w:type="character" w:customStyle="1" w:styleId="menu2">
    <w:name w:val="menu2"/>
    <w:link w:val="menu21"/>
    <w:qFormat/>
    <w:rPr>
      <w:rFonts w:ascii="Times New Roman" w:hAnsi="Times New Roman"/>
      <w:sz w:val="24"/>
    </w:rPr>
  </w:style>
  <w:style w:type="character" w:customStyle="1" w:styleId="icon17">
    <w:name w:val="icon17"/>
    <w:link w:val="icon171"/>
    <w:qFormat/>
    <w:rPr>
      <w:rFonts w:ascii="Times New Roman" w:hAnsi="Times New Roman"/>
      <w:sz w:val="24"/>
    </w:rPr>
  </w:style>
  <w:style w:type="character" w:customStyle="1" w:styleId="menuarrow1">
    <w:name w:val="menuarrow1"/>
    <w:link w:val="menuarrow11"/>
    <w:qFormat/>
    <w:rPr>
      <w:rFonts w:ascii="Times New Roman" w:hAnsi="Times New Roman"/>
      <w:sz w:val="24"/>
    </w:rPr>
  </w:style>
  <w:style w:type="character" w:customStyle="1" w:styleId="grayed2">
    <w:name w:val="grayed2"/>
    <w:link w:val="grayed21"/>
    <w:qFormat/>
    <w:rPr>
      <w:rFonts w:ascii="Times New Roman" w:hAnsi="Times New Roman"/>
      <w:color w:val="808080"/>
      <w:sz w:val="24"/>
    </w:rPr>
  </w:style>
  <w:style w:type="character" w:customStyle="1" w:styleId="arrow1">
    <w:name w:val="arrow1"/>
    <w:link w:val="arrow11"/>
    <w:qFormat/>
    <w:rPr>
      <w:rFonts w:ascii="Times New Roman" w:hAnsi="Times New Roman"/>
      <w:sz w:val="24"/>
    </w:rPr>
  </w:style>
  <w:style w:type="character" w:customStyle="1" w:styleId="start2">
    <w:name w:val="start2"/>
    <w:link w:val="start21"/>
    <w:qFormat/>
    <w:rPr>
      <w:rFonts w:ascii="Times New Roman" w:hAnsi="Times New Roman"/>
      <w:sz w:val="24"/>
    </w:rPr>
  </w:style>
  <w:style w:type="character" w:customStyle="1" w:styleId="tooltipstaticclose">
    <w:name w:val="tooltipstaticclose"/>
    <w:link w:val="tooltipstaticclose3"/>
    <w:qFormat/>
    <w:rPr>
      <w:rFonts w:ascii="Times New Roman" w:hAnsi="Times New Roman"/>
      <w:sz w:val="24"/>
    </w:rPr>
  </w:style>
  <w:style w:type="character" w:customStyle="1" w:styleId="disable1">
    <w:name w:val="disable1"/>
    <w:link w:val="disable11"/>
    <w:qFormat/>
    <w:rPr>
      <w:rFonts w:ascii="Times New Roman" w:hAnsi="Times New Roman"/>
      <w:sz w:val="24"/>
    </w:rPr>
  </w:style>
  <w:style w:type="character" w:customStyle="1" w:styleId="icon14">
    <w:name w:val="icon14"/>
    <w:link w:val="icon141"/>
    <w:qFormat/>
    <w:rPr>
      <w:rFonts w:ascii="Times New Roman" w:hAnsi="Times New Roman"/>
      <w:sz w:val="24"/>
    </w:rPr>
  </w:style>
  <w:style w:type="character" w:customStyle="1" w:styleId="selected1">
    <w:name w:val="selected1"/>
    <w:link w:val="selected11"/>
    <w:qFormat/>
    <w:rPr>
      <w:rFonts w:ascii="Times New Roman" w:hAnsi="Times New Roman"/>
      <w:color w:val="000000"/>
      <w:sz w:val="24"/>
    </w:rPr>
  </w:style>
  <w:style w:type="character" w:customStyle="1" w:styleId="autocomplete">
    <w:name w:val="autocomplete"/>
    <w:link w:val="autocomplete2"/>
    <w:qFormat/>
    <w:rPr>
      <w:rFonts w:ascii="Times New Roman" w:hAnsi="Times New Roman"/>
      <w:sz w:val="24"/>
    </w:rPr>
  </w:style>
  <w:style w:type="character" w:customStyle="1" w:styleId="Heading51">
    <w:name w:val="Heading 51"/>
    <w:qFormat/>
    <w:rPr>
      <w:rFonts w:ascii="XO Thames" w:hAnsi="XO Thames"/>
      <w:b/>
      <w:sz w:val="22"/>
    </w:rPr>
  </w:style>
  <w:style w:type="character" w:customStyle="1" w:styleId="tooltipstatic">
    <w:name w:val="tooltipstatic"/>
    <w:link w:val="tooltipstatic1"/>
    <w:qFormat/>
    <w:rPr>
      <w:rFonts w:ascii="Times New Roman" w:hAnsi="Times New Roman"/>
      <w:sz w:val="24"/>
    </w:rPr>
  </w:style>
  <w:style w:type="character" w:customStyle="1" w:styleId="icon12">
    <w:name w:val="icon12"/>
    <w:link w:val="icon121"/>
    <w:qFormat/>
    <w:rPr>
      <w:rFonts w:ascii="Times New Roman" w:hAnsi="Times New Roman"/>
      <w:sz w:val="24"/>
    </w:rPr>
  </w:style>
  <w:style w:type="character" w:customStyle="1" w:styleId="clear16">
    <w:name w:val="clear16"/>
    <w:link w:val="clear163"/>
    <w:qFormat/>
    <w:rPr>
      <w:rFonts w:ascii="Times New Roman" w:hAnsi="Times New Roman"/>
      <w:sz w:val="24"/>
    </w:rPr>
  </w:style>
  <w:style w:type="character" w:customStyle="1" w:styleId="main1">
    <w:name w:val="main1"/>
    <w:link w:val="main11"/>
    <w:qFormat/>
    <w:rPr>
      <w:rFonts w:ascii="Times New Roman" w:hAnsi="Times New Roman"/>
      <w:color w:val="000000"/>
      <w:sz w:val="24"/>
    </w:rPr>
  </w:style>
  <w:style w:type="character" w:styleId="af1">
    <w:name w:val="annotation reference"/>
    <w:basedOn w:val="a0"/>
    <w:link w:val="annotationreference1"/>
    <w:qFormat/>
    <w:rPr>
      <w:sz w:val="16"/>
    </w:rPr>
  </w:style>
  <w:style w:type="character" w:customStyle="1" w:styleId="busy1">
    <w:name w:val="busy1"/>
    <w:link w:val="busy11"/>
    <w:qFormat/>
    <w:rPr>
      <w:rFonts w:ascii="Times New Roman" w:hAnsi="Times New Roman"/>
      <w:sz w:val="2"/>
    </w:rPr>
  </w:style>
  <w:style w:type="character" w:customStyle="1" w:styleId="hl1">
    <w:name w:val="hl1"/>
    <w:link w:val="hl11"/>
    <w:qFormat/>
    <w:rPr>
      <w:rFonts w:ascii="Arial" w:hAnsi="Arial"/>
      <w:b/>
      <w:sz w:val="24"/>
    </w:rPr>
  </w:style>
  <w:style w:type="character" w:customStyle="1" w:styleId="link">
    <w:name w:val="link"/>
    <w:link w:val="link2"/>
    <w:qFormat/>
    <w:rPr>
      <w:rFonts w:ascii="Times New Roman" w:hAnsi="Times New Roman"/>
      <w:sz w:val="24"/>
    </w:rPr>
  </w:style>
  <w:style w:type="character" w:customStyle="1" w:styleId="b2">
    <w:name w:val="b2"/>
    <w:link w:val="b21"/>
    <w:qFormat/>
    <w:rPr>
      <w:rFonts w:ascii="Times New Roman" w:hAnsi="Times New Roman"/>
      <w:b/>
      <w:sz w:val="24"/>
    </w:rPr>
  </w:style>
  <w:style w:type="character" w:customStyle="1" w:styleId="logo1">
    <w:name w:val="logo1"/>
    <w:link w:val="logo11"/>
    <w:qFormat/>
    <w:rPr>
      <w:rFonts w:ascii="Times New Roman" w:hAnsi="Times New Roman"/>
      <w:sz w:val="24"/>
    </w:rPr>
  </w:style>
  <w:style w:type="character" w:customStyle="1" w:styleId="Heading11">
    <w:name w:val="Heading 11"/>
    <w:qFormat/>
    <w:rPr>
      <w:rFonts w:ascii="Times New Roman" w:hAnsi="Times New Roman"/>
      <w:b/>
      <w:sz w:val="48"/>
    </w:rPr>
  </w:style>
  <w:style w:type="character" w:customStyle="1" w:styleId="listpanecontent">
    <w:name w:val="listpanecontent"/>
    <w:link w:val="listpanecontent3"/>
    <w:qFormat/>
    <w:rPr>
      <w:rFonts w:ascii="Times New Roman" w:hAnsi="Times New Roman"/>
      <w:sz w:val="24"/>
    </w:rPr>
  </w:style>
  <w:style w:type="character" w:customStyle="1" w:styleId="mputable">
    <w:name w:val="?mputable"/>
    <w:link w:val="mputable1"/>
    <w:qFormat/>
    <w:rPr>
      <w:rFonts w:ascii="Times New Roman" w:hAnsi="Times New Roman"/>
      <w:sz w:val="24"/>
    </w:rPr>
  </w:style>
  <w:style w:type="character" w:customStyle="1" w:styleId="List1">
    <w:name w:val="List1"/>
    <w:basedOn w:val="Textbody"/>
    <w:qFormat/>
    <w:rPr>
      <w:rFonts w:ascii="PT Astra Serif" w:hAnsi="PT Astra Serif"/>
    </w:rPr>
  </w:style>
  <w:style w:type="character" w:customStyle="1" w:styleId="af2">
    <w:name w:val="a"/>
    <w:link w:val="a70"/>
    <w:qFormat/>
    <w:rPr>
      <w:rFonts w:ascii="Times New Roman" w:hAnsi="Times New Roman"/>
      <w:sz w:val="24"/>
    </w:rPr>
  </w:style>
  <w:style w:type="character" w:customStyle="1" w:styleId="checked1">
    <w:name w:val="checked1"/>
    <w:link w:val="checked11"/>
    <w:qFormat/>
    <w:rPr>
      <w:rFonts w:ascii="Times New Roman" w:hAnsi="Times New Roman"/>
      <w:sz w:val="24"/>
    </w:rPr>
  </w:style>
  <w:style w:type="character" w:customStyle="1" w:styleId="body1">
    <w:name w:val="body1"/>
    <w:link w:val="body11"/>
    <w:qFormat/>
    <w:rPr>
      <w:rFonts w:ascii="Times New Roman" w:hAnsi="Times New Roman"/>
      <w:sz w:val="24"/>
    </w:rPr>
  </w:style>
  <w:style w:type="character" w:customStyle="1" w:styleId="response1">
    <w:name w:val="response1"/>
    <w:link w:val="response11"/>
    <w:qFormat/>
    <w:rPr>
      <w:rFonts w:ascii="Times New Roman" w:hAnsi="Times New Roman"/>
      <w:sz w:val="24"/>
    </w:rPr>
  </w:style>
  <w:style w:type="character" w:customStyle="1" w:styleId="codex-161">
    <w:name w:val="codex-161"/>
    <w:link w:val="codex-1611"/>
    <w:qFormat/>
    <w:rPr>
      <w:rFonts w:ascii="Times New Roman" w:hAnsi="Times New Roman"/>
      <w:sz w:val="24"/>
    </w:rPr>
  </w:style>
  <w:style w:type="character" w:customStyle="1" w:styleId="List10">
    <w:name w:val="List 1"/>
    <w:qFormat/>
    <w:rPr>
      <w:rFonts w:ascii="Times New Roman" w:hAnsi="Times New Roman"/>
      <w:sz w:val="24"/>
    </w:rPr>
  </w:style>
  <w:style w:type="character" w:customStyle="1" w:styleId="container">
    <w:name w:val="container"/>
    <w:link w:val="container2"/>
    <w:qFormat/>
    <w:rPr>
      <w:rFonts w:ascii="Times New Roman" w:hAnsi="Times New Roman"/>
      <w:sz w:val="24"/>
    </w:rPr>
  </w:style>
  <w:style w:type="character" w:customStyle="1" w:styleId="budgetlogo1">
    <w:name w:val="budgetlogo1"/>
    <w:link w:val="budgetlogo11"/>
    <w:qFormat/>
    <w:rPr>
      <w:rFonts w:ascii="Times New Roman" w:hAnsi="Times New Roman"/>
      <w:color w:val="000000"/>
      <w:sz w:val="18"/>
    </w:rPr>
  </w:style>
  <w:style w:type="character" w:customStyle="1" w:styleId="splitterhelper">
    <w:name w:val="splitterhelper"/>
    <w:link w:val="splitterhelper1"/>
    <w:qFormat/>
    <w:rPr>
      <w:rFonts w:ascii="Times New Roman" w:hAnsi="Times New Roman"/>
      <w:sz w:val="2"/>
    </w:rPr>
  </w:style>
  <w:style w:type="character" w:styleId="af3">
    <w:name w:val="Hyperlink"/>
    <w:uiPriority w:val="99"/>
    <w:rPr>
      <w:color w:val="000080"/>
      <w:u w:val="single"/>
    </w:rPr>
  </w:style>
  <w:style w:type="character" w:customStyle="1" w:styleId="Footnote">
    <w:name w:val="Footnote"/>
    <w:link w:val="Footnote1"/>
    <w:qFormat/>
    <w:rPr>
      <w:sz w:val="20"/>
    </w:rPr>
  </w:style>
  <w:style w:type="character" w:customStyle="1" w:styleId="codex1">
    <w:name w:val="codex1"/>
    <w:link w:val="codex11"/>
    <w:qFormat/>
    <w:rPr>
      <w:rFonts w:ascii="Times New Roman" w:hAnsi="Times New Roman"/>
      <w:sz w:val="24"/>
    </w:rPr>
  </w:style>
  <w:style w:type="character" w:styleId="af4">
    <w:name w:val="Strong"/>
    <w:basedOn w:val="a0"/>
    <w:qFormat/>
    <w:rPr>
      <w:b/>
    </w:rPr>
  </w:style>
  <w:style w:type="character" w:customStyle="1" w:styleId="item3">
    <w:name w:val="item3"/>
    <w:link w:val="item31"/>
    <w:qFormat/>
    <w:rPr>
      <w:rFonts w:ascii="Times New Roman" w:hAnsi="Times New Roman"/>
      <w:sz w:val="24"/>
    </w:rPr>
  </w:style>
  <w:style w:type="character" w:customStyle="1" w:styleId="Contents1">
    <w:name w:val="Contents 1"/>
    <w:qFormat/>
    <w:rPr>
      <w:rFonts w:ascii="XO Thames" w:hAnsi="XO Thames"/>
      <w:b/>
      <w:sz w:val="28"/>
    </w:rPr>
  </w:style>
  <w:style w:type="character" w:customStyle="1" w:styleId="item">
    <w:name w:val="item"/>
    <w:link w:val="item7"/>
    <w:qFormat/>
    <w:rPr>
      <w:rFonts w:ascii="Times New Roman" w:hAnsi="Times New Roman"/>
      <w:sz w:val="24"/>
    </w:rPr>
  </w:style>
  <w:style w:type="character" w:customStyle="1" w:styleId="total">
    <w:name w:val="total"/>
    <w:link w:val="total2"/>
    <w:qFormat/>
    <w:rPr>
      <w:rFonts w:ascii="Times New Roman" w:hAnsi="Times New Roman"/>
      <w:sz w:val="24"/>
    </w:rPr>
  </w:style>
  <w:style w:type="character" w:customStyle="1" w:styleId="triangledown">
    <w:name w:val="triangledown"/>
    <w:link w:val="triangledown1"/>
    <w:qFormat/>
    <w:rPr>
      <w:rFonts w:ascii="Times New Roman" w:hAnsi="Times New Roman"/>
      <w:sz w:val="24"/>
    </w:rPr>
  </w:style>
  <w:style w:type="character" w:customStyle="1" w:styleId="menuarrow">
    <w:name w:val="menuarrow"/>
    <w:link w:val="menuarrow2"/>
    <w:qFormat/>
    <w:rPr>
      <w:rFonts w:ascii="Times New Roman" w:hAnsi="Times New Roman"/>
      <w:sz w:val="24"/>
    </w:rPr>
  </w:style>
  <w:style w:type="character" w:customStyle="1" w:styleId="rating1">
    <w:name w:val="rating1"/>
    <w:link w:val="rating11"/>
    <w:qFormat/>
    <w:rPr>
      <w:rFonts w:ascii="Times New Roman" w:hAnsi="Times New Roman"/>
      <w:sz w:val="24"/>
    </w:rPr>
  </w:style>
  <w:style w:type="character" w:customStyle="1" w:styleId="HeaderandFooter">
    <w:name w:val="Header and Footer"/>
    <w:qFormat/>
    <w:rPr>
      <w:rFonts w:ascii="XO Thames" w:hAnsi="XO Thames"/>
      <w:sz w:val="28"/>
    </w:rPr>
  </w:style>
  <w:style w:type="character" w:customStyle="1" w:styleId="rightpanel">
    <w:name w:val="rightpanel"/>
    <w:link w:val="rightpanel2"/>
    <w:qFormat/>
    <w:rPr>
      <w:rFonts w:ascii="Times New Roman" w:hAnsi="Times New Roman"/>
      <w:sz w:val="24"/>
    </w:rPr>
  </w:style>
  <w:style w:type="character" w:customStyle="1" w:styleId="15">
    <w:name w:val="Обычный (веб)1"/>
    <w:link w:val="NormalWeb1"/>
    <w:qFormat/>
    <w:rPr>
      <w:rFonts w:ascii="Times New Roman" w:hAnsi="Times New Roman"/>
      <w:sz w:val="24"/>
    </w:rPr>
  </w:style>
  <w:style w:type="character" w:customStyle="1" w:styleId="message1">
    <w:name w:val="message1"/>
    <w:link w:val="message11"/>
    <w:qFormat/>
    <w:rPr>
      <w:rFonts w:ascii="Times New Roman" w:hAnsi="Times New Roman"/>
      <w:color w:val="969696"/>
      <w:sz w:val="24"/>
    </w:rPr>
  </w:style>
  <w:style w:type="character" w:customStyle="1" w:styleId="total1">
    <w:name w:val="total1"/>
    <w:link w:val="total11"/>
    <w:qFormat/>
    <w:rPr>
      <w:rFonts w:ascii="Times New Roman" w:hAnsi="Times New Roman"/>
      <w:color w:val="828282"/>
      <w:sz w:val="24"/>
    </w:rPr>
  </w:style>
  <w:style w:type="character" w:customStyle="1" w:styleId="sup2">
    <w:name w:val="sup2"/>
    <w:link w:val="sup21"/>
    <w:qFormat/>
    <w:rPr>
      <w:rFonts w:ascii="Times New Roman" w:hAnsi="Times New Roman"/>
      <w:sz w:val="16"/>
      <w:vertAlign w:val="superscript"/>
    </w:rPr>
  </w:style>
  <w:style w:type="character" w:customStyle="1" w:styleId="similarsquality1">
    <w:name w:val="similarsquality1"/>
    <w:link w:val="similarsquality11"/>
    <w:qFormat/>
    <w:rPr>
      <w:rFonts w:ascii="Times New Roman" w:hAnsi="Times New Roman"/>
      <w:color w:val="000000"/>
      <w:sz w:val="24"/>
    </w:rPr>
  </w:style>
  <w:style w:type="character" w:customStyle="1" w:styleId="cxo1">
    <w:name w:val="cxo1"/>
    <w:link w:val="cxo11"/>
    <w:qFormat/>
    <w:rPr>
      <w:rFonts w:ascii="Times New Roman" w:hAnsi="Times New Roman"/>
      <w:sz w:val="24"/>
    </w:rPr>
  </w:style>
  <w:style w:type="character" w:customStyle="1" w:styleId="flat1">
    <w:name w:val="flat1"/>
    <w:link w:val="flat11"/>
    <w:qFormat/>
    <w:rPr>
      <w:rFonts w:ascii="Times New Roman" w:hAnsi="Times New Roman"/>
      <w:sz w:val="24"/>
    </w:rPr>
  </w:style>
  <w:style w:type="character" w:customStyle="1" w:styleId="button1">
    <w:name w:val="button1"/>
    <w:link w:val="button11"/>
    <w:qFormat/>
    <w:rPr>
      <w:rFonts w:ascii="Times New Roman" w:hAnsi="Times New Roman"/>
      <w:sz w:val="24"/>
    </w:rPr>
  </w:style>
  <w:style w:type="character" w:customStyle="1" w:styleId="main">
    <w:name w:val="main"/>
    <w:link w:val="main2"/>
    <w:qFormat/>
    <w:rPr>
      <w:rFonts w:ascii="Times New Roman" w:hAnsi="Times New Roman"/>
      <w:sz w:val="24"/>
    </w:rPr>
  </w:style>
  <w:style w:type="character" w:customStyle="1" w:styleId="blk">
    <w:name w:val="blk"/>
    <w:basedOn w:val="a0"/>
    <w:link w:val="blk1"/>
    <w:qFormat/>
  </w:style>
  <w:style w:type="character" w:customStyle="1" w:styleId="snippet1">
    <w:name w:val="snippet1"/>
    <w:link w:val="snippet11"/>
    <w:qFormat/>
    <w:rPr>
      <w:rFonts w:ascii="Times New Roman" w:hAnsi="Times New Roman"/>
      <w:sz w:val="24"/>
    </w:rPr>
  </w:style>
  <w:style w:type="character" w:customStyle="1" w:styleId="old">
    <w:name w:val="old"/>
    <w:link w:val="old3"/>
    <w:qFormat/>
    <w:rPr>
      <w:rFonts w:ascii="Times New Roman" w:hAnsi="Times New Roman"/>
      <w:sz w:val="24"/>
    </w:rPr>
  </w:style>
  <w:style w:type="character" w:customStyle="1" w:styleId="trcl1">
    <w:name w:val="tr_cl1"/>
    <w:link w:val="trcl11"/>
    <w:qFormat/>
    <w:rPr>
      <w:rFonts w:ascii="Times New Roman" w:hAnsi="Times New Roman"/>
      <w:sz w:val="24"/>
    </w:rPr>
  </w:style>
  <w:style w:type="character" w:customStyle="1" w:styleId="1f2">
    <w:name w:val="Абзац списка1"/>
    <w:link w:val="ListParagraph1"/>
    <w:qFormat/>
    <w:rPr>
      <w:rFonts w:ascii="Times New Roman" w:hAnsi="Times New Roman"/>
      <w:sz w:val="24"/>
    </w:rPr>
  </w:style>
  <w:style w:type="character" w:customStyle="1" w:styleId="skip1">
    <w:name w:val="skip1"/>
    <w:link w:val="skip11"/>
    <w:qFormat/>
    <w:rPr>
      <w:rFonts w:ascii="Times New Roman" w:hAnsi="Times New Roman"/>
      <w:color w:val="000000"/>
      <w:sz w:val="24"/>
    </w:rPr>
  </w:style>
  <w:style w:type="character" w:customStyle="1" w:styleId="links">
    <w:name w:val="links"/>
    <w:link w:val="links2"/>
    <w:qFormat/>
    <w:rPr>
      <w:rFonts w:ascii="Times New Roman" w:hAnsi="Times New Roman"/>
      <w:sz w:val="24"/>
    </w:rPr>
  </w:style>
  <w:style w:type="character" w:customStyle="1" w:styleId="Contents9">
    <w:name w:val="Contents 9"/>
    <w:qFormat/>
    <w:rPr>
      <w:rFonts w:ascii="XO Thames" w:hAnsi="XO Thames"/>
      <w:sz w:val="28"/>
    </w:rPr>
  </w:style>
  <w:style w:type="character" w:customStyle="1" w:styleId="contextmenuitem1">
    <w:name w:val="contextmenuitem1"/>
    <w:link w:val="contextmenuitem11"/>
    <w:qFormat/>
    <w:rPr>
      <w:rFonts w:ascii="Times New Roman" w:hAnsi="Times New Roman"/>
      <w:sz w:val="24"/>
    </w:rPr>
  </w:style>
  <w:style w:type="character" w:customStyle="1" w:styleId="autocomplete1">
    <w:name w:val="autocomplete1"/>
    <w:link w:val="autocomplete11"/>
    <w:qFormat/>
    <w:rPr>
      <w:rFonts w:ascii="Times New Roman" w:hAnsi="Times New Roman"/>
      <w:sz w:val="24"/>
    </w:rPr>
  </w:style>
  <w:style w:type="character" w:customStyle="1" w:styleId="errortext1">
    <w:name w:val="errortext1"/>
    <w:link w:val="errortext11"/>
    <w:qFormat/>
    <w:rPr>
      <w:rFonts w:ascii="Times New Roman" w:hAnsi="Times New Roman"/>
      <w:b/>
      <w:sz w:val="24"/>
    </w:rPr>
  </w:style>
  <w:style w:type="character" w:customStyle="1" w:styleId="toptoolbar1">
    <w:name w:val="toptoolbar1"/>
    <w:link w:val="toptoolbar11"/>
    <w:qFormat/>
    <w:rPr>
      <w:rFonts w:ascii="Segoe UI" w:hAnsi="Segoe UI"/>
      <w:color w:val="000000"/>
      <w:spacing w:val="2"/>
      <w:sz w:val="20"/>
    </w:rPr>
  </w:style>
  <w:style w:type="character" w:customStyle="1" w:styleId="af5">
    <w:name w:val="Колонтитул"/>
    <w:link w:val="1f3"/>
    <w:qFormat/>
  </w:style>
  <w:style w:type="character" w:customStyle="1" w:styleId="rightheader">
    <w:name w:val="rightheader"/>
    <w:link w:val="rightheader1"/>
    <w:qFormat/>
    <w:rPr>
      <w:rFonts w:ascii="Times New Roman" w:hAnsi="Times New Roman"/>
      <w:sz w:val="24"/>
    </w:rPr>
  </w:style>
  <w:style w:type="character" w:customStyle="1" w:styleId="copyblock">
    <w:name w:val="copyblock"/>
    <w:link w:val="copyblock2"/>
    <w:qFormat/>
    <w:rPr>
      <w:rFonts w:ascii="Times New Roman" w:hAnsi="Times New Roman"/>
      <w:sz w:val="24"/>
    </w:rPr>
  </w:style>
  <w:style w:type="character" w:customStyle="1" w:styleId="a20">
    <w:name w:val="a2"/>
    <w:link w:val="a21"/>
    <w:qFormat/>
    <w:rPr>
      <w:rFonts w:ascii="Times New Roman" w:hAnsi="Times New Roman"/>
      <w:color w:val="000000"/>
      <w:sz w:val="24"/>
    </w:rPr>
  </w:style>
  <w:style w:type="character" w:customStyle="1" w:styleId="b1">
    <w:name w:val="b1"/>
    <w:link w:val="b11"/>
    <w:qFormat/>
    <w:rPr>
      <w:rFonts w:ascii="Times New Roman" w:hAnsi="Times New Roman"/>
      <w:b/>
      <w:sz w:val="24"/>
    </w:rPr>
  </w:style>
  <w:style w:type="character" w:customStyle="1" w:styleId="listpanecontentdiv">
    <w:name w:val="listpanecontent&gt;div"/>
    <w:link w:val="listpanecontentdiv2"/>
    <w:qFormat/>
    <w:rPr>
      <w:rFonts w:ascii="Times New Roman" w:hAnsi="Times New Roman"/>
      <w:sz w:val="24"/>
    </w:rPr>
  </w:style>
  <w:style w:type="character" w:customStyle="1" w:styleId="apple-converted-space">
    <w:name w:val="apple-converted-space"/>
    <w:basedOn w:val="a0"/>
    <w:link w:val="apple-converted-space1"/>
    <w:qFormat/>
  </w:style>
  <w:style w:type="character" w:customStyle="1" w:styleId="Textbody">
    <w:name w:val="Text body"/>
    <w:qFormat/>
  </w:style>
  <w:style w:type="character" w:customStyle="1" w:styleId="splitteroverlay">
    <w:name w:val="splitteroverlay"/>
    <w:link w:val="splitteroverlay1"/>
    <w:qFormat/>
    <w:rPr>
      <w:rFonts w:ascii="Times New Roman" w:hAnsi="Times New Roman"/>
      <w:sz w:val="24"/>
    </w:rPr>
  </w:style>
  <w:style w:type="character" w:customStyle="1" w:styleId="overlap">
    <w:name w:val="overlap"/>
    <w:link w:val="overlap2"/>
    <w:qFormat/>
    <w:rPr>
      <w:rFonts w:ascii="Times New Roman" w:hAnsi="Times New Roman"/>
      <w:sz w:val="24"/>
    </w:rPr>
  </w:style>
  <w:style w:type="character" w:customStyle="1" w:styleId="20">
    <w:name w:val="Маркированный список 2 Знак"/>
    <w:basedOn w:val="a0"/>
    <w:link w:val="210"/>
    <w:qFormat/>
    <w:rPr>
      <w:rFonts w:ascii="Times New Roman" w:hAnsi="Times New Roman"/>
      <w:sz w:val="24"/>
    </w:rPr>
  </w:style>
  <w:style w:type="character" w:customStyle="1" w:styleId="1f4">
    <w:name w:val="Текст примечания1"/>
    <w:link w:val="annotationtext1"/>
    <w:qFormat/>
    <w:rPr>
      <w:sz w:val="20"/>
    </w:rPr>
  </w:style>
  <w:style w:type="character" w:customStyle="1" w:styleId="start">
    <w:name w:val="start"/>
    <w:link w:val="start3"/>
    <w:qFormat/>
    <w:rPr>
      <w:rFonts w:ascii="Times New Roman" w:hAnsi="Times New Roman"/>
      <w:sz w:val="24"/>
    </w:rPr>
  </w:style>
  <w:style w:type="character" w:customStyle="1" w:styleId="text">
    <w:name w:val="text"/>
    <w:link w:val="text2"/>
    <w:qFormat/>
    <w:rPr>
      <w:rFonts w:ascii="Times New Roman" w:hAnsi="Times New Roman"/>
      <w:sz w:val="24"/>
    </w:rPr>
  </w:style>
  <w:style w:type="character" w:customStyle="1" w:styleId="user">
    <w:name w:val="user"/>
    <w:link w:val="user3"/>
    <w:qFormat/>
    <w:rPr>
      <w:rFonts w:ascii="Times New Roman" w:hAnsi="Times New Roman"/>
      <w:sz w:val="24"/>
    </w:rPr>
  </w:style>
  <w:style w:type="character" w:customStyle="1" w:styleId="callalldealsdialog1">
    <w:name w:val="callalldealsdialog1"/>
    <w:link w:val="callalldealsdialog11"/>
    <w:qFormat/>
    <w:rPr>
      <w:rFonts w:ascii="Times New Roman" w:hAnsi="Times New Roman"/>
      <w:sz w:val="18"/>
    </w:rPr>
  </w:style>
  <w:style w:type="character" w:customStyle="1" w:styleId="selected4">
    <w:name w:val="selected4"/>
    <w:link w:val="selected41"/>
    <w:qFormat/>
    <w:rPr>
      <w:rFonts w:ascii="Times New Roman" w:hAnsi="Times New Roman"/>
      <w:sz w:val="24"/>
    </w:rPr>
  </w:style>
  <w:style w:type="character" w:customStyle="1" w:styleId="documenttooltip">
    <w:name w:val="documenttooltip"/>
    <w:link w:val="documenttooltip2"/>
    <w:qFormat/>
    <w:rPr>
      <w:rFonts w:ascii="Times New Roman" w:hAnsi="Times New Roman"/>
      <w:sz w:val="24"/>
    </w:rPr>
  </w:style>
  <w:style w:type="character" w:customStyle="1" w:styleId="hl">
    <w:name w:val="hl"/>
    <w:link w:val="hl3"/>
    <w:qFormat/>
    <w:rPr>
      <w:rFonts w:ascii="Times New Roman" w:hAnsi="Times New Roman"/>
      <w:sz w:val="24"/>
    </w:rPr>
  </w:style>
  <w:style w:type="character" w:customStyle="1" w:styleId="livechat">
    <w:name w:val="livechat"/>
    <w:link w:val="livechat3"/>
    <w:qFormat/>
    <w:rPr>
      <w:rFonts w:ascii="Times New Roman" w:hAnsi="Times New Roman"/>
      <w:sz w:val="24"/>
    </w:rPr>
  </w:style>
  <w:style w:type="character" w:customStyle="1" w:styleId="kd1">
    <w:name w:val="kd1"/>
    <w:link w:val="kd11"/>
    <w:qFormat/>
    <w:rPr>
      <w:rFonts w:ascii="Times New Roman" w:hAnsi="Times New Roman"/>
      <w:sz w:val="24"/>
    </w:rPr>
  </w:style>
  <w:style w:type="character" w:customStyle="1" w:styleId="diffmessage1">
    <w:name w:val="diffmessage1"/>
    <w:link w:val="diffmessage11"/>
    <w:qFormat/>
    <w:rPr>
      <w:rFonts w:ascii="Times New Roman" w:hAnsi="Times New Roman"/>
      <w:sz w:val="24"/>
    </w:rPr>
  </w:style>
  <w:style w:type="character" w:customStyle="1" w:styleId="table">
    <w:name w:val="table"/>
    <w:link w:val="table2"/>
    <w:qFormat/>
    <w:rPr>
      <w:rFonts w:ascii="Times New Roman" w:hAnsi="Times New Roman"/>
      <w:sz w:val="24"/>
    </w:rPr>
  </w:style>
  <w:style w:type="character" w:customStyle="1" w:styleId="insertion1">
    <w:name w:val="insertion1"/>
    <w:basedOn w:val="a0"/>
    <w:link w:val="insertion11"/>
    <w:qFormat/>
    <w:rPr>
      <w:color w:val="006600"/>
    </w:rPr>
  </w:style>
  <w:style w:type="character" w:customStyle="1" w:styleId="1f5">
    <w:name w:val="Тема примечания1"/>
    <w:basedOn w:val="1f4"/>
    <w:link w:val="annotationsubject1"/>
    <w:qFormat/>
    <w:rPr>
      <w:b/>
      <w:sz w:val="20"/>
    </w:rPr>
  </w:style>
  <w:style w:type="character" w:customStyle="1" w:styleId="header2">
    <w:name w:val="header2"/>
    <w:link w:val="header21"/>
    <w:qFormat/>
    <w:rPr>
      <w:rFonts w:ascii="Times New Roman" w:hAnsi="Times New Roman"/>
      <w:sz w:val="24"/>
    </w:rPr>
  </w:style>
  <w:style w:type="character" w:customStyle="1" w:styleId="table1">
    <w:name w:val="table1"/>
    <w:link w:val="table11"/>
    <w:qFormat/>
    <w:rPr>
      <w:rFonts w:ascii="Times New Roman" w:hAnsi="Times New Roman"/>
      <w:sz w:val="24"/>
    </w:rPr>
  </w:style>
  <w:style w:type="character" w:customStyle="1" w:styleId="contextmenuitem2">
    <w:name w:val="contextmenuitem2"/>
    <w:link w:val="contextmenuitem21"/>
    <w:qFormat/>
    <w:rPr>
      <w:rFonts w:ascii="Times New Roman" w:hAnsi="Times New Roman"/>
      <w:sz w:val="24"/>
    </w:rPr>
  </w:style>
  <w:style w:type="character" w:customStyle="1" w:styleId="clientswitcherpanel">
    <w:name w:val="clientswitcherpanel"/>
    <w:link w:val="clientswitcherpanel1"/>
    <w:qFormat/>
    <w:rPr>
      <w:rFonts w:ascii="Times New Roman" w:hAnsi="Times New Roman"/>
      <w:sz w:val="24"/>
    </w:rPr>
  </w:style>
  <w:style w:type="character" w:customStyle="1" w:styleId="Contents8">
    <w:name w:val="Contents 8"/>
    <w:qFormat/>
    <w:rPr>
      <w:rFonts w:ascii="XO Thames" w:hAnsi="XO Thames"/>
      <w:sz w:val="28"/>
    </w:rPr>
  </w:style>
  <w:style w:type="character" w:customStyle="1" w:styleId="u">
    <w:name w:val="u"/>
    <w:link w:val="u3"/>
    <w:qFormat/>
    <w:rPr>
      <w:rFonts w:ascii="Times New Roman" w:hAnsi="Times New Roman"/>
      <w:sz w:val="24"/>
    </w:rPr>
  </w:style>
  <w:style w:type="character" w:customStyle="1" w:styleId="codex-16">
    <w:name w:val="codex-16"/>
    <w:link w:val="codex-162"/>
    <w:qFormat/>
    <w:rPr>
      <w:rFonts w:ascii="Times New Roman" w:hAnsi="Times New Roman"/>
      <w:sz w:val="24"/>
    </w:rPr>
  </w:style>
  <w:style w:type="character" w:customStyle="1" w:styleId="spellbanner">
    <w:name w:val="spellbanner"/>
    <w:link w:val="spellbanner1"/>
    <w:qFormat/>
    <w:rPr>
      <w:rFonts w:ascii="Times New Roman" w:hAnsi="Times New Roman"/>
      <w:sz w:val="24"/>
    </w:rPr>
  </w:style>
  <w:style w:type="character" w:customStyle="1" w:styleId="small1">
    <w:name w:val="small1"/>
    <w:link w:val="small11"/>
    <w:qFormat/>
    <w:rPr>
      <w:rFonts w:ascii="Times New Roman" w:hAnsi="Times New Roman"/>
    </w:rPr>
  </w:style>
  <w:style w:type="character" w:customStyle="1" w:styleId="new3">
    <w:name w:val="new3"/>
    <w:link w:val="new31"/>
    <w:qFormat/>
    <w:rPr>
      <w:rFonts w:ascii="Times New Roman" w:hAnsi="Times New Roman"/>
      <w:b/>
      <w:color w:val="D20303"/>
      <w:sz w:val="17"/>
    </w:rPr>
  </w:style>
  <w:style w:type="character" w:customStyle="1" w:styleId="cxo">
    <w:name w:val="cxo"/>
    <w:link w:val="cxo2"/>
    <w:qFormat/>
    <w:rPr>
      <w:rFonts w:ascii="Times New Roman" w:hAnsi="Times New Roman"/>
      <w:sz w:val="24"/>
    </w:rPr>
  </w:style>
  <w:style w:type="character" w:customStyle="1" w:styleId="exit1">
    <w:name w:val="exit1"/>
    <w:link w:val="exit11"/>
    <w:qFormat/>
    <w:rPr>
      <w:rFonts w:ascii="Times New Roman" w:hAnsi="Times New Roman"/>
      <w:sz w:val="24"/>
    </w:rPr>
  </w:style>
  <w:style w:type="character" w:customStyle="1" w:styleId="sub2">
    <w:name w:val="sub2"/>
    <w:link w:val="sub21"/>
    <w:qFormat/>
    <w:rPr>
      <w:rFonts w:ascii="Times New Roman" w:hAnsi="Times New Roman"/>
      <w:sz w:val="16"/>
      <w:vertAlign w:val="subscript"/>
    </w:rPr>
  </w:style>
  <w:style w:type="character" w:customStyle="1" w:styleId="kd">
    <w:name w:val="kd"/>
    <w:link w:val="kd2"/>
    <w:qFormat/>
    <w:rPr>
      <w:rFonts w:ascii="Times New Roman" w:hAnsi="Times New Roman"/>
      <w:sz w:val="24"/>
    </w:rPr>
  </w:style>
  <w:style w:type="character" w:customStyle="1" w:styleId="clientswitcher1">
    <w:name w:val="clientswitcher1"/>
    <w:link w:val="clientswitcher11"/>
    <w:qFormat/>
    <w:rPr>
      <w:rFonts w:ascii="Times New Roman" w:hAnsi="Times New Roman"/>
      <w:color w:val="FFFFFF"/>
      <w:sz w:val="26"/>
    </w:rPr>
  </w:style>
  <w:style w:type="character" w:customStyle="1" w:styleId="listinfo">
    <w:name w:val="listinfo"/>
    <w:link w:val="listinfo2"/>
    <w:qFormat/>
    <w:rPr>
      <w:rFonts w:ascii="Times New Roman" w:hAnsi="Times New Roman"/>
      <w:sz w:val="24"/>
    </w:rPr>
  </w:style>
  <w:style w:type="character" w:customStyle="1" w:styleId="codex-481">
    <w:name w:val="codex-481"/>
    <w:link w:val="codex-4811"/>
    <w:qFormat/>
    <w:rPr>
      <w:rFonts w:ascii="Times New Roman" w:hAnsi="Times New Roman"/>
      <w:sz w:val="24"/>
    </w:rPr>
  </w:style>
  <w:style w:type="character" w:customStyle="1" w:styleId="constooltip">
    <w:name w:val="constooltip"/>
    <w:link w:val="constooltip1"/>
    <w:qFormat/>
    <w:rPr>
      <w:rFonts w:ascii="Segoe UI" w:hAnsi="Segoe UI"/>
      <w:sz w:val="24"/>
    </w:rPr>
  </w:style>
  <w:style w:type="character" w:customStyle="1" w:styleId="links1">
    <w:name w:val="links1"/>
    <w:link w:val="links11"/>
    <w:qFormat/>
    <w:rPr>
      <w:rFonts w:ascii="Times New Roman" w:hAnsi="Times New Roman"/>
      <w:sz w:val="24"/>
    </w:rPr>
  </w:style>
  <w:style w:type="character" w:customStyle="1" w:styleId="toptoolbar">
    <w:name w:val="toptoolbar"/>
    <w:link w:val="toptoolbar2"/>
    <w:qFormat/>
    <w:rPr>
      <w:rFonts w:ascii="Segoe UI" w:hAnsi="Segoe UI"/>
      <w:color w:val="000000"/>
      <w:spacing w:val="2"/>
      <w:sz w:val="20"/>
    </w:rPr>
  </w:style>
  <w:style w:type="character" w:customStyle="1" w:styleId="item5">
    <w:name w:val="item5"/>
    <w:link w:val="item51"/>
    <w:qFormat/>
    <w:rPr>
      <w:rFonts w:ascii="Times New Roman" w:hAnsi="Times New Roman"/>
      <w:sz w:val="24"/>
    </w:rPr>
  </w:style>
  <w:style w:type="character" w:customStyle="1" w:styleId="closebtn1">
    <w:name w:val="closebtn1"/>
    <w:link w:val="closebtn11"/>
    <w:qFormat/>
    <w:rPr>
      <w:rFonts w:ascii="Times New Roman" w:hAnsi="Times New Roman"/>
      <w:sz w:val="24"/>
      <w:u w:val="single"/>
    </w:rPr>
  </w:style>
  <w:style w:type="character" w:customStyle="1" w:styleId="head2">
    <w:name w:val="head2"/>
    <w:link w:val="head21"/>
    <w:qFormat/>
    <w:rPr>
      <w:rFonts w:ascii="Times New Roman" w:hAnsi="Times New Roman"/>
      <w:b/>
      <w:sz w:val="24"/>
    </w:rPr>
  </w:style>
  <w:style w:type="character" w:customStyle="1" w:styleId="spelledit1">
    <w:name w:val="spelledit1"/>
    <w:link w:val="spelledit11"/>
    <w:qFormat/>
    <w:rPr>
      <w:rFonts w:ascii="Times New Roman" w:hAnsi="Times New Roman"/>
      <w:sz w:val="24"/>
    </w:rPr>
  </w:style>
  <w:style w:type="character" w:customStyle="1" w:styleId="waitoverlay">
    <w:name w:val="waitoverlay"/>
    <w:link w:val="waitoverlay1"/>
    <w:qFormat/>
    <w:rPr>
      <w:rFonts w:ascii="Times New Roman" w:hAnsi="Times New Roman"/>
      <w:sz w:val="24"/>
    </w:rPr>
  </w:style>
  <w:style w:type="character" w:customStyle="1" w:styleId="callalldealsdialog3">
    <w:name w:val="callalldealsdialog3"/>
    <w:link w:val="callalldealsdialog31"/>
    <w:qFormat/>
    <w:rPr>
      <w:rFonts w:ascii="Times New Roman" w:hAnsi="Times New Roman"/>
      <w:sz w:val="18"/>
    </w:rPr>
  </w:style>
  <w:style w:type="character" w:customStyle="1" w:styleId="service">
    <w:name w:val="service"/>
    <w:link w:val="service3"/>
    <w:qFormat/>
    <w:rPr>
      <w:rFonts w:ascii="Times New Roman" w:hAnsi="Times New Roman"/>
      <w:sz w:val="24"/>
    </w:rPr>
  </w:style>
  <w:style w:type="character" w:customStyle="1" w:styleId="filter">
    <w:name w:val="filter"/>
    <w:link w:val="filter2"/>
    <w:qFormat/>
    <w:rPr>
      <w:rFonts w:ascii="Times New Roman" w:hAnsi="Times New Roman"/>
      <w:sz w:val="24"/>
    </w:rPr>
  </w:style>
  <w:style w:type="character" w:customStyle="1" w:styleId="icon16">
    <w:name w:val="icon16"/>
    <w:link w:val="icon161"/>
    <w:qFormat/>
    <w:rPr>
      <w:rFonts w:ascii="Times New Roman" w:hAnsi="Times New Roman"/>
      <w:sz w:val="24"/>
    </w:rPr>
  </w:style>
  <w:style w:type="character" w:customStyle="1" w:styleId="rightpanel1">
    <w:name w:val="rightpanel1"/>
    <w:link w:val="rightpanel11"/>
    <w:qFormat/>
    <w:rPr>
      <w:rFonts w:ascii="Segoe UI" w:hAnsi="Segoe UI"/>
      <w:spacing w:val="3"/>
      <w:sz w:val="20"/>
    </w:rPr>
  </w:style>
  <w:style w:type="character" w:customStyle="1" w:styleId="old2">
    <w:name w:val="old2"/>
    <w:link w:val="old21"/>
    <w:qFormat/>
    <w:rPr>
      <w:rFonts w:ascii="Times New Roman" w:hAnsi="Times New Roman"/>
      <w:color w:val="FF0000"/>
    </w:rPr>
  </w:style>
  <w:style w:type="character" w:customStyle="1" w:styleId="diffmessage">
    <w:name w:val="diffmessage"/>
    <w:link w:val="diffmessage3"/>
    <w:qFormat/>
    <w:rPr>
      <w:rFonts w:ascii="Times New Roman" w:hAnsi="Times New Roman"/>
      <w:sz w:val="24"/>
    </w:rPr>
  </w:style>
  <w:style w:type="character" w:customStyle="1" w:styleId="selected">
    <w:name w:val="selected"/>
    <w:link w:val="selected5"/>
    <w:qFormat/>
    <w:rPr>
      <w:rFonts w:ascii="Times New Roman" w:hAnsi="Times New Roman"/>
      <w:sz w:val="24"/>
    </w:rPr>
  </w:style>
  <w:style w:type="character" w:customStyle="1" w:styleId="ref1">
    <w:name w:val="ref1"/>
    <w:basedOn w:val="a0"/>
    <w:link w:val="ref11"/>
    <w:qFormat/>
    <w:rPr>
      <w:color w:val="1A0DAB"/>
    </w:rPr>
  </w:style>
  <w:style w:type="character" w:customStyle="1" w:styleId="icon13">
    <w:name w:val="icon13"/>
    <w:link w:val="icon131"/>
    <w:qFormat/>
    <w:rPr>
      <w:rFonts w:ascii="Times New Roman" w:hAnsi="Times New Roman"/>
      <w:sz w:val="24"/>
    </w:rPr>
  </w:style>
  <w:style w:type="character" w:customStyle="1" w:styleId="icon3">
    <w:name w:val="icon3"/>
    <w:link w:val="icon31"/>
    <w:qFormat/>
    <w:rPr>
      <w:rFonts w:ascii="Times New Roman" w:hAnsi="Times New Roman"/>
      <w:sz w:val="24"/>
    </w:rPr>
  </w:style>
  <w:style w:type="character" w:customStyle="1" w:styleId="context">
    <w:name w:val="context"/>
    <w:link w:val="context2"/>
    <w:qFormat/>
    <w:rPr>
      <w:rFonts w:ascii="Times New Roman" w:hAnsi="Times New Roman"/>
      <w:sz w:val="24"/>
    </w:rPr>
  </w:style>
  <w:style w:type="character" w:customStyle="1" w:styleId="Contents5">
    <w:name w:val="Contents 5"/>
    <w:qFormat/>
    <w:rPr>
      <w:rFonts w:ascii="XO Thames" w:hAnsi="XO Thames"/>
      <w:sz w:val="28"/>
    </w:rPr>
  </w:style>
  <w:style w:type="character" w:customStyle="1" w:styleId="livechatiframe">
    <w:name w:val="livechatiframe"/>
    <w:link w:val="livechatiframe1"/>
    <w:qFormat/>
    <w:rPr>
      <w:rFonts w:ascii="Times New Roman" w:hAnsi="Times New Roman"/>
      <w:sz w:val="24"/>
    </w:rPr>
  </w:style>
  <w:style w:type="character" w:customStyle="1" w:styleId="user2">
    <w:name w:val="user2"/>
    <w:link w:val="user21"/>
    <w:qFormat/>
    <w:rPr>
      <w:rFonts w:ascii="Times New Roman" w:hAnsi="Times New Roman"/>
      <w:sz w:val="24"/>
    </w:rPr>
  </w:style>
  <w:style w:type="character" w:customStyle="1" w:styleId="icon6">
    <w:name w:val="icon6"/>
    <w:link w:val="icon61"/>
    <w:qFormat/>
    <w:rPr>
      <w:rFonts w:ascii="Times New Roman" w:hAnsi="Times New Roman"/>
      <w:sz w:val="24"/>
    </w:rPr>
  </w:style>
  <w:style w:type="character" w:customStyle="1" w:styleId="arrow">
    <w:name w:val="arrow"/>
    <w:link w:val="arrow2"/>
    <w:qFormat/>
    <w:rPr>
      <w:rFonts w:ascii="Times New Roman" w:hAnsi="Times New Roman"/>
      <w:sz w:val="24"/>
    </w:rPr>
  </w:style>
  <w:style w:type="character" w:customStyle="1" w:styleId="30">
    <w:name w:val="Заголовок 3 Знак"/>
    <w:basedOn w:val="a0"/>
    <w:link w:val="310"/>
    <w:qFormat/>
    <w:rPr>
      <w:rFonts w:ascii="Times New Roman" w:hAnsi="Times New Roman"/>
      <w:b/>
      <w:sz w:val="27"/>
    </w:rPr>
  </w:style>
  <w:style w:type="character" w:customStyle="1" w:styleId="sub">
    <w:name w:val="sub"/>
    <w:link w:val="sub3"/>
    <w:qFormat/>
    <w:rPr>
      <w:rFonts w:ascii="Times New Roman" w:hAnsi="Times New Roman"/>
      <w:sz w:val="24"/>
    </w:rPr>
  </w:style>
  <w:style w:type="character" w:customStyle="1" w:styleId="spelledit">
    <w:name w:val="spelledit"/>
    <w:link w:val="spelledit2"/>
    <w:qFormat/>
    <w:rPr>
      <w:rFonts w:ascii="Times New Roman" w:hAnsi="Times New Roman"/>
      <w:sz w:val="24"/>
    </w:rPr>
  </w:style>
  <w:style w:type="character" w:customStyle="1" w:styleId="footer2">
    <w:name w:val="footer2"/>
    <w:link w:val="footer21"/>
    <w:qFormat/>
    <w:rPr>
      <w:rFonts w:ascii="Times New Roman" w:hAnsi="Times New Roman"/>
      <w:sz w:val="24"/>
    </w:rPr>
  </w:style>
  <w:style w:type="character" w:customStyle="1" w:styleId="410">
    <w:name w:val="Список 41"/>
    <w:qFormat/>
    <w:rPr>
      <w:rFonts w:ascii="Times New Roman" w:hAnsi="Times New Roman"/>
      <w:sz w:val="24"/>
    </w:rPr>
  </w:style>
  <w:style w:type="character" w:customStyle="1" w:styleId="1f6">
    <w:name w:val="Гиперссылка1"/>
    <w:basedOn w:val="a0"/>
    <w:link w:val="114"/>
    <w:qFormat/>
    <w:rPr>
      <w:color w:val="0000FF"/>
      <w:u w:val="single"/>
    </w:rPr>
  </w:style>
  <w:style w:type="character" w:customStyle="1" w:styleId="extra">
    <w:name w:val="extra"/>
    <w:link w:val="extra2"/>
    <w:qFormat/>
    <w:rPr>
      <w:rFonts w:ascii="Times New Roman" w:hAnsi="Times New Roman"/>
      <w:sz w:val="24"/>
    </w:rPr>
  </w:style>
  <w:style w:type="character" w:customStyle="1" w:styleId="contextmenuicon">
    <w:name w:val="contextmenuicon"/>
    <w:link w:val="contextmenuicon3"/>
    <w:qFormat/>
    <w:rPr>
      <w:rFonts w:ascii="Times New Roman" w:hAnsi="Times New Roman"/>
      <w:sz w:val="24"/>
    </w:rPr>
  </w:style>
  <w:style w:type="character" w:customStyle="1" w:styleId="rate">
    <w:name w:val="rate"/>
    <w:link w:val="rate3"/>
    <w:qFormat/>
    <w:rPr>
      <w:rFonts w:ascii="Times New Roman" w:hAnsi="Times New Roman"/>
      <w:sz w:val="24"/>
    </w:rPr>
  </w:style>
  <w:style w:type="character" w:customStyle="1" w:styleId="icon4">
    <w:name w:val="icon4"/>
    <w:link w:val="icon41"/>
    <w:qFormat/>
    <w:rPr>
      <w:rFonts w:ascii="Times New Roman" w:hAnsi="Times New Roman"/>
      <w:sz w:val="24"/>
    </w:rPr>
  </w:style>
  <w:style w:type="character" w:customStyle="1" w:styleId="spacer1">
    <w:name w:val="spacer1"/>
    <w:link w:val="spacer11"/>
    <w:qFormat/>
    <w:rPr>
      <w:rFonts w:ascii="Times New Roman" w:hAnsi="Times New Roman"/>
      <w:sz w:val="2"/>
    </w:rPr>
  </w:style>
  <w:style w:type="character" w:customStyle="1" w:styleId="ConsPlusNormal">
    <w:name w:val="ConsPlusNormal"/>
    <w:link w:val="ConsPlusNormal1"/>
    <w:qFormat/>
    <w:rPr>
      <w:rFonts w:ascii="Times New Roman" w:hAnsi="Times New Roman"/>
      <w:color w:val="000000"/>
      <w:sz w:val="24"/>
    </w:rPr>
  </w:style>
  <w:style w:type="character" w:customStyle="1" w:styleId="i1">
    <w:name w:val="i1"/>
    <w:link w:val="i11"/>
    <w:qFormat/>
    <w:rPr>
      <w:rFonts w:ascii="Times New Roman" w:hAnsi="Times New Roman"/>
      <w:i/>
      <w:sz w:val="24"/>
    </w:rPr>
  </w:style>
  <w:style w:type="character" w:customStyle="1" w:styleId="filtertype1">
    <w:name w:val="filtertype1"/>
    <w:link w:val="filtertype11"/>
    <w:qFormat/>
    <w:rPr>
      <w:rFonts w:ascii="Times New Roman" w:hAnsi="Times New Roman"/>
      <w:sz w:val="24"/>
    </w:rPr>
  </w:style>
  <w:style w:type="character" w:customStyle="1" w:styleId="small2">
    <w:name w:val="small2"/>
    <w:link w:val="small21"/>
    <w:qFormat/>
    <w:rPr>
      <w:rFonts w:ascii="Times New Roman" w:hAnsi="Times New Roman"/>
    </w:rPr>
  </w:style>
  <w:style w:type="character" w:customStyle="1" w:styleId="codex">
    <w:name w:val="codex"/>
    <w:link w:val="codex2"/>
    <w:qFormat/>
    <w:rPr>
      <w:rFonts w:ascii="Times New Roman" w:hAnsi="Times New Roman"/>
      <w:sz w:val="24"/>
    </w:rPr>
  </w:style>
  <w:style w:type="character" w:customStyle="1" w:styleId="diffmessage2">
    <w:name w:val="diffmessage2"/>
    <w:link w:val="diffmessage21"/>
    <w:qFormat/>
    <w:rPr>
      <w:rFonts w:ascii="Times New Roman" w:hAnsi="Times New Roman"/>
      <w:sz w:val="24"/>
    </w:rPr>
  </w:style>
  <w:style w:type="character" w:customStyle="1" w:styleId="roundrect">
    <w:name w:val="roundrect"/>
    <w:link w:val="roundrect2"/>
    <w:qFormat/>
    <w:rPr>
      <w:rFonts w:ascii="Times New Roman" w:hAnsi="Times New Roman"/>
      <w:sz w:val="24"/>
    </w:rPr>
  </w:style>
  <w:style w:type="character" w:customStyle="1" w:styleId="after">
    <w:name w:val="after"/>
    <w:link w:val="after2"/>
    <w:qFormat/>
    <w:rPr>
      <w:rFonts w:ascii="Times New Roman" w:hAnsi="Times New Roman"/>
      <w:sz w:val="24"/>
    </w:rPr>
  </w:style>
  <w:style w:type="character" w:customStyle="1" w:styleId="second1">
    <w:name w:val="second1"/>
    <w:link w:val="second11"/>
    <w:qFormat/>
    <w:rPr>
      <w:rFonts w:ascii="Times New Roman" w:hAnsi="Times New Roman"/>
      <w:color w:val="000000"/>
      <w:sz w:val="24"/>
    </w:rPr>
  </w:style>
  <w:style w:type="character" w:customStyle="1" w:styleId="a8">
    <w:name w:val="Содержимое таблицы"/>
    <w:link w:val="1f7"/>
    <w:qFormat/>
  </w:style>
  <w:style w:type="character" w:customStyle="1" w:styleId="ellipsisrealend">
    <w:name w:val="ellipsisrealend"/>
    <w:link w:val="ellipsisrealend2"/>
    <w:qFormat/>
    <w:rPr>
      <w:rFonts w:ascii="Times New Roman" w:hAnsi="Times New Roman"/>
      <w:sz w:val="24"/>
    </w:rPr>
  </w:style>
  <w:style w:type="character" w:customStyle="1" w:styleId="selected3">
    <w:name w:val="selected3"/>
    <w:link w:val="selected31"/>
    <w:qFormat/>
    <w:rPr>
      <w:rFonts w:ascii="Times New Roman" w:hAnsi="Times New Roman"/>
      <w:sz w:val="24"/>
    </w:rPr>
  </w:style>
  <w:style w:type="character" w:customStyle="1" w:styleId="form1">
    <w:name w:val="form1"/>
    <w:link w:val="form11"/>
    <w:qFormat/>
    <w:rPr>
      <w:rFonts w:ascii="Times New Roman" w:hAnsi="Times New Roman"/>
      <w:sz w:val="24"/>
    </w:rPr>
  </w:style>
  <w:style w:type="character" w:customStyle="1" w:styleId="af6">
    <w:name w:val="Верхний колонтитул Знак"/>
    <w:basedOn w:val="a0"/>
    <w:link w:val="1f8"/>
    <w:qFormat/>
    <w:rPr>
      <w:rFonts w:ascii="Times New Roman" w:hAnsi="Times New Roman"/>
      <w:sz w:val="24"/>
    </w:rPr>
  </w:style>
  <w:style w:type="character" w:customStyle="1" w:styleId="logo">
    <w:name w:val="logo"/>
    <w:link w:val="logo2"/>
    <w:qFormat/>
    <w:rPr>
      <w:rFonts w:ascii="Times New Roman" w:hAnsi="Times New Roman"/>
      <w:sz w:val="24"/>
    </w:rPr>
  </w:style>
  <w:style w:type="character" w:customStyle="1" w:styleId="22">
    <w:name w:val="Указатель2"/>
    <w:link w:val="indexheading1"/>
    <w:qFormat/>
    <w:rPr>
      <w:rFonts w:ascii="PT Astra Serif" w:hAnsi="PT Astra Serif"/>
    </w:rPr>
  </w:style>
  <w:style w:type="character" w:customStyle="1" w:styleId="wrongspell1">
    <w:name w:val="wrongspell1"/>
    <w:link w:val="wrongspell11"/>
    <w:qFormat/>
    <w:rPr>
      <w:rFonts w:ascii="Times New Roman" w:hAnsi="Times New Roman"/>
      <w:color w:val="FF0000"/>
      <w:sz w:val="24"/>
    </w:rPr>
  </w:style>
  <w:style w:type="character" w:customStyle="1" w:styleId="flat">
    <w:name w:val="flat"/>
    <w:link w:val="flat2"/>
    <w:qFormat/>
    <w:rPr>
      <w:rFonts w:ascii="Times New Roman" w:hAnsi="Times New Roman"/>
      <w:sz w:val="24"/>
    </w:rPr>
  </w:style>
  <w:style w:type="character" w:customStyle="1" w:styleId="header1">
    <w:name w:val="header1"/>
    <w:link w:val="header11"/>
    <w:qFormat/>
    <w:rPr>
      <w:rFonts w:ascii="Times New Roman" w:hAnsi="Times New Roman"/>
      <w:sz w:val="24"/>
    </w:rPr>
  </w:style>
  <w:style w:type="character" w:customStyle="1" w:styleId="icon1">
    <w:name w:val="icon1"/>
    <w:link w:val="icon19"/>
    <w:qFormat/>
    <w:rPr>
      <w:rFonts w:ascii="Times New Roman" w:hAnsi="Times New Roman"/>
      <w:sz w:val="24"/>
    </w:rPr>
  </w:style>
  <w:style w:type="character" w:customStyle="1" w:styleId="contextmenuicon1">
    <w:name w:val="contextmenuicon1"/>
    <w:link w:val="contextmenuicon11"/>
    <w:qFormat/>
    <w:rPr>
      <w:rFonts w:ascii="Times New Roman" w:hAnsi="Times New Roman"/>
      <w:sz w:val="24"/>
    </w:rPr>
  </w:style>
  <w:style w:type="character" w:customStyle="1" w:styleId="contextmenuicon2">
    <w:name w:val="contextmenuicon2"/>
    <w:link w:val="contextmenuicon21"/>
    <w:qFormat/>
    <w:rPr>
      <w:rFonts w:ascii="Times New Roman" w:hAnsi="Times New Roman"/>
      <w:sz w:val="24"/>
    </w:rPr>
  </w:style>
  <w:style w:type="character" w:customStyle="1" w:styleId="branch">
    <w:name w:val="branch"/>
    <w:link w:val="branch2"/>
    <w:qFormat/>
    <w:rPr>
      <w:rFonts w:ascii="Times New Roman" w:hAnsi="Times New Roman"/>
      <w:sz w:val="24"/>
    </w:rPr>
  </w:style>
  <w:style w:type="character" w:customStyle="1" w:styleId="Subtitle1">
    <w:name w:val="Subtitle1"/>
    <w:qFormat/>
    <w:rPr>
      <w:rFonts w:ascii="XO Thames" w:hAnsi="XO Thames"/>
      <w:i/>
      <w:sz w:val="24"/>
    </w:rPr>
  </w:style>
  <w:style w:type="character" w:customStyle="1" w:styleId="u1">
    <w:name w:val="u1"/>
    <w:link w:val="u11"/>
    <w:qFormat/>
    <w:rPr>
      <w:rFonts w:ascii="Times New Roman" w:hAnsi="Times New Roman"/>
      <w:sz w:val="24"/>
      <w:u w:val="single"/>
    </w:rPr>
  </w:style>
  <w:style w:type="character" w:customStyle="1" w:styleId="Header3">
    <w:name w:val="Header3"/>
    <w:qFormat/>
    <w:rPr>
      <w:rFonts w:ascii="Times New Roman" w:hAnsi="Times New Roman"/>
      <w:sz w:val="24"/>
    </w:rPr>
  </w:style>
  <w:style w:type="character" w:customStyle="1" w:styleId="1f9">
    <w:name w:val="Просмотренная гиперссылка1"/>
    <w:basedOn w:val="a0"/>
    <w:link w:val="115"/>
    <w:qFormat/>
    <w:rPr>
      <w:color w:val="800080"/>
      <w:u w:val="single"/>
    </w:rPr>
  </w:style>
  <w:style w:type="character" w:customStyle="1" w:styleId="rate0">
    <w:name w:val="rate&gt;*"/>
    <w:link w:val="rate20"/>
    <w:qFormat/>
    <w:rPr>
      <w:rFonts w:ascii="Times New Roman" w:hAnsi="Times New Roman"/>
      <w:sz w:val="24"/>
    </w:rPr>
  </w:style>
  <w:style w:type="character" w:customStyle="1" w:styleId="form">
    <w:name w:val="form"/>
    <w:link w:val="form2"/>
    <w:qFormat/>
    <w:rPr>
      <w:rFonts w:ascii="Times New Roman" w:hAnsi="Times New Roman"/>
      <w:sz w:val="24"/>
    </w:rPr>
  </w:style>
  <w:style w:type="character" w:customStyle="1" w:styleId="old1">
    <w:name w:val="old1"/>
    <w:link w:val="old11"/>
    <w:qFormat/>
    <w:rPr>
      <w:rFonts w:ascii="Times New Roman" w:hAnsi="Times New Roman"/>
      <w:color w:val="FF0000"/>
    </w:rPr>
  </w:style>
  <w:style w:type="character" w:customStyle="1" w:styleId="af7">
    <w:name w:val="Нижний колонтитул Знак"/>
    <w:basedOn w:val="a0"/>
    <w:link w:val="1fa"/>
    <w:qFormat/>
    <w:rPr>
      <w:rFonts w:ascii="Times New Roman" w:hAnsi="Times New Roman"/>
      <w:sz w:val="24"/>
    </w:rPr>
  </w:style>
  <w:style w:type="character" w:customStyle="1" w:styleId="callalldealsdialog2">
    <w:name w:val="callalldealsdialog2"/>
    <w:link w:val="callalldealsdialog21"/>
    <w:qFormat/>
    <w:rPr>
      <w:rFonts w:ascii="Times New Roman" w:hAnsi="Times New Roman"/>
      <w:sz w:val="18"/>
    </w:rPr>
  </w:style>
  <w:style w:type="character" w:customStyle="1" w:styleId="af8">
    <w:name w:val="Заголовок"/>
    <w:link w:val="1fb"/>
    <w:qFormat/>
    <w:rPr>
      <w:rFonts w:ascii="PT Astra Serif" w:hAnsi="PT Astra Serif"/>
      <w:sz w:val="28"/>
    </w:rPr>
  </w:style>
  <w:style w:type="character" w:customStyle="1" w:styleId="title4">
    <w:name w:val="title4"/>
    <w:link w:val="title41"/>
    <w:qFormat/>
    <w:rPr>
      <w:rFonts w:ascii="Times New Roman" w:hAnsi="Times New Roman"/>
      <w:b/>
      <w:sz w:val="24"/>
    </w:rPr>
  </w:style>
  <w:style w:type="character" w:customStyle="1" w:styleId="selectable1">
    <w:name w:val="selectable1"/>
    <w:link w:val="selectable11"/>
    <w:qFormat/>
    <w:rPr>
      <w:rFonts w:ascii="Times New Roman" w:hAnsi="Times New Roman"/>
      <w:color w:val="373C9B"/>
      <w:sz w:val="24"/>
    </w:rPr>
  </w:style>
  <w:style w:type="character" w:customStyle="1" w:styleId="livechat1">
    <w:name w:val="livechat1"/>
    <w:link w:val="livechat11"/>
    <w:qFormat/>
    <w:rPr>
      <w:rFonts w:ascii="Times New Roman" w:hAnsi="Times New Roman"/>
      <w:color w:val="FFFFFF"/>
      <w:sz w:val="21"/>
    </w:rPr>
  </w:style>
  <w:style w:type="character" w:customStyle="1" w:styleId="listpanecontentdiv1">
    <w:name w:val="listpanecontent&gt;div1"/>
    <w:link w:val="listpanecontentdiv11"/>
    <w:qFormat/>
    <w:rPr>
      <w:rFonts w:ascii="Times New Roman" w:hAnsi="Times New Roman"/>
      <w:sz w:val="24"/>
    </w:rPr>
  </w:style>
  <w:style w:type="character" w:customStyle="1" w:styleId="ref">
    <w:name w:val="ref"/>
    <w:basedOn w:val="a0"/>
    <w:link w:val="ref2"/>
    <w:qFormat/>
  </w:style>
  <w:style w:type="character" w:customStyle="1" w:styleId="container1">
    <w:name w:val="container1"/>
    <w:link w:val="container11"/>
    <w:qFormat/>
    <w:rPr>
      <w:rFonts w:ascii="Times New Roman" w:hAnsi="Times New Roman"/>
      <w:sz w:val="24"/>
    </w:rPr>
  </w:style>
  <w:style w:type="character" w:customStyle="1" w:styleId="Title3">
    <w:name w:val="Title3"/>
    <w:qFormat/>
    <w:rPr>
      <w:rFonts w:ascii="XO Thames" w:hAnsi="XO Thames"/>
      <w:b/>
      <w:caps/>
      <w:sz w:val="40"/>
    </w:rPr>
  </w:style>
  <w:style w:type="character" w:customStyle="1" w:styleId="Heading41">
    <w:name w:val="Heading 41"/>
    <w:qFormat/>
    <w:rPr>
      <w:rFonts w:ascii="Times New Roman" w:hAnsi="Times New Roman"/>
      <w:b/>
      <w:sz w:val="24"/>
    </w:rPr>
  </w:style>
  <w:style w:type="character" w:customStyle="1" w:styleId="clientswitcher">
    <w:name w:val="clientswitcher"/>
    <w:link w:val="clientswitcher2"/>
    <w:qFormat/>
    <w:rPr>
      <w:rFonts w:ascii="Times New Roman" w:hAnsi="Times New Roman"/>
      <w:sz w:val="24"/>
    </w:rPr>
  </w:style>
  <w:style w:type="character" w:customStyle="1" w:styleId="trop1">
    <w:name w:val="tr_op1"/>
    <w:link w:val="trop11"/>
    <w:qFormat/>
    <w:rPr>
      <w:rFonts w:ascii="Times New Roman" w:hAnsi="Times New Roman"/>
      <w:sz w:val="24"/>
    </w:rPr>
  </w:style>
  <w:style w:type="character" w:customStyle="1" w:styleId="footer11">
    <w:name w:val="footer11"/>
    <w:link w:val="footer12"/>
    <w:qFormat/>
    <w:rPr>
      <w:rFonts w:ascii="Times New Roman" w:hAnsi="Times New Roman"/>
      <w:sz w:val="24"/>
    </w:rPr>
  </w:style>
  <w:style w:type="character" w:customStyle="1" w:styleId="copyblock1">
    <w:name w:val="copyblock1"/>
    <w:link w:val="copyblock11"/>
    <w:qFormat/>
    <w:rPr>
      <w:rFonts w:ascii="Times New Roman" w:hAnsi="Times New Roman"/>
      <w:sz w:val="24"/>
    </w:rPr>
  </w:style>
  <w:style w:type="character" w:customStyle="1" w:styleId="ellipsisrealend1">
    <w:name w:val="ellipsisrealend1"/>
    <w:link w:val="ellipsisrealend11"/>
    <w:qFormat/>
    <w:rPr>
      <w:rFonts w:ascii="Times New Roman" w:hAnsi="Times New Roman"/>
      <w:sz w:val="24"/>
    </w:rPr>
  </w:style>
  <w:style w:type="character" w:customStyle="1" w:styleId="highschool1">
    <w:name w:val="highschool1"/>
    <w:link w:val="highschool11"/>
    <w:qFormat/>
    <w:rPr>
      <w:rFonts w:ascii="Times New Roman" w:hAnsi="Times New Roman"/>
      <w:color w:val="1A0DAB"/>
      <w:sz w:val="28"/>
    </w:rPr>
  </w:style>
  <w:style w:type="character" w:customStyle="1" w:styleId="FootnoteCharacters">
    <w:name w:val="Footnote Characters"/>
    <w:basedOn w:val="a0"/>
    <w:link w:val="FootnoteCharacters1"/>
    <w:qFormat/>
    <w:rPr>
      <w:vertAlign w:val="superscript"/>
    </w:rPr>
  </w:style>
  <w:style w:type="character" w:customStyle="1" w:styleId="help1">
    <w:name w:val="help1"/>
    <w:link w:val="help11"/>
    <w:qFormat/>
    <w:rPr>
      <w:rFonts w:ascii="Times New Roman" w:hAnsi="Times New Roman"/>
      <w:sz w:val="24"/>
    </w:rPr>
  </w:style>
  <w:style w:type="character" w:customStyle="1" w:styleId="clear">
    <w:name w:val="clear"/>
    <w:link w:val="clear1"/>
    <w:qFormat/>
    <w:rPr>
      <w:rFonts w:ascii="Times New Roman" w:hAnsi="Times New Roman"/>
      <w:sz w:val="24"/>
    </w:rPr>
  </w:style>
  <w:style w:type="character" w:customStyle="1" w:styleId="service1">
    <w:name w:val="service1"/>
    <w:link w:val="service11"/>
    <w:qFormat/>
    <w:rPr>
      <w:rFonts w:ascii="Times New Roman" w:hAnsi="Times New Roman"/>
      <w:sz w:val="24"/>
    </w:rPr>
  </w:style>
  <w:style w:type="character" w:customStyle="1" w:styleId="link1">
    <w:name w:val="link1"/>
    <w:link w:val="link11"/>
    <w:qFormat/>
    <w:rPr>
      <w:rFonts w:ascii="Times New Roman" w:hAnsi="Times New Roman"/>
      <w:sz w:val="24"/>
    </w:rPr>
  </w:style>
  <w:style w:type="character" w:customStyle="1" w:styleId="centerbold">
    <w:name w:val="centerbold"/>
    <w:link w:val="centerbold1"/>
    <w:qFormat/>
    <w:rPr>
      <w:rFonts w:ascii="Times New Roman" w:hAnsi="Times New Roman"/>
      <w:b/>
      <w:sz w:val="24"/>
    </w:rPr>
  </w:style>
  <w:style w:type="character" w:customStyle="1" w:styleId="overlap1">
    <w:name w:val="overlap1"/>
    <w:link w:val="overlap11"/>
    <w:qFormat/>
    <w:rPr>
      <w:rFonts w:ascii="Times New Roman" w:hAnsi="Times New Roman"/>
      <w:sz w:val="24"/>
    </w:rPr>
  </w:style>
  <w:style w:type="character" w:customStyle="1" w:styleId="b">
    <w:name w:val="b"/>
    <w:link w:val="b3"/>
    <w:qFormat/>
    <w:rPr>
      <w:rFonts w:ascii="Times New Roman" w:hAnsi="Times New Roman"/>
      <w:sz w:val="24"/>
    </w:rPr>
  </w:style>
  <w:style w:type="character" w:customStyle="1" w:styleId="maintoolbar3">
    <w:name w:val="maintoolbar3"/>
    <w:link w:val="maintoolbar31"/>
    <w:qFormat/>
    <w:rPr>
      <w:rFonts w:ascii="Tahoma" w:hAnsi="Tahoma"/>
      <w:sz w:val="24"/>
    </w:rPr>
  </w:style>
  <w:style w:type="character" w:customStyle="1" w:styleId="button2">
    <w:name w:val="button2"/>
    <w:link w:val="button21"/>
    <w:qFormat/>
    <w:rPr>
      <w:rFonts w:ascii="Times New Roman" w:hAnsi="Times New Roman"/>
      <w:color w:val="FFFFFF"/>
      <w:sz w:val="24"/>
    </w:rPr>
  </w:style>
  <w:style w:type="character" w:customStyle="1" w:styleId="Heading21">
    <w:name w:val="Heading 21"/>
    <w:qFormat/>
    <w:rPr>
      <w:rFonts w:ascii="Times New Roman" w:hAnsi="Times New Roman"/>
      <w:b/>
      <w:sz w:val="36"/>
    </w:rPr>
  </w:style>
  <w:style w:type="character" w:customStyle="1" w:styleId="service2">
    <w:name w:val="service2"/>
    <w:link w:val="service21"/>
    <w:qFormat/>
    <w:rPr>
      <w:rFonts w:ascii="Times New Roman" w:hAnsi="Times New Roman"/>
      <w:sz w:val="24"/>
    </w:rPr>
  </w:style>
  <w:style w:type="character" w:customStyle="1" w:styleId="new">
    <w:name w:val="new"/>
    <w:link w:val="new4"/>
    <w:qFormat/>
    <w:rPr>
      <w:rFonts w:ascii="Times New Roman" w:hAnsi="Times New Roman"/>
      <w:sz w:val="24"/>
    </w:rPr>
  </w:style>
  <w:style w:type="character" w:customStyle="1" w:styleId="help2">
    <w:name w:val="help2"/>
    <w:link w:val="help21"/>
    <w:qFormat/>
    <w:rPr>
      <w:rFonts w:ascii="Times New Roman" w:hAnsi="Times New Roman"/>
      <w:sz w:val="24"/>
    </w:rPr>
  </w:style>
  <w:style w:type="character" w:customStyle="1" w:styleId="doc2">
    <w:name w:val="doc2"/>
    <w:link w:val="doc21"/>
    <w:qFormat/>
    <w:rPr>
      <w:rFonts w:ascii="Times New Roman" w:hAnsi="Times New Roman"/>
      <w:sz w:val="24"/>
    </w:rPr>
  </w:style>
  <w:style w:type="character" w:customStyle="1" w:styleId="rate10">
    <w:name w:val="rate&gt;*1"/>
    <w:link w:val="rate110"/>
    <w:qFormat/>
    <w:rPr>
      <w:rFonts w:ascii="Times New Roman" w:hAnsi="Times New Roman"/>
      <w:sz w:val="24"/>
    </w:rPr>
  </w:style>
  <w:style w:type="character" w:customStyle="1" w:styleId="spacer">
    <w:name w:val="spacer"/>
    <w:link w:val="spacer2"/>
    <w:qFormat/>
    <w:rPr>
      <w:rFonts w:ascii="Times New Roman" w:hAnsi="Times New Roman"/>
      <w:sz w:val="24"/>
    </w:rPr>
  </w:style>
  <w:style w:type="character" w:customStyle="1" w:styleId="extra1">
    <w:name w:val="extra1"/>
    <w:link w:val="extra11"/>
    <w:qFormat/>
    <w:rPr>
      <w:rFonts w:ascii="Times New Roman" w:hAnsi="Times New Roman"/>
      <w:sz w:val="24"/>
    </w:rPr>
  </w:style>
  <w:style w:type="character" w:customStyle="1" w:styleId="listpanecontent2">
    <w:name w:val="listpanecontent2"/>
    <w:link w:val="listpanecontent21"/>
    <w:qFormat/>
    <w:rPr>
      <w:rFonts w:ascii="Times New Roman" w:hAnsi="Times New Roman"/>
      <w:color w:val="000000"/>
      <w:sz w:val="24"/>
    </w:rPr>
  </w:style>
  <w:style w:type="character" w:customStyle="1" w:styleId="title31">
    <w:name w:val="title31"/>
    <w:link w:val="title32"/>
    <w:qFormat/>
    <w:rPr>
      <w:rFonts w:ascii="Times New Roman" w:hAnsi="Times New Roman"/>
      <w:b/>
      <w:sz w:val="24"/>
    </w:rPr>
  </w:style>
  <w:style w:type="character" w:customStyle="1" w:styleId="head">
    <w:name w:val="head"/>
    <w:link w:val="head3"/>
    <w:qFormat/>
    <w:rPr>
      <w:rFonts w:ascii="Times New Roman" w:hAnsi="Times New Roman"/>
      <w:sz w:val="24"/>
    </w:rPr>
  </w:style>
  <w:style w:type="character" w:customStyle="1" w:styleId="callalldealsdialog">
    <w:name w:val="callalldealsdialog"/>
    <w:link w:val="callalldealsdialog5"/>
    <w:qFormat/>
    <w:rPr>
      <w:rFonts w:ascii="Times New Roman" w:hAnsi="Times New Roman"/>
      <w:sz w:val="24"/>
    </w:rPr>
  </w:style>
  <w:style w:type="character" w:customStyle="1" w:styleId="icon5">
    <w:name w:val="icon5"/>
    <w:link w:val="icon51"/>
    <w:qFormat/>
    <w:rPr>
      <w:rFonts w:ascii="Times New Roman" w:hAnsi="Times New Roman"/>
      <w:sz w:val="24"/>
    </w:rPr>
  </w:style>
  <w:style w:type="character" w:customStyle="1" w:styleId="similarsquality">
    <w:name w:val="similarsquality"/>
    <w:link w:val="similarsquality2"/>
    <w:qFormat/>
    <w:rPr>
      <w:rFonts w:ascii="Times New Roman" w:hAnsi="Times New Roman"/>
      <w:sz w:val="24"/>
    </w:rPr>
  </w:style>
  <w:style w:type="character" w:customStyle="1" w:styleId="dialog">
    <w:name w:val="dialog"/>
    <w:link w:val="dialog2"/>
    <w:qFormat/>
    <w:rPr>
      <w:rFonts w:ascii="Times New Roman" w:hAnsi="Times New Roman"/>
      <w:color w:val="000000"/>
      <w:sz w:val="24"/>
    </w:rPr>
  </w:style>
  <w:style w:type="character" w:customStyle="1" w:styleId="codex-48">
    <w:name w:val="codex-48"/>
    <w:link w:val="codex-482"/>
    <w:qFormat/>
    <w:rPr>
      <w:rFonts w:ascii="Times New Roman" w:hAnsi="Times New Roman"/>
      <w:sz w:val="24"/>
    </w:rPr>
  </w:style>
  <w:style w:type="character" w:customStyle="1" w:styleId="51">
    <w:name w:val="Список 51"/>
    <w:qFormat/>
    <w:rPr>
      <w:rFonts w:ascii="Times New Roman" w:hAnsi="Times New Roman"/>
      <w:sz w:val="24"/>
    </w:rPr>
  </w:style>
  <w:style w:type="character" w:customStyle="1" w:styleId="center">
    <w:name w:val="center"/>
    <w:link w:val="center1"/>
    <w:qFormat/>
    <w:rPr>
      <w:rFonts w:ascii="Times New Roman" w:hAnsi="Times New Roman"/>
      <w:sz w:val="24"/>
    </w:rPr>
  </w:style>
  <w:style w:type="character" w:customStyle="1" w:styleId="right1">
    <w:name w:val="right1"/>
    <w:link w:val="right11"/>
    <w:qFormat/>
    <w:rPr>
      <w:rFonts w:ascii="Times New Roman" w:hAnsi="Times New Roman"/>
      <w:sz w:val="24"/>
    </w:rPr>
  </w:style>
  <w:style w:type="character" w:customStyle="1" w:styleId="pointerin">
    <w:name w:val="pointer_in"/>
    <w:link w:val="pointerin1"/>
    <w:qFormat/>
    <w:rPr>
      <w:rFonts w:ascii="Times New Roman" w:hAnsi="Times New Roman"/>
      <w:sz w:val="24"/>
    </w:rPr>
  </w:style>
  <w:style w:type="paragraph" w:customStyle="1" w:styleId="af9">
    <w:name w:val="Заголовок"/>
    <w:basedOn w:val="a"/>
    <w:next w:val="afa"/>
    <w:qFormat/>
    <w:pPr>
      <w:keepNext/>
      <w:spacing w:before="240" w:after="120"/>
    </w:pPr>
    <w:rPr>
      <w:rFonts w:ascii="PT Astra Serif" w:hAnsi="PT Astra Serif" w:cs="Noto Sans Devanagari"/>
      <w:sz w:val="28"/>
      <w:szCs w:val="28"/>
    </w:rPr>
  </w:style>
  <w:style w:type="paragraph" w:styleId="afa">
    <w:name w:val="Body Text"/>
    <w:basedOn w:val="a"/>
    <w:pPr>
      <w:spacing w:after="140"/>
    </w:pPr>
  </w:style>
  <w:style w:type="paragraph" w:styleId="afb">
    <w:name w:val="List"/>
    <w:basedOn w:val="afa"/>
    <w:rPr>
      <w:rFonts w:ascii="PT Astra Serif" w:hAnsi="PT Astra Serif"/>
    </w:rPr>
  </w:style>
  <w:style w:type="paragraph" w:styleId="afc">
    <w:name w:val="caption"/>
    <w:basedOn w:val="a"/>
    <w:qFormat/>
    <w:pPr>
      <w:spacing w:before="120" w:after="120"/>
    </w:pPr>
    <w:rPr>
      <w:rFonts w:ascii="PT Astra Serif" w:hAnsi="PT Astra Serif"/>
      <w:i/>
      <w:sz w:val="24"/>
    </w:rPr>
  </w:style>
  <w:style w:type="paragraph" w:styleId="afd">
    <w:name w:val="index heading"/>
    <w:basedOn w:val="a"/>
    <w:qFormat/>
    <w:pPr>
      <w:suppressLineNumbers/>
    </w:pPr>
    <w:rPr>
      <w:rFonts w:ascii="PT Astra Serif" w:hAnsi="PT Astra Serif" w:cs="Noto Sans Devanagari"/>
    </w:rPr>
  </w:style>
  <w:style w:type="paragraph" w:customStyle="1" w:styleId="1fb">
    <w:name w:val="Заголовок1"/>
    <w:basedOn w:val="a"/>
    <w:next w:val="afa"/>
    <w:link w:val="af8"/>
    <w:qFormat/>
    <w:pPr>
      <w:keepNext/>
      <w:spacing w:before="240" w:after="120"/>
    </w:pPr>
    <w:rPr>
      <w:rFonts w:ascii="PT Astra Serif" w:hAnsi="PT Astra Serif"/>
      <w:sz w:val="28"/>
    </w:rPr>
  </w:style>
  <w:style w:type="paragraph" w:customStyle="1" w:styleId="1a">
    <w:name w:val="Указатель1"/>
    <w:basedOn w:val="a"/>
    <w:link w:val="19"/>
    <w:qFormat/>
    <w:rPr>
      <w:rFonts w:ascii="PT Astra Serif" w:hAnsi="PT Astra Serif"/>
    </w:rPr>
  </w:style>
  <w:style w:type="paragraph" w:customStyle="1" w:styleId="a11">
    <w:name w:val="a11"/>
    <w:basedOn w:val="a"/>
    <w:link w:val="a10"/>
    <w:qFormat/>
    <w:pPr>
      <w:spacing w:beforeAutospacing="1" w:afterAutospacing="1" w:line="240" w:lineRule="auto"/>
    </w:pPr>
    <w:rPr>
      <w:rFonts w:ascii="Times New Roman" w:hAnsi="Times New Roman"/>
      <w:sz w:val="24"/>
    </w:rPr>
  </w:style>
  <w:style w:type="paragraph" w:customStyle="1" w:styleId="HTML1">
    <w:name w:val="Стандартный HTML Знак1"/>
    <w:basedOn w:val="DefaultParagraphFont1"/>
    <w:link w:val="HTML"/>
    <w:qFormat/>
    <w:rPr>
      <w:rFonts w:ascii="Courier New" w:hAnsi="Courier New"/>
    </w:rPr>
  </w:style>
  <w:style w:type="paragraph" w:customStyle="1" w:styleId="filter11">
    <w:name w:val="filter11"/>
    <w:basedOn w:val="a"/>
    <w:link w:val="filter1"/>
    <w:qFormat/>
    <w:pPr>
      <w:spacing w:beforeAutospacing="1" w:afterAutospacing="1" w:line="240" w:lineRule="atLeast"/>
    </w:pPr>
    <w:rPr>
      <w:rFonts w:ascii="Times New Roman" w:hAnsi="Times New Roman"/>
      <w:sz w:val="24"/>
    </w:rPr>
  </w:style>
  <w:style w:type="paragraph" w:customStyle="1" w:styleId="menu11">
    <w:name w:val="menu11"/>
    <w:basedOn w:val="a"/>
    <w:link w:val="menu1"/>
    <w:qFormat/>
    <w:pPr>
      <w:spacing w:beforeAutospacing="1" w:afterAutospacing="1" w:line="240" w:lineRule="auto"/>
    </w:pPr>
    <w:rPr>
      <w:rFonts w:ascii="Times New Roman" w:hAnsi="Times New Roman"/>
      <w:sz w:val="24"/>
    </w:rPr>
  </w:style>
  <w:style w:type="paragraph" w:customStyle="1" w:styleId="livechat21">
    <w:name w:val="livechat21"/>
    <w:basedOn w:val="a"/>
    <w:link w:val="livechat2"/>
    <w:qFormat/>
    <w:pPr>
      <w:spacing w:beforeAutospacing="1" w:afterAutospacing="1" w:line="240" w:lineRule="atLeast"/>
    </w:pPr>
    <w:rPr>
      <w:rFonts w:ascii="Times New Roman" w:hAnsi="Times New Roman"/>
      <w:color w:val="FFFFFF"/>
      <w:sz w:val="21"/>
    </w:rPr>
  </w:style>
  <w:style w:type="paragraph" w:customStyle="1" w:styleId="HTMLPreformatted1">
    <w:name w:val="HTML Preformatted1"/>
    <w:basedOn w:val="a"/>
    <w:link w:val="HTML1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paragraph" w:styleId="23">
    <w:name w:val="toc 2"/>
    <w:next w:val="a"/>
    <w:uiPriority w:val="39"/>
    <w:pPr>
      <w:ind w:left="200"/>
    </w:pPr>
    <w:rPr>
      <w:rFonts w:ascii="XO Thames" w:hAnsi="XO Thames"/>
      <w:sz w:val="28"/>
    </w:rPr>
  </w:style>
  <w:style w:type="paragraph" w:customStyle="1" w:styleId="codex-2411">
    <w:name w:val="codex-2411"/>
    <w:basedOn w:val="a"/>
    <w:link w:val="codex-241"/>
    <w:qFormat/>
    <w:pPr>
      <w:spacing w:beforeAutospacing="1" w:afterAutospacing="1" w:line="240" w:lineRule="auto"/>
    </w:pPr>
    <w:rPr>
      <w:rFonts w:ascii="Times New Roman" w:hAnsi="Times New Roman"/>
      <w:sz w:val="24"/>
    </w:rPr>
  </w:style>
  <w:style w:type="paragraph" w:customStyle="1" w:styleId="checked3">
    <w:name w:val="checked3"/>
    <w:basedOn w:val="a"/>
    <w:link w:val="checked"/>
    <w:qFormat/>
    <w:pPr>
      <w:spacing w:beforeAutospacing="1" w:afterAutospacing="1" w:line="240" w:lineRule="auto"/>
    </w:pPr>
    <w:rPr>
      <w:rFonts w:ascii="Times New Roman" w:hAnsi="Times New Roman"/>
      <w:sz w:val="24"/>
    </w:rPr>
  </w:style>
  <w:style w:type="paragraph" w:customStyle="1" w:styleId="icon101">
    <w:name w:val="icon101"/>
    <w:basedOn w:val="a"/>
    <w:link w:val="icon10"/>
    <w:qFormat/>
    <w:pPr>
      <w:spacing w:beforeAutospacing="1" w:afterAutospacing="1" w:line="15" w:lineRule="atLeast"/>
    </w:pPr>
    <w:rPr>
      <w:rFonts w:ascii="Times New Roman" w:hAnsi="Times New Roman"/>
      <w:sz w:val="24"/>
    </w:rPr>
  </w:style>
  <w:style w:type="paragraph" w:customStyle="1" w:styleId="rating2">
    <w:name w:val="rating2"/>
    <w:basedOn w:val="a"/>
    <w:link w:val="rating"/>
    <w:qFormat/>
    <w:pPr>
      <w:spacing w:beforeAutospacing="1" w:afterAutospacing="1" w:line="240" w:lineRule="auto"/>
    </w:pPr>
    <w:rPr>
      <w:rFonts w:ascii="Times New Roman" w:hAnsi="Times New Roman"/>
      <w:sz w:val="24"/>
    </w:rPr>
  </w:style>
  <w:style w:type="paragraph" w:customStyle="1" w:styleId="ellipsismain2">
    <w:name w:val="ellipsismain2"/>
    <w:basedOn w:val="a"/>
    <w:link w:val="ellipsismain"/>
    <w:qFormat/>
    <w:pPr>
      <w:spacing w:beforeAutospacing="1" w:afterAutospacing="1" w:line="240" w:lineRule="auto"/>
    </w:pPr>
    <w:rPr>
      <w:rFonts w:ascii="Times New Roman" w:hAnsi="Times New Roman"/>
      <w:sz w:val="24"/>
    </w:rPr>
  </w:style>
  <w:style w:type="paragraph" w:customStyle="1" w:styleId="title51">
    <w:name w:val="title51"/>
    <w:basedOn w:val="a"/>
    <w:link w:val="title5"/>
    <w:qFormat/>
    <w:pPr>
      <w:spacing w:beforeAutospacing="1" w:afterAutospacing="1" w:line="240" w:lineRule="auto"/>
    </w:pPr>
    <w:rPr>
      <w:rFonts w:ascii="Segoe UI" w:hAnsi="Segoe UI"/>
      <w:b/>
      <w:sz w:val="24"/>
    </w:rPr>
  </w:style>
  <w:style w:type="paragraph" w:customStyle="1" w:styleId="insertion2">
    <w:name w:val="insertion2"/>
    <w:basedOn w:val="a"/>
    <w:link w:val="insertion"/>
    <w:qFormat/>
    <w:pPr>
      <w:spacing w:beforeAutospacing="1" w:afterAutospacing="1" w:line="240" w:lineRule="auto"/>
      <w:ind w:firstLine="709"/>
      <w:jc w:val="both"/>
    </w:pPr>
    <w:rPr>
      <w:rFonts w:ascii="Times New Roman" w:hAnsi="Times New Roman"/>
      <w:color w:val="006600"/>
      <w:sz w:val="24"/>
    </w:rPr>
  </w:style>
  <w:style w:type="paragraph" w:customStyle="1" w:styleId="selected21">
    <w:name w:val="selected21"/>
    <w:basedOn w:val="a"/>
    <w:link w:val="selected2"/>
    <w:qFormat/>
    <w:pPr>
      <w:spacing w:beforeAutospacing="1" w:afterAutospacing="1" w:line="240" w:lineRule="auto"/>
    </w:pPr>
    <w:rPr>
      <w:rFonts w:ascii="Times New Roman" w:hAnsi="Times New Roman"/>
      <w:sz w:val="24"/>
    </w:rPr>
  </w:style>
  <w:style w:type="paragraph" w:customStyle="1" w:styleId="before11">
    <w:name w:val="before11"/>
    <w:basedOn w:val="a"/>
    <w:link w:val="before1"/>
    <w:qFormat/>
    <w:pPr>
      <w:spacing w:beforeAutospacing="1" w:afterAutospacing="1" w:line="240" w:lineRule="auto"/>
    </w:pPr>
    <w:rPr>
      <w:rFonts w:ascii="Times New Roman" w:hAnsi="Times New Roman"/>
      <w:sz w:val="24"/>
    </w:rPr>
  </w:style>
  <w:style w:type="paragraph" w:styleId="42">
    <w:name w:val="toc 4"/>
    <w:next w:val="a"/>
    <w:uiPriority w:val="39"/>
    <w:pPr>
      <w:ind w:left="600"/>
    </w:pPr>
    <w:rPr>
      <w:rFonts w:ascii="XO Thames" w:hAnsi="XO Thames"/>
      <w:sz w:val="28"/>
    </w:rPr>
  </w:style>
  <w:style w:type="paragraph" w:customStyle="1" w:styleId="wrongspell2">
    <w:name w:val="wrongspell2"/>
    <w:basedOn w:val="a"/>
    <w:link w:val="wrongspell"/>
    <w:qFormat/>
    <w:pPr>
      <w:spacing w:beforeAutospacing="1" w:afterAutospacing="1" w:line="240" w:lineRule="auto"/>
    </w:pPr>
    <w:rPr>
      <w:rFonts w:ascii="Times New Roman" w:hAnsi="Times New Roman"/>
      <w:sz w:val="24"/>
    </w:rPr>
  </w:style>
  <w:style w:type="paragraph" w:customStyle="1" w:styleId="spellmenu1">
    <w:name w:val="spellmenu1"/>
    <w:basedOn w:val="a"/>
    <w:link w:val="spellmenu"/>
    <w:qFormat/>
    <w:pPr>
      <w:spacing w:before="195" w:afterAutospacing="1" w:line="240" w:lineRule="auto"/>
      <w:ind w:left="-195"/>
    </w:pPr>
    <w:rPr>
      <w:rFonts w:ascii="Times New Roman" w:hAnsi="Times New Roman"/>
      <w:sz w:val="24"/>
    </w:rPr>
  </w:style>
  <w:style w:type="paragraph" w:customStyle="1" w:styleId="rate21">
    <w:name w:val="rate21"/>
    <w:basedOn w:val="a"/>
    <w:link w:val="rate2"/>
    <w:qFormat/>
    <w:pPr>
      <w:spacing w:beforeAutospacing="1" w:afterAutospacing="1" w:line="240" w:lineRule="auto"/>
    </w:pPr>
    <w:rPr>
      <w:rFonts w:ascii="Times New Roman" w:hAnsi="Times New Roman"/>
      <w:sz w:val="24"/>
    </w:rPr>
  </w:style>
  <w:style w:type="paragraph" w:customStyle="1" w:styleId="budgetlogo2">
    <w:name w:val="budgetlogo2"/>
    <w:basedOn w:val="a"/>
    <w:link w:val="budgetlogo"/>
    <w:qFormat/>
    <w:pPr>
      <w:spacing w:beforeAutospacing="1" w:afterAutospacing="1" w:line="240" w:lineRule="auto"/>
    </w:pPr>
    <w:rPr>
      <w:rFonts w:ascii="Times New Roman" w:hAnsi="Times New Roman"/>
      <w:sz w:val="24"/>
    </w:rPr>
  </w:style>
  <w:style w:type="paragraph" w:customStyle="1" w:styleId="grayed11">
    <w:name w:val="grayed11"/>
    <w:basedOn w:val="a"/>
    <w:link w:val="grayed1"/>
    <w:qFormat/>
    <w:pPr>
      <w:spacing w:beforeAutospacing="1" w:afterAutospacing="1" w:line="240" w:lineRule="auto"/>
    </w:pPr>
    <w:rPr>
      <w:rFonts w:ascii="Times New Roman" w:hAnsi="Times New Roman"/>
      <w:color w:val="808080"/>
      <w:sz w:val="24"/>
    </w:rPr>
  </w:style>
  <w:style w:type="paragraph" w:customStyle="1" w:styleId="disable2">
    <w:name w:val="disable2"/>
    <w:basedOn w:val="a"/>
    <w:link w:val="disable"/>
    <w:qFormat/>
    <w:pPr>
      <w:spacing w:beforeAutospacing="1" w:afterAutospacing="1" w:line="240" w:lineRule="auto"/>
    </w:pPr>
    <w:rPr>
      <w:rFonts w:ascii="Times New Roman" w:hAnsi="Times New Roman"/>
      <w:sz w:val="24"/>
    </w:rPr>
  </w:style>
  <w:style w:type="paragraph" w:customStyle="1" w:styleId="toolbar11">
    <w:name w:val="toolbar11"/>
    <w:basedOn w:val="a"/>
    <w:link w:val="toolbar1"/>
    <w:qFormat/>
    <w:pPr>
      <w:spacing w:beforeAutospacing="1" w:afterAutospacing="1" w:line="240" w:lineRule="auto"/>
    </w:pPr>
    <w:rPr>
      <w:rFonts w:ascii="Times New Roman" w:hAnsi="Times New Roman"/>
      <w:sz w:val="16"/>
    </w:rPr>
  </w:style>
  <w:style w:type="paragraph" w:customStyle="1" w:styleId="help3">
    <w:name w:val="help3"/>
    <w:basedOn w:val="a"/>
    <w:link w:val="help"/>
    <w:qFormat/>
    <w:pPr>
      <w:spacing w:beforeAutospacing="1" w:afterAutospacing="1" w:line="240" w:lineRule="auto"/>
    </w:pPr>
    <w:rPr>
      <w:rFonts w:ascii="Times New Roman" w:hAnsi="Times New Roman"/>
      <w:sz w:val="24"/>
    </w:rPr>
  </w:style>
  <w:style w:type="paragraph" w:customStyle="1" w:styleId="10">
    <w:name w:val="Текст выноски Знак1"/>
    <w:basedOn w:val="DefaultParagraphFont1"/>
    <w:link w:val="a3"/>
    <w:qFormat/>
    <w:rPr>
      <w:rFonts w:ascii="Tahoma" w:hAnsi="Tahoma"/>
      <w:sz w:val="16"/>
    </w:rPr>
  </w:style>
  <w:style w:type="paragraph" w:customStyle="1" w:styleId="41">
    <w:name w:val="Заголовок 4 Знак1"/>
    <w:basedOn w:val="DefaultParagraphFont1"/>
    <w:link w:val="40"/>
    <w:qFormat/>
    <w:rPr>
      <w:rFonts w:ascii="Times New Roman" w:hAnsi="Times New Roman"/>
      <w:b/>
      <w:sz w:val="24"/>
    </w:rPr>
  </w:style>
  <w:style w:type="paragraph" w:customStyle="1" w:styleId="documenttooltip11">
    <w:name w:val="documenttooltip11"/>
    <w:basedOn w:val="a"/>
    <w:link w:val="documenttooltip1"/>
    <w:qFormat/>
    <w:pPr>
      <w:spacing w:beforeAutospacing="1" w:afterAutospacing="1" w:line="240" w:lineRule="auto"/>
    </w:pPr>
    <w:rPr>
      <w:rFonts w:ascii="Segoe UI" w:hAnsi="Segoe UI"/>
      <w:sz w:val="24"/>
    </w:rPr>
  </w:style>
  <w:style w:type="paragraph" w:customStyle="1" w:styleId="ConsPlusCell1">
    <w:name w:val="ConsPlusCell1"/>
    <w:link w:val="ConsPlusCell"/>
    <w:qFormat/>
    <w:pPr>
      <w:widowControl w:val="0"/>
    </w:pPr>
    <w:rPr>
      <w:rFonts w:ascii="Courier New" w:hAnsi="Courier New"/>
    </w:rPr>
  </w:style>
  <w:style w:type="paragraph" w:styleId="6">
    <w:name w:val="toc 6"/>
    <w:next w:val="a"/>
    <w:uiPriority w:val="39"/>
    <w:pPr>
      <w:ind w:left="1000"/>
    </w:pPr>
    <w:rPr>
      <w:rFonts w:ascii="XO Thames" w:hAnsi="XO Thames"/>
      <w:sz w:val="28"/>
    </w:rPr>
  </w:style>
  <w:style w:type="paragraph" w:customStyle="1" w:styleId="sup11">
    <w:name w:val="sup11"/>
    <w:basedOn w:val="a"/>
    <w:link w:val="sup1"/>
    <w:qFormat/>
    <w:pPr>
      <w:spacing w:beforeAutospacing="1" w:afterAutospacing="1" w:line="180" w:lineRule="auto"/>
    </w:pPr>
    <w:rPr>
      <w:rFonts w:ascii="Times New Roman" w:hAnsi="Times New Roman"/>
      <w:sz w:val="16"/>
      <w:vertAlign w:val="superscript"/>
    </w:rPr>
  </w:style>
  <w:style w:type="paragraph" w:styleId="7">
    <w:name w:val="toc 7"/>
    <w:next w:val="a"/>
    <w:uiPriority w:val="39"/>
    <w:pPr>
      <w:ind w:left="1200"/>
    </w:pPr>
    <w:rPr>
      <w:rFonts w:ascii="XO Thames" w:hAnsi="XO Thames"/>
      <w:sz w:val="28"/>
    </w:rPr>
  </w:style>
  <w:style w:type="paragraph" w:customStyle="1" w:styleId="icon151">
    <w:name w:val="icon151"/>
    <w:basedOn w:val="a"/>
    <w:link w:val="icon15"/>
    <w:qFormat/>
    <w:pPr>
      <w:spacing w:beforeAutospacing="1" w:afterAutospacing="1" w:line="15" w:lineRule="atLeast"/>
      <w:ind w:right="75"/>
    </w:pPr>
    <w:rPr>
      <w:rFonts w:ascii="Times New Roman" w:hAnsi="Times New Roman"/>
      <w:sz w:val="24"/>
    </w:rPr>
  </w:style>
  <w:style w:type="paragraph" w:customStyle="1" w:styleId="listpanecontent11">
    <w:name w:val="listpanecontent11"/>
    <w:basedOn w:val="a"/>
    <w:link w:val="listpanecontent1"/>
    <w:qFormat/>
    <w:pPr>
      <w:spacing w:beforeAutospacing="1" w:afterAutospacing="1" w:line="240" w:lineRule="auto"/>
    </w:pPr>
    <w:rPr>
      <w:rFonts w:ascii="Times New Roman" w:hAnsi="Times New Roman"/>
      <w:sz w:val="24"/>
    </w:rPr>
  </w:style>
  <w:style w:type="paragraph" w:customStyle="1" w:styleId="caption3">
    <w:name w:val="caption3"/>
    <w:basedOn w:val="a"/>
    <w:link w:val="caption2"/>
    <w:qFormat/>
    <w:pPr>
      <w:spacing w:before="120" w:after="120"/>
    </w:pPr>
    <w:rPr>
      <w:rFonts w:ascii="PT Astra Serif" w:hAnsi="PT Astra Serif"/>
      <w:i/>
      <w:sz w:val="24"/>
    </w:rPr>
  </w:style>
  <w:style w:type="paragraph" w:customStyle="1" w:styleId="new21">
    <w:name w:val="new21"/>
    <w:basedOn w:val="a"/>
    <w:link w:val="new2"/>
    <w:qFormat/>
    <w:pPr>
      <w:spacing w:beforeAutospacing="1" w:afterAutospacing="1" w:line="240" w:lineRule="auto"/>
      <w:ind w:left="315"/>
    </w:pPr>
    <w:rPr>
      <w:rFonts w:ascii="Times New Roman" w:hAnsi="Times New Roman"/>
      <w:color w:val="D79B00"/>
    </w:rPr>
  </w:style>
  <w:style w:type="paragraph" w:customStyle="1" w:styleId="livechatiframeouter1">
    <w:name w:val="livechatiframeouter1"/>
    <w:basedOn w:val="a"/>
    <w:link w:val="livechatiframeouter"/>
    <w:qFormat/>
    <w:pPr>
      <w:spacing w:before="60" w:afterAutospacing="1" w:line="240" w:lineRule="auto"/>
    </w:pPr>
    <w:rPr>
      <w:rFonts w:ascii="Times New Roman" w:hAnsi="Times New Roman"/>
      <w:sz w:val="24"/>
    </w:rPr>
  </w:style>
  <w:style w:type="paragraph" w:customStyle="1" w:styleId="budget11">
    <w:name w:val="budget11"/>
    <w:basedOn w:val="a"/>
    <w:link w:val="budget1"/>
    <w:qFormat/>
    <w:pPr>
      <w:spacing w:after="0" w:line="330" w:lineRule="atLeast"/>
      <w:ind w:left="3000" w:right="3000"/>
      <w:jc w:val="center"/>
    </w:pPr>
    <w:rPr>
      <w:rFonts w:ascii="Times New Roman" w:hAnsi="Times New Roman"/>
      <w:color w:val="1A0DAB"/>
      <w:sz w:val="28"/>
    </w:rPr>
  </w:style>
  <w:style w:type="paragraph" w:styleId="32">
    <w:name w:val="List Bullet 3"/>
    <w:basedOn w:val="a"/>
    <w:qFormat/>
    <w:pPr>
      <w:spacing w:after="0" w:line="240" w:lineRule="auto"/>
    </w:pPr>
    <w:rPr>
      <w:rFonts w:ascii="Times New Roman" w:hAnsi="Times New Roman"/>
      <w:sz w:val="24"/>
    </w:rPr>
  </w:style>
  <w:style w:type="paragraph" w:customStyle="1" w:styleId="showvariants11">
    <w:name w:val="showvariants11"/>
    <w:basedOn w:val="a"/>
    <w:link w:val="showvariants1"/>
    <w:qFormat/>
    <w:pPr>
      <w:spacing w:beforeAutospacing="1" w:afterAutospacing="1" w:line="240" w:lineRule="auto"/>
    </w:pPr>
    <w:rPr>
      <w:rFonts w:ascii="Times New Roman" w:hAnsi="Times New Roman"/>
      <w:sz w:val="24"/>
    </w:rPr>
  </w:style>
  <w:style w:type="paragraph" w:customStyle="1" w:styleId="ellipsismain11">
    <w:name w:val="ellipsismain11"/>
    <w:basedOn w:val="a"/>
    <w:link w:val="ellipsismain1"/>
    <w:qFormat/>
    <w:pPr>
      <w:spacing w:beforeAutospacing="1" w:afterAutospacing="1" w:line="240" w:lineRule="auto"/>
      <w:ind w:left="-15"/>
    </w:pPr>
    <w:rPr>
      <w:rFonts w:ascii="Times New Roman" w:hAnsi="Times New Roman"/>
      <w:sz w:val="24"/>
    </w:rPr>
  </w:style>
  <w:style w:type="paragraph" w:customStyle="1" w:styleId="changefont2">
    <w:name w:val="changefont2"/>
    <w:basedOn w:val="a"/>
    <w:link w:val="changefont"/>
    <w:qFormat/>
    <w:pPr>
      <w:spacing w:beforeAutospacing="1" w:afterAutospacing="1" w:line="240" w:lineRule="auto"/>
    </w:pPr>
    <w:rPr>
      <w:rFonts w:ascii="Times New Roman" w:hAnsi="Times New Roman"/>
      <w:sz w:val="24"/>
    </w:rPr>
  </w:style>
  <w:style w:type="paragraph" w:customStyle="1" w:styleId="user11">
    <w:name w:val="user11"/>
    <w:basedOn w:val="a"/>
    <w:link w:val="user1"/>
    <w:qFormat/>
    <w:pPr>
      <w:spacing w:beforeAutospacing="1" w:afterAutospacing="1" w:line="240" w:lineRule="auto"/>
    </w:pPr>
    <w:rPr>
      <w:rFonts w:ascii="Times New Roman" w:hAnsi="Times New Roman"/>
      <w:sz w:val="24"/>
    </w:rPr>
  </w:style>
  <w:style w:type="paragraph" w:customStyle="1" w:styleId="tooltipstaticcontent11">
    <w:name w:val="tooltipstaticcontent11"/>
    <w:basedOn w:val="a"/>
    <w:link w:val="tooltipstaticcontent1"/>
    <w:qFormat/>
    <w:pPr>
      <w:spacing w:before="240" w:after="240" w:line="240" w:lineRule="auto"/>
      <w:ind w:left="240" w:right="240"/>
    </w:pPr>
    <w:rPr>
      <w:rFonts w:ascii="Times New Roman" w:hAnsi="Times New Roman"/>
      <w:sz w:val="21"/>
    </w:rPr>
  </w:style>
  <w:style w:type="paragraph" w:customStyle="1" w:styleId="small3">
    <w:name w:val="small3"/>
    <w:basedOn w:val="a"/>
    <w:link w:val="small"/>
    <w:qFormat/>
    <w:pPr>
      <w:spacing w:beforeAutospacing="1" w:afterAutospacing="1" w:line="240" w:lineRule="auto"/>
    </w:pPr>
    <w:rPr>
      <w:rFonts w:ascii="Times New Roman" w:hAnsi="Times New Roman"/>
      <w:sz w:val="24"/>
    </w:rPr>
  </w:style>
  <w:style w:type="paragraph" w:customStyle="1" w:styleId="anchor2">
    <w:name w:val="anchor2"/>
    <w:basedOn w:val="a"/>
    <w:link w:val="anchor"/>
    <w:qFormat/>
    <w:pPr>
      <w:spacing w:beforeAutospacing="1" w:afterAutospacing="1" w:line="240" w:lineRule="auto"/>
    </w:pPr>
    <w:rPr>
      <w:rFonts w:ascii="Times New Roman" w:hAnsi="Times New Roman"/>
      <w:sz w:val="24"/>
    </w:rPr>
  </w:style>
  <w:style w:type="paragraph" w:customStyle="1" w:styleId="11">
    <w:name w:val="Текст концевой сноски Знак1"/>
    <w:basedOn w:val="DefaultParagraphFont1"/>
    <w:link w:val="a4"/>
    <w:qFormat/>
    <w:rPr>
      <w:rFonts w:ascii="Times New Roman" w:hAnsi="Times New Roman"/>
    </w:rPr>
  </w:style>
  <w:style w:type="paragraph" w:customStyle="1" w:styleId="busy21">
    <w:name w:val="busy21"/>
    <w:basedOn w:val="a"/>
    <w:link w:val="busy2"/>
    <w:qFormat/>
    <w:pPr>
      <w:spacing w:after="0" w:line="0" w:lineRule="atLeast"/>
    </w:pPr>
    <w:rPr>
      <w:rFonts w:ascii="Times New Roman" w:hAnsi="Times New Roman"/>
      <w:sz w:val="2"/>
    </w:rPr>
  </w:style>
  <w:style w:type="paragraph" w:customStyle="1" w:styleId="maintoolbarline1">
    <w:name w:val="maintoolbarline1"/>
    <w:basedOn w:val="a"/>
    <w:link w:val="maintoolbarline"/>
    <w:qFormat/>
    <w:pPr>
      <w:spacing w:beforeAutospacing="1" w:afterAutospacing="1" w:line="0" w:lineRule="atLeast"/>
    </w:pPr>
    <w:rPr>
      <w:rFonts w:ascii="Times New Roman" w:hAnsi="Times New Roman"/>
      <w:sz w:val="2"/>
    </w:rPr>
  </w:style>
  <w:style w:type="paragraph" w:customStyle="1" w:styleId="Endnote1">
    <w:name w:val="Endnote1"/>
    <w:basedOn w:val="a"/>
    <w:link w:val="Endnote"/>
    <w:qFormat/>
    <w:pPr>
      <w:spacing w:after="0" w:line="240" w:lineRule="auto"/>
    </w:pPr>
    <w:rPr>
      <w:rFonts w:ascii="Times New Roman" w:hAnsi="Times New Roman"/>
      <w:sz w:val="20"/>
    </w:rPr>
  </w:style>
  <w:style w:type="paragraph" w:customStyle="1" w:styleId="snippet3">
    <w:name w:val="snippet3"/>
    <w:basedOn w:val="a"/>
    <w:link w:val="snippet"/>
    <w:qFormat/>
    <w:pPr>
      <w:spacing w:beforeAutospacing="1" w:afterAutospacing="1" w:line="240" w:lineRule="auto"/>
    </w:pPr>
    <w:rPr>
      <w:rFonts w:ascii="Times New Roman" w:hAnsi="Times New Roman"/>
      <w:sz w:val="24"/>
    </w:rPr>
  </w:style>
  <w:style w:type="paragraph" w:styleId="24">
    <w:name w:val="List Bullet 2"/>
    <w:basedOn w:val="a"/>
    <w:qFormat/>
    <w:pPr>
      <w:spacing w:after="0" w:line="240" w:lineRule="auto"/>
    </w:pPr>
    <w:rPr>
      <w:rFonts w:ascii="Times New Roman" w:hAnsi="Times New Roman"/>
      <w:sz w:val="24"/>
    </w:rPr>
  </w:style>
  <w:style w:type="paragraph" w:customStyle="1" w:styleId="12">
    <w:name w:val="Верхний и нижний колонтитулы1"/>
    <w:basedOn w:val="a"/>
    <w:link w:val="a5"/>
    <w:qFormat/>
  </w:style>
  <w:style w:type="paragraph" w:customStyle="1" w:styleId="document11">
    <w:name w:val="document11"/>
    <w:basedOn w:val="a"/>
    <w:link w:val="document1"/>
    <w:qFormat/>
    <w:pPr>
      <w:spacing w:beforeAutospacing="1" w:afterAutospacing="1" w:line="240" w:lineRule="auto"/>
    </w:pPr>
    <w:rPr>
      <w:rFonts w:ascii="Times New Roman" w:hAnsi="Times New Roman"/>
      <w:sz w:val="24"/>
    </w:rPr>
  </w:style>
  <w:style w:type="paragraph" w:customStyle="1" w:styleId="tbdisabled1">
    <w:name w:val="tbdisabled1"/>
    <w:basedOn w:val="a"/>
    <w:link w:val="tbdisabled"/>
    <w:qFormat/>
    <w:pPr>
      <w:spacing w:beforeAutospacing="1" w:afterAutospacing="1" w:line="240" w:lineRule="auto"/>
    </w:pPr>
    <w:rPr>
      <w:rFonts w:ascii="Times New Roman" w:hAnsi="Times New Roman"/>
      <w:color w:val="B6B6B6"/>
      <w:sz w:val="24"/>
    </w:rPr>
  </w:style>
  <w:style w:type="paragraph" w:customStyle="1" w:styleId="13">
    <w:name w:val="Текст сноски Знак1"/>
    <w:basedOn w:val="DefaultParagraphFont1"/>
    <w:link w:val="a6"/>
    <w:qFormat/>
  </w:style>
  <w:style w:type="paragraph" w:customStyle="1" w:styleId="1f7">
    <w:name w:val="Содержимое таблицы1"/>
    <w:basedOn w:val="a"/>
    <w:link w:val="a8"/>
    <w:qFormat/>
  </w:style>
  <w:style w:type="paragraph" w:customStyle="1" w:styleId="14">
    <w:name w:val="Заголовок таблицы1"/>
    <w:basedOn w:val="1f7"/>
    <w:link w:val="a7"/>
    <w:qFormat/>
    <w:pPr>
      <w:jc w:val="center"/>
    </w:pPr>
    <w:rPr>
      <w:b/>
    </w:rPr>
  </w:style>
  <w:style w:type="paragraph" w:customStyle="1" w:styleId="triangleright1">
    <w:name w:val="triangleright1"/>
    <w:basedOn w:val="a"/>
    <w:link w:val="triangleright"/>
    <w:qFormat/>
    <w:pPr>
      <w:spacing w:afterAutospacing="1" w:line="240" w:lineRule="auto"/>
    </w:pPr>
    <w:rPr>
      <w:rFonts w:ascii="Times New Roman" w:hAnsi="Times New Roman"/>
      <w:sz w:val="24"/>
    </w:rPr>
  </w:style>
  <w:style w:type="paragraph" w:customStyle="1" w:styleId="after11">
    <w:name w:val="after11"/>
    <w:basedOn w:val="a"/>
    <w:link w:val="after1"/>
    <w:qFormat/>
    <w:pPr>
      <w:spacing w:beforeAutospacing="1" w:afterAutospacing="1" w:line="240" w:lineRule="auto"/>
    </w:pPr>
    <w:rPr>
      <w:rFonts w:ascii="Times New Roman" w:hAnsi="Times New Roman"/>
      <w:sz w:val="24"/>
    </w:rPr>
  </w:style>
  <w:style w:type="paragraph" w:customStyle="1" w:styleId="tooltipstaticcontent2">
    <w:name w:val="tooltipstaticcontent2"/>
    <w:basedOn w:val="a"/>
    <w:link w:val="tooltipstaticcontent"/>
    <w:qFormat/>
    <w:pPr>
      <w:spacing w:beforeAutospacing="1" w:afterAutospacing="1" w:line="240" w:lineRule="auto"/>
    </w:pPr>
    <w:rPr>
      <w:rFonts w:ascii="Times New Roman" w:hAnsi="Times New Roman"/>
      <w:sz w:val="24"/>
    </w:rPr>
  </w:style>
  <w:style w:type="paragraph" w:customStyle="1" w:styleId="mobileswitch242">
    <w:name w:val="mobileswitch242"/>
    <w:basedOn w:val="a"/>
    <w:link w:val="mobileswitch24"/>
    <w:qFormat/>
    <w:pPr>
      <w:spacing w:beforeAutospacing="1" w:afterAutospacing="1" w:line="240" w:lineRule="auto"/>
    </w:pPr>
    <w:rPr>
      <w:rFonts w:ascii="Times New Roman" w:hAnsi="Times New Roman"/>
      <w:sz w:val="24"/>
    </w:rPr>
  </w:style>
  <w:style w:type="paragraph" w:customStyle="1" w:styleId="copyinput11">
    <w:name w:val="copyinput11"/>
    <w:basedOn w:val="a"/>
    <w:link w:val="copyinput1"/>
    <w:qFormat/>
    <w:pPr>
      <w:spacing w:beforeAutospacing="1" w:afterAutospacing="1" w:line="240" w:lineRule="auto"/>
    </w:pPr>
    <w:rPr>
      <w:rFonts w:ascii="Times New Roman" w:hAnsi="Times New Roman"/>
      <w:sz w:val="24"/>
    </w:rPr>
  </w:style>
  <w:style w:type="paragraph" w:customStyle="1" w:styleId="patch21">
    <w:name w:val="patch21"/>
    <w:basedOn w:val="a"/>
    <w:link w:val="patch2"/>
    <w:qFormat/>
    <w:pPr>
      <w:spacing w:beforeAutospacing="1" w:afterAutospacing="1" w:line="240" w:lineRule="auto"/>
      <w:ind w:right="270"/>
    </w:pPr>
    <w:rPr>
      <w:rFonts w:ascii="Times New Roman" w:hAnsi="Times New Roman"/>
      <w:color w:val="000A69"/>
      <w:sz w:val="24"/>
    </w:rPr>
  </w:style>
  <w:style w:type="paragraph" w:customStyle="1" w:styleId="head11">
    <w:name w:val="head11"/>
    <w:basedOn w:val="a"/>
    <w:link w:val="head1"/>
    <w:qFormat/>
    <w:pPr>
      <w:spacing w:beforeAutospacing="1" w:after="300" w:line="240" w:lineRule="auto"/>
    </w:pPr>
    <w:rPr>
      <w:rFonts w:ascii="Times New Roman" w:hAnsi="Times New Roman"/>
      <w:b/>
      <w:sz w:val="24"/>
    </w:rPr>
  </w:style>
  <w:style w:type="paragraph" w:customStyle="1" w:styleId="16">
    <w:name w:val="ПК Заголовок1"/>
    <w:basedOn w:val="NormalWeb1"/>
    <w:link w:val="a9"/>
    <w:qFormat/>
    <w:pPr>
      <w:spacing w:before="280" w:after="0"/>
      <w:jc w:val="center"/>
    </w:pPr>
    <w:rPr>
      <w:b/>
      <w:sz w:val="28"/>
    </w:rPr>
  </w:style>
  <w:style w:type="paragraph" w:customStyle="1" w:styleId="title11">
    <w:name w:val="title11"/>
    <w:basedOn w:val="a"/>
    <w:link w:val="title1"/>
    <w:qFormat/>
    <w:pPr>
      <w:spacing w:beforeAutospacing="1" w:after="150" w:line="240" w:lineRule="auto"/>
    </w:pPr>
    <w:rPr>
      <w:rFonts w:ascii="Times New Roman" w:hAnsi="Times New Roman"/>
      <w:b/>
      <w:sz w:val="24"/>
    </w:rPr>
  </w:style>
  <w:style w:type="paragraph" w:customStyle="1" w:styleId="internet2">
    <w:name w:val="internet2"/>
    <w:basedOn w:val="a"/>
    <w:link w:val="internet"/>
    <w:qFormat/>
    <w:pPr>
      <w:spacing w:beforeAutospacing="1" w:afterAutospacing="1" w:line="240" w:lineRule="auto"/>
    </w:pPr>
    <w:rPr>
      <w:rFonts w:ascii="Times New Roman" w:hAnsi="Times New Roman"/>
      <w:sz w:val="24"/>
    </w:rPr>
  </w:style>
  <w:style w:type="paragraph" w:customStyle="1" w:styleId="doc3">
    <w:name w:val="doc3"/>
    <w:basedOn w:val="a"/>
    <w:link w:val="doc"/>
    <w:qFormat/>
    <w:pPr>
      <w:spacing w:beforeAutospacing="1" w:afterAutospacing="1" w:line="240" w:lineRule="auto"/>
    </w:pPr>
    <w:rPr>
      <w:rFonts w:ascii="Times New Roman" w:hAnsi="Times New Roman"/>
      <w:sz w:val="24"/>
    </w:rPr>
  </w:style>
  <w:style w:type="paragraph" w:customStyle="1" w:styleId="item61">
    <w:name w:val="item61"/>
    <w:basedOn w:val="a"/>
    <w:link w:val="item6"/>
    <w:qFormat/>
    <w:pPr>
      <w:spacing w:beforeAutospacing="1" w:after="225" w:line="240" w:lineRule="auto"/>
    </w:pPr>
    <w:rPr>
      <w:rFonts w:ascii="Times New Roman" w:hAnsi="Times New Roman"/>
      <w:sz w:val="24"/>
    </w:rPr>
  </w:style>
  <w:style w:type="paragraph" w:customStyle="1" w:styleId="close-1611">
    <w:name w:val="close-1611"/>
    <w:basedOn w:val="a"/>
    <w:link w:val="close-161"/>
    <w:qFormat/>
    <w:pPr>
      <w:spacing w:beforeAutospacing="1" w:afterAutospacing="1" w:line="240" w:lineRule="auto"/>
    </w:pPr>
    <w:rPr>
      <w:rFonts w:ascii="Times New Roman" w:hAnsi="Times New Roman"/>
      <w:sz w:val="24"/>
    </w:rPr>
  </w:style>
  <w:style w:type="paragraph" w:customStyle="1" w:styleId="attribute-value1">
    <w:name w:val="attribute-value1"/>
    <w:basedOn w:val="DefaultParagraphFont1"/>
    <w:link w:val="attribute-value"/>
    <w:qFormat/>
  </w:style>
  <w:style w:type="paragraph" w:customStyle="1" w:styleId="ellipsisprop2">
    <w:name w:val="ellipsisprop2"/>
    <w:basedOn w:val="a"/>
    <w:link w:val="ellipsisprop"/>
    <w:qFormat/>
    <w:pPr>
      <w:spacing w:beforeAutospacing="1" w:afterAutospacing="1" w:line="240" w:lineRule="auto"/>
    </w:pPr>
    <w:rPr>
      <w:rFonts w:ascii="Times New Roman" w:hAnsi="Times New Roman"/>
      <w:sz w:val="24"/>
    </w:rPr>
  </w:style>
  <w:style w:type="paragraph" w:customStyle="1" w:styleId="close-162">
    <w:name w:val="close-162"/>
    <w:basedOn w:val="a"/>
    <w:link w:val="close-16"/>
    <w:qFormat/>
    <w:pPr>
      <w:spacing w:beforeAutospacing="1" w:afterAutospacing="1" w:line="240" w:lineRule="auto"/>
    </w:pPr>
    <w:rPr>
      <w:rFonts w:ascii="Times New Roman" w:hAnsi="Times New Roman"/>
      <w:sz w:val="24"/>
    </w:rPr>
  </w:style>
  <w:style w:type="paragraph" w:customStyle="1" w:styleId="sub11">
    <w:name w:val="sub11"/>
    <w:basedOn w:val="a"/>
    <w:link w:val="sub1"/>
    <w:qFormat/>
    <w:pPr>
      <w:spacing w:beforeAutospacing="1" w:afterAutospacing="1" w:line="180" w:lineRule="auto"/>
    </w:pPr>
    <w:rPr>
      <w:rFonts w:ascii="Times New Roman" w:hAnsi="Times New Roman"/>
      <w:sz w:val="16"/>
      <w:vertAlign w:val="subscript"/>
    </w:rPr>
  </w:style>
  <w:style w:type="paragraph" w:customStyle="1" w:styleId="a41">
    <w:name w:val="a41"/>
    <w:basedOn w:val="a"/>
    <w:link w:val="a40"/>
    <w:qFormat/>
    <w:pPr>
      <w:spacing w:beforeAutospacing="1" w:afterAutospacing="1" w:line="240" w:lineRule="auto"/>
    </w:pPr>
    <w:rPr>
      <w:rFonts w:ascii="Times New Roman" w:hAnsi="Times New Roman"/>
      <w:sz w:val="24"/>
      <w:u w:val="single"/>
    </w:rPr>
  </w:style>
  <w:style w:type="paragraph" w:customStyle="1" w:styleId="toolbar2">
    <w:name w:val="toolbar2"/>
    <w:basedOn w:val="a"/>
    <w:link w:val="toolbar"/>
    <w:qFormat/>
    <w:pPr>
      <w:spacing w:beforeAutospacing="1" w:afterAutospacing="1" w:line="240" w:lineRule="auto"/>
    </w:pPr>
    <w:rPr>
      <w:rFonts w:ascii="Times New Roman" w:hAnsi="Times New Roman"/>
      <w:sz w:val="24"/>
    </w:rPr>
  </w:style>
  <w:style w:type="paragraph" w:customStyle="1" w:styleId="content11">
    <w:name w:val="content11"/>
    <w:basedOn w:val="a"/>
    <w:link w:val="content1"/>
    <w:qFormat/>
    <w:pPr>
      <w:spacing w:beforeAutospacing="1" w:afterAutospacing="1" w:line="240" w:lineRule="auto"/>
    </w:pPr>
    <w:rPr>
      <w:rFonts w:ascii="Times New Roman" w:hAnsi="Times New Roman"/>
      <w:sz w:val="24"/>
    </w:rPr>
  </w:style>
  <w:style w:type="paragraph" w:customStyle="1" w:styleId="exit21">
    <w:name w:val="exit21"/>
    <w:basedOn w:val="a"/>
    <w:link w:val="exit2"/>
    <w:qFormat/>
    <w:pPr>
      <w:spacing w:beforeAutospacing="1" w:afterAutospacing="1" w:line="240" w:lineRule="auto"/>
    </w:pPr>
    <w:rPr>
      <w:rFonts w:ascii="Times New Roman" w:hAnsi="Times New Roman"/>
      <w:sz w:val="24"/>
    </w:rPr>
  </w:style>
  <w:style w:type="paragraph" w:customStyle="1" w:styleId="EndnoteSymbol">
    <w:name w:val="Endnote Symbol"/>
    <w:qFormat/>
    <w:rPr>
      <w:vertAlign w:val="superscript"/>
    </w:rPr>
  </w:style>
  <w:style w:type="paragraph" w:customStyle="1" w:styleId="maintoolbar11">
    <w:name w:val="maintoolbar11"/>
    <w:basedOn w:val="a"/>
    <w:link w:val="maintoolbar1"/>
    <w:qFormat/>
    <w:pPr>
      <w:spacing w:beforeAutospacing="1" w:afterAutospacing="1" w:line="240" w:lineRule="auto"/>
    </w:pPr>
    <w:rPr>
      <w:rFonts w:ascii="Tahoma" w:hAnsi="Tahoma"/>
      <w:sz w:val="24"/>
    </w:rPr>
  </w:style>
  <w:style w:type="paragraph" w:customStyle="1" w:styleId="clear1611">
    <w:name w:val="clear1611"/>
    <w:basedOn w:val="a"/>
    <w:link w:val="clear161"/>
    <w:qFormat/>
    <w:pPr>
      <w:spacing w:beforeAutospacing="1" w:afterAutospacing="1" w:line="240" w:lineRule="auto"/>
    </w:pPr>
    <w:rPr>
      <w:rFonts w:ascii="Times New Roman" w:hAnsi="Times New Roman"/>
      <w:sz w:val="24"/>
    </w:rPr>
  </w:style>
  <w:style w:type="paragraph" w:customStyle="1" w:styleId="icon18">
    <w:name w:val="icon18"/>
    <w:basedOn w:val="a"/>
    <w:link w:val="icon"/>
    <w:qFormat/>
    <w:pPr>
      <w:spacing w:beforeAutospacing="1" w:afterAutospacing="1" w:line="15" w:lineRule="atLeast"/>
    </w:pPr>
    <w:rPr>
      <w:rFonts w:ascii="Times New Roman" w:hAnsi="Times New Roman"/>
      <w:sz w:val="24"/>
    </w:rPr>
  </w:style>
  <w:style w:type="paragraph" w:customStyle="1" w:styleId="clear1621">
    <w:name w:val="clear1621"/>
    <w:basedOn w:val="a"/>
    <w:link w:val="clear162"/>
    <w:qFormat/>
    <w:pPr>
      <w:spacing w:beforeAutospacing="1" w:afterAutospacing="1" w:line="240" w:lineRule="auto"/>
    </w:pPr>
    <w:rPr>
      <w:rFonts w:ascii="Times New Roman" w:hAnsi="Times New Roman"/>
      <w:sz w:val="24"/>
    </w:rPr>
  </w:style>
  <w:style w:type="paragraph" w:customStyle="1" w:styleId="icon71">
    <w:name w:val="icon71"/>
    <w:basedOn w:val="a"/>
    <w:link w:val="icon7"/>
    <w:qFormat/>
    <w:pPr>
      <w:spacing w:beforeAutospacing="1" w:afterAutospacing="1" w:line="15" w:lineRule="atLeast"/>
    </w:pPr>
    <w:rPr>
      <w:rFonts w:ascii="Times New Roman" w:hAnsi="Times New Roman"/>
      <w:sz w:val="24"/>
    </w:rPr>
  </w:style>
  <w:style w:type="paragraph" w:customStyle="1" w:styleId="title21">
    <w:name w:val="title21"/>
    <w:basedOn w:val="a"/>
    <w:link w:val="title2"/>
    <w:qFormat/>
    <w:pPr>
      <w:spacing w:beforeAutospacing="1" w:after="150" w:line="240" w:lineRule="auto"/>
    </w:pPr>
    <w:rPr>
      <w:rFonts w:ascii="Times New Roman" w:hAnsi="Times New Roman"/>
      <w:b/>
      <w:sz w:val="24"/>
    </w:rPr>
  </w:style>
  <w:style w:type="paragraph" w:customStyle="1" w:styleId="livechatheader1">
    <w:name w:val="livechatheader1"/>
    <w:basedOn w:val="a"/>
    <w:link w:val="livechatheader"/>
    <w:qFormat/>
    <w:pPr>
      <w:spacing w:beforeAutospacing="1" w:afterAutospacing="1" w:line="240" w:lineRule="auto"/>
    </w:pPr>
    <w:rPr>
      <w:rFonts w:ascii="Tahoma" w:hAnsi="Tahoma"/>
      <w:b/>
      <w:color w:val="FFFFFF"/>
      <w:sz w:val="18"/>
    </w:rPr>
  </w:style>
  <w:style w:type="paragraph" w:customStyle="1" w:styleId="rightheadershadow1">
    <w:name w:val="rightheadershadow1"/>
    <w:basedOn w:val="a"/>
    <w:link w:val="rightheadershadow"/>
    <w:qFormat/>
    <w:pPr>
      <w:spacing w:beforeAutospacing="1" w:afterAutospacing="1" w:line="240" w:lineRule="auto"/>
    </w:pPr>
    <w:rPr>
      <w:rFonts w:ascii="Times New Roman" w:hAnsi="Times New Roman"/>
      <w:sz w:val="24"/>
    </w:rPr>
  </w:style>
  <w:style w:type="paragraph" w:customStyle="1" w:styleId="roundrect11">
    <w:name w:val="roundrect11"/>
    <w:basedOn w:val="a"/>
    <w:link w:val="roundrect1"/>
    <w:qFormat/>
    <w:pPr>
      <w:spacing w:beforeAutospacing="1" w:afterAutospacing="1" w:line="240" w:lineRule="auto"/>
    </w:pPr>
    <w:rPr>
      <w:rFonts w:ascii="Times New Roman" w:hAnsi="Times New Roman"/>
      <w:sz w:val="24"/>
    </w:rPr>
  </w:style>
  <w:style w:type="paragraph" w:customStyle="1" w:styleId="hl21">
    <w:name w:val="hl21"/>
    <w:basedOn w:val="a"/>
    <w:link w:val="hl2"/>
    <w:qFormat/>
    <w:pPr>
      <w:spacing w:beforeAutospacing="1" w:afterAutospacing="1" w:line="240" w:lineRule="auto"/>
    </w:pPr>
    <w:rPr>
      <w:rFonts w:ascii="Arial" w:hAnsi="Arial"/>
      <w:b/>
      <w:sz w:val="24"/>
    </w:rPr>
  </w:style>
  <w:style w:type="paragraph" w:customStyle="1" w:styleId="selectable2">
    <w:name w:val="selectable2"/>
    <w:basedOn w:val="a"/>
    <w:link w:val="selectable"/>
    <w:qFormat/>
    <w:pPr>
      <w:spacing w:beforeAutospacing="1" w:afterAutospacing="1" w:line="240" w:lineRule="auto"/>
    </w:pPr>
    <w:rPr>
      <w:rFonts w:ascii="Times New Roman" w:hAnsi="Times New Roman"/>
      <w:sz w:val="24"/>
    </w:rPr>
  </w:style>
  <w:style w:type="paragraph" w:customStyle="1" w:styleId="filtertype2">
    <w:name w:val="filtertype2"/>
    <w:basedOn w:val="a"/>
    <w:link w:val="filtertype"/>
    <w:qFormat/>
    <w:pPr>
      <w:spacing w:beforeAutospacing="1" w:afterAutospacing="1" w:line="240" w:lineRule="auto"/>
    </w:pPr>
    <w:rPr>
      <w:rFonts w:ascii="Times New Roman" w:hAnsi="Times New Roman"/>
      <w:sz w:val="24"/>
    </w:rPr>
  </w:style>
  <w:style w:type="paragraph" w:customStyle="1" w:styleId="i3">
    <w:name w:val="i3"/>
    <w:basedOn w:val="a"/>
    <w:link w:val="i"/>
    <w:qFormat/>
    <w:pPr>
      <w:spacing w:beforeAutospacing="1" w:afterAutospacing="1" w:line="240" w:lineRule="auto"/>
    </w:pPr>
    <w:rPr>
      <w:rFonts w:ascii="Times New Roman" w:hAnsi="Times New Roman"/>
      <w:sz w:val="24"/>
    </w:rPr>
  </w:style>
  <w:style w:type="paragraph" w:customStyle="1" w:styleId="110">
    <w:name w:val="Название11"/>
    <w:basedOn w:val="a"/>
    <w:link w:val="18"/>
    <w:qFormat/>
    <w:pPr>
      <w:spacing w:beforeAutospacing="1" w:afterAutospacing="1" w:line="240" w:lineRule="auto"/>
    </w:pPr>
    <w:rPr>
      <w:rFonts w:ascii="Times New Roman" w:hAnsi="Times New Roman"/>
      <w:sz w:val="24"/>
    </w:rPr>
  </w:style>
  <w:style w:type="paragraph" w:customStyle="1" w:styleId="text11">
    <w:name w:val="text11"/>
    <w:basedOn w:val="a"/>
    <w:link w:val="text1"/>
    <w:qFormat/>
    <w:pPr>
      <w:spacing w:beforeAutospacing="1" w:afterAutospacing="1" w:line="240" w:lineRule="auto"/>
    </w:pPr>
    <w:rPr>
      <w:rFonts w:ascii="Times New Roman" w:hAnsi="Times New Roman"/>
      <w:sz w:val="24"/>
    </w:rPr>
  </w:style>
  <w:style w:type="paragraph" w:customStyle="1" w:styleId="document2">
    <w:name w:val="document2"/>
    <w:basedOn w:val="a"/>
    <w:link w:val="document"/>
    <w:qFormat/>
    <w:pPr>
      <w:spacing w:beforeAutospacing="1" w:afterAutospacing="1" w:line="240" w:lineRule="auto"/>
    </w:pPr>
    <w:rPr>
      <w:rFonts w:ascii="Times New Roman" w:hAnsi="Times New Roman"/>
      <w:sz w:val="24"/>
    </w:rPr>
  </w:style>
  <w:style w:type="paragraph" w:customStyle="1" w:styleId="showvariants2">
    <w:name w:val="showvariants2"/>
    <w:basedOn w:val="a"/>
    <w:link w:val="showvariants"/>
    <w:qFormat/>
    <w:pPr>
      <w:spacing w:beforeAutospacing="1" w:afterAutospacing="1" w:line="240" w:lineRule="auto"/>
    </w:pPr>
    <w:rPr>
      <w:rFonts w:ascii="Times New Roman" w:hAnsi="Times New Roman"/>
      <w:sz w:val="24"/>
    </w:rPr>
  </w:style>
  <w:style w:type="paragraph" w:customStyle="1" w:styleId="tooltipstaticclose21">
    <w:name w:val="tooltipstaticclose21"/>
    <w:basedOn w:val="a"/>
    <w:link w:val="tooltipstaticclose2"/>
    <w:qFormat/>
    <w:pPr>
      <w:spacing w:beforeAutospacing="1" w:afterAutospacing="1" w:line="240" w:lineRule="auto"/>
    </w:pPr>
    <w:rPr>
      <w:rFonts w:ascii="Times New Roman" w:hAnsi="Times New Roman"/>
      <w:sz w:val="24"/>
    </w:rPr>
  </w:style>
  <w:style w:type="paragraph" w:customStyle="1" w:styleId="deletion1">
    <w:name w:val="deletion1"/>
    <w:basedOn w:val="a"/>
    <w:link w:val="deletion"/>
    <w:qFormat/>
    <w:pPr>
      <w:spacing w:beforeAutospacing="1" w:afterAutospacing="1" w:line="240" w:lineRule="auto"/>
      <w:ind w:firstLine="709"/>
      <w:jc w:val="both"/>
    </w:pPr>
    <w:rPr>
      <w:rFonts w:ascii="Times New Roman" w:hAnsi="Times New Roman"/>
      <w:color w:val="FF0000"/>
      <w:sz w:val="24"/>
    </w:rPr>
  </w:style>
  <w:style w:type="paragraph" w:customStyle="1" w:styleId="dialog11">
    <w:name w:val="dialog11"/>
    <w:basedOn w:val="a"/>
    <w:link w:val="dialog1"/>
    <w:qFormat/>
    <w:pPr>
      <w:spacing w:after="0" w:line="240" w:lineRule="auto"/>
    </w:pPr>
    <w:rPr>
      <w:rFonts w:ascii="Times New Roman" w:hAnsi="Times New Roman"/>
      <w:sz w:val="18"/>
    </w:rPr>
  </w:style>
  <w:style w:type="paragraph" w:customStyle="1" w:styleId="111">
    <w:name w:val="Верхний колонтитул11"/>
    <w:basedOn w:val="a"/>
    <w:link w:val="1b"/>
    <w:qFormat/>
    <w:pPr>
      <w:spacing w:beforeAutospacing="1" w:afterAutospacing="1" w:line="240" w:lineRule="auto"/>
    </w:pPr>
    <w:rPr>
      <w:rFonts w:ascii="Times New Roman" w:hAnsi="Times New Roman"/>
      <w:sz w:val="24"/>
    </w:rPr>
  </w:style>
  <w:style w:type="paragraph" w:customStyle="1" w:styleId="body2">
    <w:name w:val="body2"/>
    <w:basedOn w:val="a"/>
    <w:link w:val="body"/>
    <w:qFormat/>
    <w:pPr>
      <w:spacing w:beforeAutospacing="1" w:afterAutospacing="1" w:line="240" w:lineRule="auto"/>
    </w:pPr>
    <w:rPr>
      <w:rFonts w:ascii="Times New Roman" w:hAnsi="Times New Roman"/>
      <w:sz w:val="24"/>
    </w:rPr>
  </w:style>
  <w:style w:type="paragraph" w:customStyle="1" w:styleId="tooltipstaticclose11">
    <w:name w:val="tooltipstaticclose11"/>
    <w:basedOn w:val="a"/>
    <w:link w:val="tooltipstaticclose1"/>
    <w:qFormat/>
    <w:pPr>
      <w:spacing w:beforeAutospacing="1" w:afterAutospacing="1" w:line="240" w:lineRule="auto"/>
    </w:pPr>
    <w:rPr>
      <w:rFonts w:ascii="Times New Roman" w:hAnsi="Times New Roman"/>
      <w:sz w:val="24"/>
    </w:rPr>
  </w:style>
  <w:style w:type="paragraph" w:customStyle="1" w:styleId="livechatcontainer1">
    <w:name w:val="livechatcontainer1"/>
    <w:basedOn w:val="a"/>
    <w:link w:val="livechatcontainer"/>
    <w:qFormat/>
    <w:pPr>
      <w:spacing w:before="105" w:after="105" w:line="240" w:lineRule="auto"/>
      <w:ind w:left="105" w:right="105"/>
    </w:pPr>
    <w:rPr>
      <w:rFonts w:ascii="Times New Roman" w:hAnsi="Times New Roman"/>
      <w:sz w:val="24"/>
    </w:rPr>
  </w:style>
  <w:style w:type="paragraph" w:customStyle="1" w:styleId="anchor11">
    <w:name w:val="anchor11"/>
    <w:basedOn w:val="a"/>
    <w:link w:val="anchor1"/>
    <w:qFormat/>
    <w:pPr>
      <w:spacing w:afterAutospacing="1" w:line="240" w:lineRule="auto"/>
    </w:pPr>
    <w:rPr>
      <w:rFonts w:ascii="Times New Roman" w:hAnsi="Times New Roman"/>
      <w:sz w:val="24"/>
    </w:rPr>
  </w:style>
  <w:style w:type="paragraph" w:customStyle="1" w:styleId="errortext2">
    <w:name w:val="errortext2"/>
    <w:basedOn w:val="a"/>
    <w:link w:val="errortext"/>
    <w:qFormat/>
    <w:pPr>
      <w:spacing w:beforeAutospacing="1" w:afterAutospacing="1" w:line="240" w:lineRule="auto"/>
    </w:pPr>
    <w:rPr>
      <w:rFonts w:ascii="Times New Roman" w:hAnsi="Times New Roman"/>
      <w:sz w:val="24"/>
    </w:rPr>
  </w:style>
  <w:style w:type="paragraph" w:customStyle="1" w:styleId="icon21">
    <w:name w:val="icon21"/>
    <w:basedOn w:val="a"/>
    <w:link w:val="icon2"/>
    <w:qFormat/>
    <w:pPr>
      <w:spacing w:beforeAutospacing="1" w:afterAutospacing="1" w:line="15" w:lineRule="atLeast"/>
    </w:pPr>
    <w:rPr>
      <w:rFonts w:ascii="Times New Roman" w:hAnsi="Times New Roman"/>
      <w:sz w:val="24"/>
    </w:rPr>
  </w:style>
  <w:style w:type="paragraph" w:customStyle="1" w:styleId="rcc2">
    <w:name w:val="rcc2"/>
    <w:basedOn w:val="a"/>
    <w:link w:val="rcc"/>
    <w:qFormat/>
    <w:pPr>
      <w:spacing w:beforeAutospacing="1" w:afterAutospacing="1" w:line="240" w:lineRule="auto"/>
    </w:pPr>
    <w:rPr>
      <w:rFonts w:ascii="Times New Roman" w:hAnsi="Times New Roman"/>
      <w:sz w:val="24"/>
    </w:rPr>
  </w:style>
  <w:style w:type="paragraph" w:customStyle="1" w:styleId="a51">
    <w:name w:val="a51"/>
    <w:basedOn w:val="a"/>
    <w:link w:val="a50"/>
    <w:qFormat/>
    <w:pPr>
      <w:spacing w:beforeAutospacing="1" w:afterAutospacing="1" w:line="240" w:lineRule="auto"/>
    </w:pPr>
    <w:rPr>
      <w:rFonts w:ascii="Times New Roman" w:hAnsi="Times New Roman"/>
      <w:sz w:val="24"/>
    </w:rPr>
  </w:style>
  <w:style w:type="paragraph" w:customStyle="1" w:styleId="ellipsis1">
    <w:name w:val="ellipsis1"/>
    <w:basedOn w:val="a"/>
    <w:link w:val="ellipsis"/>
    <w:qFormat/>
    <w:pPr>
      <w:spacing w:afterAutospacing="1" w:line="305" w:lineRule="atLeast"/>
    </w:pPr>
    <w:rPr>
      <w:rFonts w:ascii="Times New Roman" w:hAnsi="Times New Roman"/>
      <w:sz w:val="24"/>
    </w:rPr>
  </w:style>
  <w:style w:type="paragraph" w:customStyle="1" w:styleId="sup3">
    <w:name w:val="sup3"/>
    <w:basedOn w:val="a"/>
    <w:link w:val="sup"/>
    <w:qFormat/>
    <w:pPr>
      <w:spacing w:beforeAutospacing="1" w:afterAutospacing="1" w:line="240" w:lineRule="auto"/>
    </w:pPr>
    <w:rPr>
      <w:rFonts w:ascii="Times New Roman" w:hAnsi="Times New Roman"/>
      <w:sz w:val="24"/>
    </w:rPr>
  </w:style>
  <w:style w:type="paragraph" w:customStyle="1" w:styleId="busy3">
    <w:name w:val="busy3"/>
    <w:basedOn w:val="a"/>
    <w:link w:val="busy"/>
    <w:qFormat/>
    <w:pPr>
      <w:spacing w:beforeAutospacing="1" w:afterAutospacing="1" w:line="240" w:lineRule="auto"/>
    </w:pPr>
    <w:rPr>
      <w:rFonts w:ascii="Times New Roman" w:hAnsi="Times New Roman"/>
      <w:sz w:val="24"/>
    </w:rPr>
  </w:style>
  <w:style w:type="paragraph" w:customStyle="1" w:styleId="new11">
    <w:name w:val="new11"/>
    <w:basedOn w:val="a"/>
    <w:link w:val="new1"/>
    <w:qFormat/>
    <w:pPr>
      <w:spacing w:beforeAutospacing="1" w:afterAutospacing="1" w:line="240" w:lineRule="auto"/>
      <w:ind w:left="315"/>
    </w:pPr>
    <w:rPr>
      <w:rFonts w:ascii="Times New Roman" w:hAnsi="Times New Roman"/>
      <w:color w:val="D79B00"/>
    </w:rPr>
  </w:style>
  <w:style w:type="paragraph" w:customStyle="1" w:styleId="computable1">
    <w:name w:val="computable1"/>
    <w:basedOn w:val="a"/>
    <w:link w:val="computable"/>
    <w:qFormat/>
    <w:pPr>
      <w:spacing w:after="0" w:line="240" w:lineRule="auto"/>
      <w:ind w:firstLine="709"/>
      <w:jc w:val="both"/>
    </w:pPr>
    <w:rPr>
      <w:rFonts w:ascii="Times New Roman" w:hAnsi="Times New Roman"/>
      <w:sz w:val="24"/>
    </w:rPr>
  </w:style>
  <w:style w:type="paragraph" w:customStyle="1" w:styleId="required1">
    <w:name w:val="required1"/>
    <w:basedOn w:val="a"/>
    <w:link w:val="required"/>
    <w:qFormat/>
    <w:pPr>
      <w:spacing w:after="0" w:line="240" w:lineRule="auto"/>
      <w:ind w:firstLine="709"/>
      <w:jc w:val="both"/>
    </w:pPr>
    <w:rPr>
      <w:rFonts w:ascii="Times New Roman" w:hAnsi="Times New Roman"/>
      <w:sz w:val="24"/>
    </w:rPr>
  </w:style>
  <w:style w:type="paragraph" w:customStyle="1" w:styleId="exit3">
    <w:name w:val="exit3"/>
    <w:basedOn w:val="a"/>
    <w:link w:val="exit"/>
    <w:qFormat/>
    <w:pPr>
      <w:spacing w:beforeAutospacing="1" w:afterAutospacing="1" w:line="240" w:lineRule="auto"/>
    </w:pPr>
    <w:rPr>
      <w:rFonts w:ascii="Times New Roman" w:hAnsi="Times New Roman"/>
      <w:sz w:val="24"/>
    </w:rPr>
  </w:style>
  <w:style w:type="paragraph" w:customStyle="1" w:styleId="contextmenuitem41">
    <w:name w:val="contextmenuitem41"/>
    <w:basedOn w:val="a"/>
    <w:link w:val="contextmenuitem4"/>
    <w:qFormat/>
    <w:pPr>
      <w:spacing w:beforeAutospacing="1" w:afterAutospacing="1" w:line="240" w:lineRule="auto"/>
    </w:pPr>
    <w:rPr>
      <w:rFonts w:ascii="Times New Roman" w:hAnsi="Times New Roman"/>
      <w:sz w:val="24"/>
    </w:rPr>
  </w:style>
  <w:style w:type="paragraph" w:customStyle="1" w:styleId="item41">
    <w:name w:val="item41"/>
    <w:basedOn w:val="a"/>
    <w:link w:val="item4"/>
    <w:qFormat/>
    <w:pPr>
      <w:spacing w:beforeAutospacing="1" w:after="225" w:line="240" w:lineRule="auto"/>
    </w:pPr>
    <w:rPr>
      <w:rFonts w:ascii="Times New Roman" w:hAnsi="Times New Roman"/>
      <w:sz w:val="24"/>
    </w:rPr>
  </w:style>
  <w:style w:type="paragraph" w:customStyle="1" w:styleId="content2">
    <w:name w:val="content2"/>
    <w:basedOn w:val="a"/>
    <w:link w:val="content"/>
    <w:qFormat/>
    <w:pPr>
      <w:spacing w:beforeAutospacing="1" w:afterAutospacing="1" w:line="240" w:lineRule="auto"/>
    </w:pPr>
    <w:rPr>
      <w:rFonts w:ascii="Times New Roman" w:hAnsi="Times New Roman"/>
      <w:sz w:val="24"/>
    </w:rPr>
  </w:style>
  <w:style w:type="paragraph" w:customStyle="1" w:styleId="contextmenucontainer1">
    <w:name w:val="contextmenucontainer1"/>
    <w:basedOn w:val="a"/>
    <w:link w:val="contextmenucontainer"/>
    <w:qFormat/>
    <w:pPr>
      <w:spacing w:beforeAutospacing="1" w:afterAutospacing="1" w:line="240" w:lineRule="atLeast"/>
    </w:pPr>
    <w:rPr>
      <w:rFonts w:ascii="Segoe UI" w:hAnsi="Segoe UI"/>
      <w:spacing w:val="2"/>
      <w:sz w:val="20"/>
    </w:rPr>
  </w:style>
  <w:style w:type="paragraph" w:customStyle="1" w:styleId="error1">
    <w:name w:val="error1"/>
    <w:basedOn w:val="DefaultParagraphFont1"/>
    <w:link w:val="error"/>
    <w:qFormat/>
  </w:style>
  <w:style w:type="paragraph" w:customStyle="1" w:styleId="internet11">
    <w:name w:val="internet11"/>
    <w:basedOn w:val="a"/>
    <w:link w:val="internet1"/>
    <w:qFormat/>
    <w:pPr>
      <w:spacing w:after="0" w:line="330" w:lineRule="atLeast"/>
      <w:ind w:left="3000" w:right="3000"/>
      <w:jc w:val="center"/>
    </w:pPr>
    <w:rPr>
      <w:rFonts w:ascii="Times New Roman" w:hAnsi="Times New Roman"/>
      <w:color w:val="1A0DAB"/>
      <w:sz w:val="28"/>
    </w:rPr>
  </w:style>
  <w:style w:type="paragraph" w:customStyle="1" w:styleId="icon81">
    <w:name w:val="icon81"/>
    <w:basedOn w:val="a"/>
    <w:link w:val="icon8"/>
    <w:qFormat/>
    <w:pPr>
      <w:spacing w:beforeAutospacing="1" w:afterAutospacing="1" w:line="15" w:lineRule="atLeast"/>
    </w:pPr>
    <w:rPr>
      <w:rFonts w:ascii="Times New Roman" w:hAnsi="Times New Roman"/>
      <w:sz w:val="24"/>
    </w:rPr>
  </w:style>
  <w:style w:type="paragraph" w:customStyle="1" w:styleId="1f3">
    <w:name w:val="Колонтитул1"/>
    <w:basedOn w:val="a"/>
    <w:link w:val="af5"/>
    <w:qFormat/>
  </w:style>
  <w:style w:type="paragraph" w:customStyle="1" w:styleId="afe">
    <w:name w:val="Колонтитул"/>
    <w:basedOn w:val="a"/>
    <w:qFormat/>
  </w:style>
  <w:style w:type="paragraph" w:styleId="aff">
    <w:name w:val="footer"/>
    <w:basedOn w:val="a"/>
    <w:pPr>
      <w:tabs>
        <w:tab w:val="center" w:pos="4677"/>
        <w:tab w:val="right" w:pos="9355"/>
      </w:tabs>
      <w:spacing w:after="0" w:line="240" w:lineRule="auto"/>
    </w:pPr>
    <w:rPr>
      <w:rFonts w:ascii="Times New Roman" w:hAnsi="Times New Roman"/>
      <w:sz w:val="24"/>
    </w:rPr>
  </w:style>
  <w:style w:type="paragraph" w:customStyle="1" w:styleId="snippet21">
    <w:name w:val="snippet21"/>
    <w:basedOn w:val="a"/>
    <w:link w:val="snippet2"/>
    <w:qFormat/>
    <w:pPr>
      <w:spacing w:beforeAutospacing="1" w:after="300" w:line="240" w:lineRule="auto"/>
    </w:pPr>
    <w:rPr>
      <w:rFonts w:ascii="Times New Roman" w:hAnsi="Times New Roman"/>
      <w:sz w:val="24"/>
    </w:rPr>
  </w:style>
  <w:style w:type="paragraph" w:customStyle="1" w:styleId="slash11">
    <w:name w:val="slash11"/>
    <w:basedOn w:val="a"/>
    <w:link w:val="slash1"/>
    <w:qFormat/>
    <w:pPr>
      <w:spacing w:beforeAutospacing="1" w:afterAutospacing="1" w:line="240" w:lineRule="auto"/>
    </w:pPr>
    <w:rPr>
      <w:rFonts w:ascii="Times New Roman" w:hAnsi="Times New Roman"/>
      <w:color w:val="828282"/>
      <w:sz w:val="24"/>
    </w:rPr>
  </w:style>
  <w:style w:type="paragraph" w:customStyle="1" w:styleId="EndnoteCharacters1">
    <w:name w:val="Endnote Characters1"/>
    <w:basedOn w:val="DefaultParagraphFont1"/>
    <w:link w:val="EndnoteCharacters"/>
    <w:qFormat/>
    <w:rPr>
      <w:vertAlign w:val="superscript"/>
    </w:rPr>
  </w:style>
  <w:style w:type="paragraph" w:customStyle="1" w:styleId="changefont11">
    <w:name w:val="changefont11"/>
    <w:basedOn w:val="a"/>
    <w:link w:val="changefont1"/>
    <w:qFormat/>
    <w:pPr>
      <w:spacing w:after="0" w:line="240" w:lineRule="auto"/>
      <w:ind w:left="240" w:right="30"/>
    </w:pPr>
    <w:rPr>
      <w:rFonts w:ascii="Times New Roman" w:hAnsi="Times New Roman"/>
      <w:sz w:val="24"/>
    </w:rPr>
  </w:style>
  <w:style w:type="paragraph" w:customStyle="1" w:styleId="checked21">
    <w:name w:val="checked21"/>
    <w:basedOn w:val="a"/>
    <w:link w:val="checked2"/>
    <w:qFormat/>
    <w:pPr>
      <w:spacing w:beforeAutospacing="1" w:afterAutospacing="1" w:line="240" w:lineRule="auto"/>
    </w:pPr>
    <w:rPr>
      <w:rFonts w:ascii="Times New Roman" w:hAnsi="Times New Roman"/>
      <w:sz w:val="24"/>
    </w:rPr>
  </w:style>
  <w:style w:type="paragraph" w:customStyle="1" w:styleId="skip3">
    <w:name w:val="skip3"/>
    <w:basedOn w:val="a"/>
    <w:link w:val="skip"/>
    <w:qFormat/>
    <w:pPr>
      <w:spacing w:beforeAutospacing="1" w:afterAutospacing="1" w:line="240" w:lineRule="auto"/>
    </w:pPr>
    <w:rPr>
      <w:rFonts w:ascii="Times New Roman" w:hAnsi="Times New Roman"/>
      <w:sz w:val="24"/>
    </w:rPr>
  </w:style>
  <w:style w:type="paragraph" w:customStyle="1" w:styleId="balloon2">
    <w:name w:val="balloon2"/>
    <w:basedOn w:val="a"/>
    <w:link w:val="balloon"/>
    <w:qFormat/>
    <w:pPr>
      <w:spacing w:beforeAutospacing="1" w:afterAutospacing="1" w:line="240" w:lineRule="auto"/>
    </w:pPr>
    <w:rPr>
      <w:rFonts w:ascii="Times New Roman" w:hAnsi="Times New Roman"/>
      <w:sz w:val="24"/>
    </w:rPr>
  </w:style>
  <w:style w:type="paragraph" w:customStyle="1" w:styleId="patch3">
    <w:name w:val="patch3"/>
    <w:basedOn w:val="a"/>
    <w:link w:val="patch"/>
    <w:qFormat/>
    <w:pPr>
      <w:spacing w:beforeAutospacing="1" w:afterAutospacing="1" w:line="240" w:lineRule="auto"/>
    </w:pPr>
    <w:rPr>
      <w:rFonts w:ascii="Times New Roman" w:hAnsi="Times New Roman"/>
      <w:sz w:val="24"/>
    </w:rPr>
  </w:style>
  <w:style w:type="paragraph" w:customStyle="1" w:styleId="listinfo11">
    <w:name w:val="listinfo11"/>
    <w:basedOn w:val="a"/>
    <w:link w:val="listinfo1"/>
    <w:qFormat/>
    <w:pPr>
      <w:spacing w:beforeAutospacing="1" w:afterAutospacing="1" w:line="240" w:lineRule="auto"/>
    </w:pPr>
    <w:rPr>
      <w:rFonts w:ascii="Times New Roman" w:hAnsi="Times New Roman"/>
      <w:sz w:val="24"/>
    </w:rPr>
  </w:style>
  <w:style w:type="paragraph" w:customStyle="1" w:styleId="right2">
    <w:name w:val="right2"/>
    <w:basedOn w:val="a"/>
    <w:link w:val="right"/>
    <w:qFormat/>
    <w:pPr>
      <w:spacing w:beforeAutospacing="1" w:afterAutospacing="1" w:line="240" w:lineRule="auto"/>
    </w:pPr>
    <w:rPr>
      <w:rFonts w:ascii="Times New Roman" w:hAnsi="Times New Roman"/>
      <w:sz w:val="24"/>
    </w:rPr>
  </w:style>
  <w:style w:type="paragraph" w:customStyle="1" w:styleId="slash2">
    <w:name w:val="slash2"/>
    <w:basedOn w:val="a"/>
    <w:link w:val="slash"/>
    <w:qFormat/>
    <w:pPr>
      <w:spacing w:beforeAutospacing="1" w:afterAutospacing="1" w:line="240" w:lineRule="auto"/>
    </w:pPr>
    <w:rPr>
      <w:rFonts w:ascii="Times New Roman" w:hAnsi="Times New Roman"/>
      <w:sz w:val="24"/>
    </w:rPr>
  </w:style>
  <w:style w:type="paragraph" w:customStyle="1" w:styleId="Emphasis1">
    <w:name w:val="Emphasis1"/>
    <w:basedOn w:val="DefaultParagraphFont1"/>
    <w:qFormat/>
    <w:rPr>
      <w:i/>
    </w:rPr>
  </w:style>
  <w:style w:type="paragraph" w:customStyle="1" w:styleId="trop2">
    <w:name w:val="tr_op2"/>
    <w:basedOn w:val="a"/>
    <w:link w:val="trop"/>
    <w:qFormat/>
    <w:pPr>
      <w:spacing w:beforeAutospacing="1" w:afterAutospacing="1" w:line="240" w:lineRule="auto"/>
    </w:pPr>
    <w:rPr>
      <w:rFonts w:ascii="Times New Roman" w:hAnsi="Times New Roman"/>
      <w:sz w:val="24"/>
    </w:rPr>
  </w:style>
  <w:style w:type="paragraph" w:customStyle="1" w:styleId="112">
    <w:name w:val="Заголовок 1 Знак1"/>
    <w:basedOn w:val="DefaultParagraphFont1"/>
    <w:link w:val="1c"/>
    <w:qFormat/>
    <w:rPr>
      <w:rFonts w:ascii="Times New Roman" w:hAnsi="Times New Roman"/>
      <w:b/>
      <w:sz w:val="48"/>
    </w:rPr>
  </w:style>
  <w:style w:type="paragraph" w:customStyle="1" w:styleId="item11">
    <w:name w:val="item11"/>
    <w:basedOn w:val="a"/>
    <w:link w:val="item1"/>
    <w:qFormat/>
    <w:pPr>
      <w:spacing w:beforeAutospacing="1" w:afterAutospacing="1" w:line="360" w:lineRule="atLeast"/>
    </w:pPr>
    <w:rPr>
      <w:rFonts w:ascii="Times New Roman" w:hAnsi="Times New Roman"/>
      <w:sz w:val="24"/>
    </w:rPr>
  </w:style>
  <w:style w:type="paragraph" w:customStyle="1" w:styleId="doc11">
    <w:name w:val="doc11"/>
    <w:basedOn w:val="a"/>
    <w:link w:val="doc1"/>
    <w:qFormat/>
    <w:pPr>
      <w:spacing w:beforeAutospacing="1" w:after="300" w:line="240" w:lineRule="auto"/>
      <w:ind w:left="315"/>
    </w:pPr>
    <w:rPr>
      <w:rFonts w:ascii="Times New Roman" w:hAnsi="Times New Roman"/>
      <w:sz w:val="24"/>
    </w:rPr>
  </w:style>
  <w:style w:type="paragraph" w:customStyle="1" w:styleId="before2">
    <w:name w:val="before2"/>
    <w:basedOn w:val="a"/>
    <w:link w:val="before"/>
    <w:qFormat/>
    <w:pPr>
      <w:spacing w:beforeAutospacing="1" w:afterAutospacing="1" w:line="240" w:lineRule="auto"/>
    </w:pPr>
    <w:rPr>
      <w:rFonts w:ascii="Times New Roman" w:hAnsi="Times New Roman"/>
      <w:sz w:val="24"/>
    </w:rPr>
  </w:style>
  <w:style w:type="paragraph" w:customStyle="1" w:styleId="start11">
    <w:name w:val="start11"/>
    <w:basedOn w:val="a"/>
    <w:link w:val="start1"/>
    <w:qFormat/>
    <w:pPr>
      <w:spacing w:beforeAutospacing="1" w:afterAutospacing="1" w:line="240" w:lineRule="auto"/>
    </w:pPr>
    <w:rPr>
      <w:rFonts w:ascii="Times New Roman" w:hAnsi="Times New Roman"/>
      <w:sz w:val="24"/>
    </w:rPr>
  </w:style>
  <w:style w:type="paragraph" w:customStyle="1" w:styleId="maintoolbar21">
    <w:name w:val="maintoolbar21"/>
    <w:basedOn w:val="a"/>
    <w:link w:val="maintoolbar2"/>
    <w:qFormat/>
    <w:pPr>
      <w:spacing w:beforeAutospacing="1" w:afterAutospacing="1" w:line="240" w:lineRule="auto"/>
    </w:pPr>
    <w:rPr>
      <w:rFonts w:ascii="Tahoma" w:hAnsi="Tahoma"/>
      <w:sz w:val="24"/>
    </w:rPr>
  </w:style>
  <w:style w:type="paragraph" w:customStyle="1" w:styleId="item21">
    <w:name w:val="item21"/>
    <w:basedOn w:val="a"/>
    <w:link w:val="item2"/>
    <w:qFormat/>
    <w:pPr>
      <w:spacing w:beforeAutospacing="1" w:afterAutospacing="1" w:line="240" w:lineRule="auto"/>
    </w:pPr>
    <w:rPr>
      <w:rFonts w:ascii="Times New Roman" w:hAnsi="Times New Roman"/>
      <w:sz w:val="24"/>
    </w:rPr>
  </w:style>
  <w:style w:type="paragraph" w:customStyle="1" w:styleId="patch11">
    <w:name w:val="patch11"/>
    <w:basedOn w:val="a"/>
    <w:link w:val="patch1"/>
    <w:qFormat/>
    <w:pPr>
      <w:spacing w:beforeAutospacing="1" w:afterAutospacing="1" w:line="240" w:lineRule="auto"/>
      <w:ind w:right="270"/>
    </w:pPr>
    <w:rPr>
      <w:rFonts w:ascii="Times New Roman" w:hAnsi="Times New Roman"/>
      <w:color w:val="373CA5"/>
      <w:sz w:val="24"/>
    </w:rPr>
  </w:style>
  <w:style w:type="paragraph" w:customStyle="1" w:styleId="middle1">
    <w:name w:val="middle1"/>
    <w:basedOn w:val="a"/>
    <w:link w:val="middle"/>
    <w:qFormat/>
    <w:pPr>
      <w:spacing w:beforeAutospacing="1" w:afterAutospacing="1" w:line="240" w:lineRule="auto"/>
    </w:pPr>
    <w:rPr>
      <w:rFonts w:ascii="Times New Roman" w:hAnsi="Times New Roman"/>
      <w:sz w:val="24"/>
    </w:rPr>
  </w:style>
  <w:style w:type="paragraph" w:customStyle="1" w:styleId="button4">
    <w:name w:val="button4"/>
    <w:basedOn w:val="a"/>
    <w:link w:val="button"/>
    <w:qFormat/>
    <w:pPr>
      <w:spacing w:beforeAutospacing="1" w:afterAutospacing="1" w:line="240" w:lineRule="auto"/>
    </w:pPr>
    <w:rPr>
      <w:rFonts w:ascii="Times New Roman" w:hAnsi="Times New Roman"/>
      <w:sz w:val="24"/>
    </w:rPr>
  </w:style>
  <w:style w:type="paragraph" w:customStyle="1" w:styleId="menu3">
    <w:name w:val="menu3"/>
    <w:basedOn w:val="a"/>
    <w:link w:val="menu"/>
    <w:qFormat/>
    <w:pPr>
      <w:spacing w:beforeAutospacing="1" w:afterAutospacing="1" w:line="240" w:lineRule="auto"/>
    </w:pPr>
    <w:rPr>
      <w:rFonts w:ascii="Times New Roman" w:hAnsi="Times New Roman"/>
      <w:sz w:val="24"/>
    </w:rPr>
  </w:style>
  <w:style w:type="paragraph" w:customStyle="1" w:styleId="highschool2">
    <w:name w:val="highschool2"/>
    <w:basedOn w:val="a"/>
    <w:link w:val="highschool"/>
    <w:qFormat/>
    <w:pPr>
      <w:spacing w:beforeAutospacing="1" w:afterAutospacing="1" w:line="240" w:lineRule="auto"/>
    </w:pPr>
    <w:rPr>
      <w:rFonts w:ascii="Times New Roman" w:hAnsi="Times New Roman"/>
      <w:sz w:val="24"/>
    </w:rPr>
  </w:style>
  <w:style w:type="paragraph" w:customStyle="1" w:styleId="copyinput2">
    <w:name w:val="copyinput2"/>
    <w:basedOn w:val="a"/>
    <w:link w:val="copyinput"/>
    <w:qFormat/>
    <w:pPr>
      <w:spacing w:beforeAutospacing="1" w:afterAutospacing="1" w:line="240" w:lineRule="auto"/>
    </w:pPr>
    <w:rPr>
      <w:rFonts w:ascii="Times New Roman" w:hAnsi="Times New Roman"/>
      <w:sz w:val="24"/>
    </w:rPr>
  </w:style>
  <w:style w:type="paragraph" w:customStyle="1" w:styleId="maintoolbar4">
    <w:name w:val="maintoolbar4"/>
    <w:basedOn w:val="a"/>
    <w:link w:val="maintoolbar"/>
    <w:qFormat/>
    <w:pPr>
      <w:spacing w:beforeAutospacing="1" w:afterAutospacing="1" w:line="240" w:lineRule="auto"/>
    </w:pPr>
    <w:rPr>
      <w:rFonts w:ascii="Tahoma" w:hAnsi="Tahoma"/>
      <w:sz w:val="24"/>
    </w:rPr>
  </w:style>
  <w:style w:type="paragraph" w:customStyle="1" w:styleId="closebtn2">
    <w:name w:val="closebtn2"/>
    <w:basedOn w:val="a"/>
    <w:link w:val="closebtn"/>
    <w:qFormat/>
    <w:pPr>
      <w:spacing w:beforeAutospacing="1" w:afterAutospacing="1" w:line="240" w:lineRule="auto"/>
    </w:pPr>
    <w:rPr>
      <w:rFonts w:ascii="Times New Roman" w:hAnsi="Times New Roman"/>
      <w:sz w:val="24"/>
    </w:rPr>
  </w:style>
  <w:style w:type="paragraph" w:customStyle="1" w:styleId="context11">
    <w:name w:val="context11"/>
    <w:basedOn w:val="a"/>
    <w:link w:val="context1"/>
    <w:qFormat/>
    <w:pPr>
      <w:spacing w:beforeAutospacing="1" w:afterAutospacing="1" w:line="240" w:lineRule="auto"/>
    </w:pPr>
    <w:rPr>
      <w:rFonts w:ascii="Times New Roman" w:hAnsi="Times New Roman"/>
      <w:sz w:val="24"/>
    </w:rPr>
  </w:style>
  <w:style w:type="paragraph" w:styleId="33">
    <w:name w:val="toc 3"/>
    <w:next w:val="a"/>
    <w:uiPriority w:val="39"/>
    <w:pPr>
      <w:ind w:left="400"/>
    </w:pPr>
    <w:rPr>
      <w:rFonts w:ascii="XO Thames" w:hAnsi="XO Thames"/>
      <w:sz w:val="28"/>
    </w:rPr>
  </w:style>
  <w:style w:type="paragraph" w:customStyle="1" w:styleId="trcl2">
    <w:name w:val="tr_cl2"/>
    <w:basedOn w:val="a"/>
    <w:link w:val="trcl"/>
    <w:qFormat/>
    <w:pPr>
      <w:spacing w:beforeAutospacing="1" w:afterAutospacing="1" w:line="240" w:lineRule="auto"/>
    </w:pPr>
    <w:rPr>
      <w:rFonts w:ascii="Times New Roman" w:hAnsi="Times New Roman"/>
      <w:sz w:val="24"/>
    </w:rPr>
  </w:style>
  <w:style w:type="paragraph" w:customStyle="1" w:styleId="codex-242">
    <w:name w:val="codex-242"/>
    <w:basedOn w:val="a"/>
    <w:link w:val="codex-24"/>
    <w:qFormat/>
    <w:pPr>
      <w:spacing w:beforeAutospacing="1" w:afterAutospacing="1" w:line="240" w:lineRule="auto"/>
    </w:pPr>
    <w:rPr>
      <w:rFonts w:ascii="Times New Roman" w:hAnsi="Times New Roman"/>
      <w:sz w:val="24"/>
    </w:rPr>
  </w:style>
  <w:style w:type="paragraph" w:customStyle="1" w:styleId="budget2">
    <w:name w:val="budget2"/>
    <w:basedOn w:val="a"/>
    <w:link w:val="budget"/>
    <w:qFormat/>
    <w:pPr>
      <w:spacing w:beforeAutospacing="1" w:afterAutospacing="1" w:line="240" w:lineRule="auto"/>
    </w:pPr>
    <w:rPr>
      <w:rFonts w:ascii="Times New Roman" w:hAnsi="Times New Roman"/>
      <w:sz w:val="24"/>
    </w:rPr>
  </w:style>
  <w:style w:type="paragraph" w:customStyle="1" w:styleId="livechatdialog1">
    <w:name w:val="livechatdialog1"/>
    <w:basedOn w:val="a"/>
    <w:link w:val="livechatdialog"/>
    <w:qFormat/>
    <w:pPr>
      <w:spacing w:beforeAutospacing="1" w:afterAutospacing="1" w:line="240" w:lineRule="auto"/>
    </w:pPr>
    <w:rPr>
      <w:rFonts w:ascii="Times New Roman" w:hAnsi="Times New Roman"/>
      <w:sz w:val="24"/>
    </w:rPr>
  </w:style>
  <w:style w:type="paragraph" w:customStyle="1" w:styleId="rate11">
    <w:name w:val="rate11"/>
    <w:basedOn w:val="a"/>
    <w:link w:val="rate1"/>
    <w:qFormat/>
    <w:pPr>
      <w:spacing w:beforeAutospacing="1" w:afterAutospacing="1" w:line="240" w:lineRule="auto"/>
    </w:pPr>
    <w:rPr>
      <w:rFonts w:ascii="Times New Roman" w:hAnsi="Times New Roman"/>
      <w:sz w:val="24"/>
    </w:rPr>
  </w:style>
  <w:style w:type="paragraph" w:customStyle="1" w:styleId="branch11">
    <w:name w:val="branch11"/>
    <w:basedOn w:val="a"/>
    <w:link w:val="branch1"/>
    <w:qFormat/>
    <w:pPr>
      <w:spacing w:before="90" w:after="0" w:line="240" w:lineRule="auto"/>
      <w:ind w:right="60"/>
    </w:pPr>
    <w:rPr>
      <w:rFonts w:ascii="Times New Roman" w:hAnsi="Times New Roman"/>
      <w:sz w:val="24"/>
    </w:rPr>
  </w:style>
  <w:style w:type="paragraph" w:customStyle="1" w:styleId="rcc11">
    <w:name w:val="rcc11"/>
    <w:basedOn w:val="a"/>
    <w:link w:val="rcc1"/>
    <w:qFormat/>
    <w:pPr>
      <w:spacing w:beforeAutospacing="1" w:afterAutospacing="1" w:line="240" w:lineRule="auto"/>
    </w:pPr>
    <w:rPr>
      <w:rFonts w:ascii="Times New Roman" w:hAnsi="Times New Roman"/>
      <w:sz w:val="24"/>
    </w:rPr>
  </w:style>
  <w:style w:type="paragraph" w:customStyle="1" w:styleId="BalloonText1">
    <w:name w:val="Balloon Text1"/>
    <w:basedOn w:val="a"/>
    <w:link w:val="1d"/>
    <w:qFormat/>
    <w:pPr>
      <w:spacing w:after="0" w:line="240" w:lineRule="auto"/>
    </w:pPr>
    <w:rPr>
      <w:rFonts w:ascii="Tahoma" w:hAnsi="Tahoma"/>
      <w:sz w:val="16"/>
    </w:rPr>
  </w:style>
  <w:style w:type="paragraph" w:customStyle="1" w:styleId="top1">
    <w:name w:val="top1"/>
    <w:basedOn w:val="a"/>
    <w:link w:val="top"/>
    <w:qFormat/>
    <w:pPr>
      <w:spacing w:beforeAutospacing="1" w:afterAutospacing="1" w:line="240" w:lineRule="auto"/>
    </w:pPr>
    <w:rPr>
      <w:rFonts w:ascii="Times New Roman" w:hAnsi="Times New Roman"/>
      <w:sz w:val="24"/>
    </w:rPr>
  </w:style>
  <w:style w:type="paragraph" w:customStyle="1" w:styleId="button31">
    <w:name w:val="button31"/>
    <w:basedOn w:val="a"/>
    <w:link w:val="button3"/>
    <w:qFormat/>
    <w:pPr>
      <w:spacing w:beforeAutospacing="1" w:afterAutospacing="1" w:line="240" w:lineRule="auto"/>
    </w:pPr>
    <w:rPr>
      <w:rFonts w:ascii="Times New Roman" w:hAnsi="Times New Roman"/>
      <w:sz w:val="24"/>
    </w:rPr>
  </w:style>
  <w:style w:type="paragraph" w:customStyle="1" w:styleId="skip21">
    <w:name w:val="skip21"/>
    <w:basedOn w:val="a"/>
    <w:link w:val="skip2"/>
    <w:qFormat/>
    <w:pPr>
      <w:spacing w:beforeAutospacing="1" w:afterAutospacing="1" w:line="240" w:lineRule="auto"/>
    </w:pPr>
    <w:rPr>
      <w:rFonts w:ascii="Times New Roman" w:hAnsi="Times New Roman"/>
      <w:color w:val="00063D"/>
      <w:sz w:val="24"/>
    </w:rPr>
  </w:style>
  <w:style w:type="paragraph" w:customStyle="1" w:styleId="response2">
    <w:name w:val="response2"/>
    <w:basedOn w:val="a"/>
    <w:link w:val="response"/>
    <w:qFormat/>
    <w:pPr>
      <w:spacing w:beforeAutospacing="1" w:afterAutospacing="1" w:line="240" w:lineRule="auto"/>
    </w:pPr>
    <w:rPr>
      <w:rFonts w:ascii="Times New Roman" w:hAnsi="Times New Roman"/>
      <w:sz w:val="24"/>
    </w:rPr>
  </w:style>
  <w:style w:type="paragraph" w:customStyle="1" w:styleId="17">
    <w:name w:val="Символ концевой сноски1"/>
    <w:link w:val="aa"/>
    <w:qFormat/>
    <w:rPr>
      <w:vertAlign w:val="superscript"/>
    </w:rPr>
  </w:style>
  <w:style w:type="paragraph" w:customStyle="1" w:styleId="u21">
    <w:name w:val="u21"/>
    <w:basedOn w:val="a"/>
    <w:link w:val="u2"/>
    <w:qFormat/>
    <w:pPr>
      <w:spacing w:beforeAutospacing="1" w:afterAutospacing="1" w:line="240" w:lineRule="auto"/>
    </w:pPr>
    <w:rPr>
      <w:rFonts w:ascii="Times New Roman" w:hAnsi="Times New Roman"/>
      <w:sz w:val="24"/>
      <w:u w:val="single"/>
    </w:rPr>
  </w:style>
  <w:style w:type="paragraph" w:customStyle="1" w:styleId="1e">
    <w:name w:val="Тема примечания Знак1"/>
    <w:basedOn w:val="1f0"/>
    <w:link w:val="ad"/>
    <w:qFormat/>
    <w:rPr>
      <w:b/>
    </w:rPr>
  </w:style>
  <w:style w:type="paragraph" w:customStyle="1" w:styleId="icon111">
    <w:name w:val="icon111"/>
    <w:basedOn w:val="a"/>
    <w:link w:val="icon11"/>
    <w:qFormat/>
    <w:pPr>
      <w:spacing w:beforeAutospacing="1" w:afterAutospacing="1" w:line="15" w:lineRule="atLeast"/>
    </w:pPr>
    <w:rPr>
      <w:rFonts w:ascii="Times New Roman" w:hAnsi="Times New Roman"/>
      <w:sz w:val="24"/>
    </w:rPr>
  </w:style>
  <w:style w:type="paragraph" w:customStyle="1" w:styleId="second2">
    <w:name w:val="second2"/>
    <w:basedOn w:val="a"/>
    <w:link w:val="second"/>
    <w:qFormat/>
    <w:pPr>
      <w:spacing w:beforeAutospacing="1" w:afterAutospacing="1" w:line="240" w:lineRule="auto"/>
    </w:pPr>
    <w:rPr>
      <w:rFonts w:ascii="Times New Roman" w:hAnsi="Times New Roman"/>
      <w:sz w:val="24"/>
    </w:rPr>
  </w:style>
  <w:style w:type="paragraph" w:customStyle="1" w:styleId="dialogframe1">
    <w:name w:val="dialogframe1"/>
    <w:basedOn w:val="a"/>
    <w:link w:val="dialogframe"/>
    <w:qFormat/>
    <w:pPr>
      <w:spacing w:beforeAutospacing="1" w:afterAutospacing="1" w:line="240" w:lineRule="auto"/>
    </w:pPr>
    <w:rPr>
      <w:rFonts w:ascii="Times New Roman" w:hAnsi="Times New Roman"/>
      <w:sz w:val="24"/>
    </w:rPr>
  </w:style>
  <w:style w:type="paragraph" w:customStyle="1" w:styleId="113">
    <w:name w:val="Нижний колонтитул11"/>
    <w:basedOn w:val="a"/>
    <w:link w:val="1f"/>
    <w:qFormat/>
    <w:pPr>
      <w:spacing w:beforeAutospacing="1" w:afterAutospacing="1" w:line="240" w:lineRule="auto"/>
    </w:pPr>
    <w:rPr>
      <w:rFonts w:ascii="Times New Roman" w:hAnsi="Times New Roman"/>
      <w:sz w:val="24"/>
    </w:rPr>
  </w:style>
  <w:style w:type="paragraph" w:customStyle="1" w:styleId="contextmenuitem5">
    <w:name w:val="contextmenuitem5"/>
    <w:basedOn w:val="a"/>
    <w:link w:val="contextmenuitem"/>
    <w:qFormat/>
    <w:pPr>
      <w:spacing w:beforeAutospacing="1" w:afterAutospacing="1" w:line="240" w:lineRule="auto"/>
    </w:pPr>
    <w:rPr>
      <w:rFonts w:ascii="Times New Roman" w:hAnsi="Times New Roman"/>
      <w:sz w:val="24"/>
    </w:rPr>
  </w:style>
  <w:style w:type="paragraph" w:customStyle="1" w:styleId="mobileswitch2411">
    <w:name w:val="mobileswitch2411"/>
    <w:basedOn w:val="a"/>
    <w:link w:val="mobileswitch241"/>
    <w:qFormat/>
    <w:pPr>
      <w:spacing w:beforeAutospacing="1" w:afterAutospacing="1" w:line="240" w:lineRule="auto"/>
    </w:pPr>
    <w:rPr>
      <w:rFonts w:ascii="Times New Roman" w:hAnsi="Times New Roman"/>
      <w:sz w:val="24"/>
    </w:rPr>
  </w:style>
  <w:style w:type="paragraph" w:customStyle="1" w:styleId="icon91">
    <w:name w:val="icon91"/>
    <w:basedOn w:val="a"/>
    <w:link w:val="icon9"/>
    <w:qFormat/>
    <w:pPr>
      <w:spacing w:beforeAutospacing="1" w:afterAutospacing="1" w:line="15" w:lineRule="atLeast"/>
      <w:ind w:right="90"/>
    </w:pPr>
    <w:rPr>
      <w:rFonts w:ascii="Times New Roman" w:hAnsi="Times New Roman"/>
      <w:sz w:val="24"/>
    </w:rPr>
  </w:style>
  <w:style w:type="paragraph" w:customStyle="1" w:styleId="1f0">
    <w:name w:val="Текст примечания Знак1"/>
    <w:basedOn w:val="DefaultParagraphFont1"/>
    <w:link w:val="ae"/>
    <w:qFormat/>
  </w:style>
  <w:style w:type="paragraph" w:customStyle="1" w:styleId="i21">
    <w:name w:val="i21"/>
    <w:basedOn w:val="a"/>
    <w:link w:val="i2"/>
    <w:qFormat/>
    <w:pPr>
      <w:spacing w:beforeAutospacing="1" w:afterAutospacing="1" w:line="240" w:lineRule="auto"/>
    </w:pPr>
    <w:rPr>
      <w:rFonts w:ascii="Times New Roman" w:hAnsi="Times New Roman"/>
      <w:i/>
      <w:sz w:val="24"/>
    </w:rPr>
  </w:style>
  <w:style w:type="paragraph" w:customStyle="1" w:styleId="leftheader1">
    <w:name w:val="leftheader1"/>
    <w:basedOn w:val="a"/>
    <w:link w:val="leftheader"/>
    <w:qFormat/>
    <w:pPr>
      <w:spacing w:beforeAutospacing="1" w:afterAutospacing="1" w:line="240" w:lineRule="auto"/>
      <w:ind w:right="420"/>
    </w:pPr>
    <w:rPr>
      <w:rFonts w:ascii="Times New Roman" w:hAnsi="Times New Roman"/>
      <w:sz w:val="24"/>
    </w:rPr>
  </w:style>
  <w:style w:type="paragraph" w:customStyle="1" w:styleId="message2">
    <w:name w:val="message2"/>
    <w:basedOn w:val="a"/>
    <w:link w:val="message"/>
    <w:qFormat/>
    <w:pPr>
      <w:spacing w:beforeAutospacing="1" w:afterAutospacing="1" w:line="240" w:lineRule="auto"/>
    </w:pPr>
    <w:rPr>
      <w:rFonts w:ascii="Times New Roman" w:hAnsi="Times New Roman"/>
      <w:sz w:val="24"/>
    </w:rPr>
  </w:style>
  <w:style w:type="paragraph" w:customStyle="1" w:styleId="a61">
    <w:name w:val="a61"/>
    <w:basedOn w:val="a"/>
    <w:link w:val="a60"/>
    <w:qFormat/>
    <w:pPr>
      <w:spacing w:beforeAutospacing="1" w:afterAutospacing="1" w:line="240" w:lineRule="auto"/>
    </w:pPr>
    <w:rPr>
      <w:rFonts w:ascii="Times New Roman" w:hAnsi="Times New Roman"/>
      <w:sz w:val="24"/>
    </w:rPr>
  </w:style>
  <w:style w:type="paragraph" w:customStyle="1" w:styleId="ellipsisprop11">
    <w:name w:val="ellipsisprop11"/>
    <w:basedOn w:val="a"/>
    <w:link w:val="ellipsisprop1"/>
    <w:qFormat/>
    <w:pPr>
      <w:spacing w:beforeAutospacing="1" w:afterAutospacing="1" w:line="240" w:lineRule="auto"/>
    </w:pPr>
    <w:rPr>
      <w:rFonts w:ascii="Times New Roman" w:hAnsi="Times New Roman"/>
      <w:sz w:val="24"/>
    </w:rPr>
  </w:style>
  <w:style w:type="paragraph" w:customStyle="1" w:styleId="grayed3">
    <w:name w:val="grayed3"/>
    <w:basedOn w:val="a"/>
    <w:link w:val="grayed"/>
    <w:qFormat/>
    <w:pPr>
      <w:spacing w:beforeAutospacing="1" w:afterAutospacing="1" w:line="240" w:lineRule="auto"/>
    </w:pPr>
    <w:rPr>
      <w:rFonts w:ascii="Times New Roman" w:hAnsi="Times New Roman"/>
      <w:sz w:val="24"/>
    </w:rPr>
  </w:style>
  <w:style w:type="paragraph" w:customStyle="1" w:styleId="FootnoteSymbol">
    <w:name w:val="Footnote Symbol"/>
    <w:qFormat/>
    <w:rPr>
      <w:vertAlign w:val="superscript"/>
    </w:rPr>
  </w:style>
  <w:style w:type="paragraph" w:customStyle="1" w:styleId="multilist1">
    <w:name w:val="multilist1"/>
    <w:basedOn w:val="a"/>
    <w:link w:val="multilist"/>
    <w:qFormat/>
    <w:pPr>
      <w:spacing w:beforeAutospacing="1" w:afterAutospacing="1" w:line="240" w:lineRule="auto"/>
    </w:pPr>
    <w:rPr>
      <w:rFonts w:ascii="Times New Roman" w:hAnsi="Times New Roman"/>
      <w:sz w:val="24"/>
    </w:rPr>
  </w:style>
  <w:style w:type="paragraph" w:customStyle="1" w:styleId="contextmenuitem31">
    <w:name w:val="contextmenuitem31"/>
    <w:basedOn w:val="a"/>
    <w:link w:val="contextmenuitem3"/>
    <w:qFormat/>
    <w:pPr>
      <w:spacing w:beforeAutospacing="1" w:afterAutospacing="1" w:line="240" w:lineRule="auto"/>
    </w:pPr>
    <w:rPr>
      <w:rFonts w:ascii="Times New Roman" w:hAnsi="Times New Roman"/>
      <w:sz w:val="24"/>
    </w:rPr>
  </w:style>
  <w:style w:type="paragraph" w:customStyle="1" w:styleId="callalldealsdialog41">
    <w:name w:val="callalldealsdialog41"/>
    <w:basedOn w:val="a"/>
    <w:link w:val="callalldealsdialog4"/>
    <w:qFormat/>
    <w:pPr>
      <w:spacing w:beforeAutospacing="1" w:afterAutospacing="1" w:line="240" w:lineRule="atLeast"/>
    </w:pPr>
    <w:rPr>
      <w:rFonts w:ascii="Times New Roman" w:hAnsi="Times New Roman"/>
      <w:sz w:val="18"/>
    </w:rPr>
  </w:style>
  <w:style w:type="paragraph" w:customStyle="1" w:styleId="a31">
    <w:name w:val="a31"/>
    <w:basedOn w:val="a"/>
    <w:link w:val="a30"/>
    <w:qFormat/>
    <w:pPr>
      <w:spacing w:beforeAutospacing="1" w:afterAutospacing="1" w:line="240" w:lineRule="auto"/>
    </w:pPr>
    <w:rPr>
      <w:rFonts w:ascii="Times New Roman" w:hAnsi="Times New Roman"/>
      <w:sz w:val="24"/>
      <w:u w:val="single"/>
    </w:rPr>
  </w:style>
  <w:style w:type="paragraph" w:customStyle="1" w:styleId="balloon11">
    <w:name w:val="balloon11"/>
    <w:basedOn w:val="a"/>
    <w:link w:val="balloon1"/>
    <w:qFormat/>
    <w:pPr>
      <w:spacing w:after="0" w:line="240" w:lineRule="auto"/>
    </w:pPr>
    <w:rPr>
      <w:rFonts w:ascii="Times New Roman" w:hAnsi="Times New Roman"/>
      <w:sz w:val="24"/>
    </w:rPr>
  </w:style>
  <w:style w:type="paragraph" w:customStyle="1" w:styleId="menu21">
    <w:name w:val="menu21"/>
    <w:basedOn w:val="a"/>
    <w:link w:val="menu2"/>
    <w:qFormat/>
    <w:pPr>
      <w:spacing w:beforeAutospacing="1" w:afterAutospacing="1" w:line="240" w:lineRule="auto"/>
    </w:pPr>
    <w:rPr>
      <w:rFonts w:ascii="Times New Roman" w:hAnsi="Times New Roman"/>
      <w:sz w:val="24"/>
    </w:rPr>
  </w:style>
  <w:style w:type="paragraph" w:customStyle="1" w:styleId="icon171">
    <w:name w:val="icon171"/>
    <w:basedOn w:val="a"/>
    <w:link w:val="icon17"/>
    <w:qFormat/>
    <w:pPr>
      <w:spacing w:beforeAutospacing="1" w:afterAutospacing="1" w:line="15" w:lineRule="atLeast"/>
      <w:ind w:left="-360"/>
    </w:pPr>
    <w:rPr>
      <w:rFonts w:ascii="Times New Roman" w:hAnsi="Times New Roman"/>
      <w:sz w:val="24"/>
    </w:rPr>
  </w:style>
  <w:style w:type="paragraph" w:customStyle="1" w:styleId="menuarrow11">
    <w:name w:val="menuarrow11"/>
    <w:basedOn w:val="a"/>
    <w:link w:val="menuarrow1"/>
    <w:qFormat/>
    <w:pPr>
      <w:spacing w:beforeAutospacing="1" w:afterAutospacing="1" w:line="240" w:lineRule="auto"/>
      <w:ind w:left="120"/>
    </w:pPr>
    <w:rPr>
      <w:rFonts w:ascii="Times New Roman" w:hAnsi="Times New Roman"/>
      <w:sz w:val="24"/>
    </w:rPr>
  </w:style>
  <w:style w:type="paragraph" w:customStyle="1" w:styleId="grayed21">
    <w:name w:val="grayed21"/>
    <w:basedOn w:val="a"/>
    <w:link w:val="grayed2"/>
    <w:qFormat/>
    <w:pPr>
      <w:spacing w:beforeAutospacing="1" w:afterAutospacing="1" w:line="240" w:lineRule="auto"/>
    </w:pPr>
    <w:rPr>
      <w:rFonts w:ascii="Times New Roman" w:hAnsi="Times New Roman"/>
      <w:color w:val="808080"/>
      <w:sz w:val="24"/>
    </w:rPr>
  </w:style>
  <w:style w:type="paragraph" w:customStyle="1" w:styleId="arrow11">
    <w:name w:val="arrow11"/>
    <w:basedOn w:val="a"/>
    <w:link w:val="arrow1"/>
    <w:qFormat/>
    <w:pPr>
      <w:spacing w:beforeAutospacing="1" w:afterAutospacing="1" w:line="240" w:lineRule="auto"/>
    </w:pPr>
    <w:rPr>
      <w:rFonts w:ascii="Times New Roman" w:hAnsi="Times New Roman"/>
      <w:sz w:val="24"/>
    </w:rPr>
  </w:style>
  <w:style w:type="paragraph" w:customStyle="1" w:styleId="start21">
    <w:name w:val="start21"/>
    <w:basedOn w:val="a"/>
    <w:link w:val="start2"/>
    <w:qFormat/>
    <w:pPr>
      <w:spacing w:beforeAutospacing="1" w:afterAutospacing="1" w:line="240" w:lineRule="auto"/>
    </w:pPr>
    <w:rPr>
      <w:rFonts w:ascii="Times New Roman" w:hAnsi="Times New Roman"/>
      <w:sz w:val="24"/>
    </w:rPr>
  </w:style>
  <w:style w:type="paragraph" w:customStyle="1" w:styleId="tooltipstaticclose3">
    <w:name w:val="tooltipstaticclose3"/>
    <w:basedOn w:val="a"/>
    <w:link w:val="tooltipstaticclose"/>
    <w:qFormat/>
    <w:pPr>
      <w:spacing w:beforeAutospacing="1" w:afterAutospacing="1" w:line="240" w:lineRule="auto"/>
    </w:pPr>
    <w:rPr>
      <w:rFonts w:ascii="Times New Roman" w:hAnsi="Times New Roman"/>
      <w:sz w:val="24"/>
    </w:rPr>
  </w:style>
  <w:style w:type="paragraph" w:customStyle="1" w:styleId="disable11">
    <w:name w:val="disable11"/>
    <w:basedOn w:val="a"/>
    <w:link w:val="disable1"/>
    <w:qFormat/>
    <w:pPr>
      <w:spacing w:beforeAutospacing="1" w:afterAutospacing="1" w:line="240" w:lineRule="auto"/>
    </w:pPr>
    <w:rPr>
      <w:rFonts w:ascii="Times New Roman" w:hAnsi="Times New Roman"/>
      <w:sz w:val="24"/>
    </w:rPr>
  </w:style>
  <w:style w:type="paragraph" w:customStyle="1" w:styleId="icon141">
    <w:name w:val="icon141"/>
    <w:basedOn w:val="a"/>
    <w:link w:val="icon14"/>
    <w:qFormat/>
    <w:pPr>
      <w:spacing w:beforeAutospacing="1" w:afterAutospacing="1" w:line="15" w:lineRule="atLeast"/>
      <w:ind w:right="75"/>
    </w:pPr>
    <w:rPr>
      <w:rFonts w:ascii="Times New Roman" w:hAnsi="Times New Roman"/>
      <w:sz w:val="24"/>
    </w:rPr>
  </w:style>
  <w:style w:type="paragraph" w:customStyle="1" w:styleId="selected11">
    <w:name w:val="selected11"/>
    <w:basedOn w:val="a"/>
    <w:link w:val="selected1"/>
    <w:qFormat/>
    <w:pPr>
      <w:spacing w:beforeAutospacing="1" w:afterAutospacing="1" w:line="240" w:lineRule="auto"/>
    </w:pPr>
    <w:rPr>
      <w:rFonts w:ascii="Times New Roman" w:hAnsi="Times New Roman"/>
      <w:sz w:val="24"/>
    </w:rPr>
  </w:style>
  <w:style w:type="paragraph" w:customStyle="1" w:styleId="autocomplete2">
    <w:name w:val="autocomplete2"/>
    <w:basedOn w:val="a"/>
    <w:link w:val="autocomplete"/>
    <w:qFormat/>
    <w:pPr>
      <w:spacing w:beforeAutospacing="1" w:afterAutospacing="1" w:line="240" w:lineRule="auto"/>
    </w:pPr>
    <w:rPr>
      <w:rFonts w:ascii="Times New Roman" w:hAnsi="Times New Roman"/>
      <w:sz w:val="24"/>
    </w:rPr>
  </w:style>
  <w:style w:type="paragraph" w:customStyle="1" w:styleId="tooltipstatic1">
    <w:name w:val="tooltipstatic1"/>
    <w:basedOn w:val="a"/>
    <w:link w:val="tooltipstatic"/>
    <w:qFormat/>
    <w:pPr>
      <w:spacing w:beforeAutospacing="1" w:afterAutospacing="1" w:line="240" w:lineRule="auto"/>
    </w:pPr>
    <w:rPr>
      <w:rFonts w:ascii="Times New Roman" w:hAnsi="Times New Roman"/>
      <w:sz w:val="24"/>
    </w:rPr>
  </w:style>
  <w:style w:type="paragraph" w:customStyle="1" w:styleId="icon121">
    <w:name w:val="icon121"/>
    <w:basedOn w:val="a"/>
    <w:link w:val="icon12"/>
    <w:qFormat/>
    <w:pPr>
      <w:spacing w:beforeAutospacing="1" w:afterAutospacing="1" w:line="15" w:lineRule="atLeast"/>
    </w:pPr>
    <w:rPr>
      <w:rFonts w:ascii="Times New Roman" w:hAnsi="Times New Roman"/>
      <w:sz w:val="24"/>
    </w:rPr>
  </w:style>
  <w:style w:type="paragraph" w:customStyle="1" w:styleId="clear163">
    <w:name w:val="clear163"/>
    <w:basedOn w:val="a"/>
    <w:link w:val="clear16"/>
    <w:qFormat/>
    <w:pPr>
      <w:spacing w:beforeAutospacing="1" w:afterAutospacing="1" w:line="240" w:lineRule="auto"/>
    </w:pPr>
    <w:rPr>
      <w:rFonts w:ascii="Times New Roman" w:hAnsi="Times New Roman"/>
      <w:sz w:val="24"/>
    </w:rPr>
  </w:style>
  <w:style w:type="paragraph" w:customStyle="1" w:styleId="main11">
    <w:name w:val="main11"/>
    <w:basedOn w:val="a"/>
    <w:link w:val="main1"/>
    <w:qFormat/>
    <w:pPr>
      <w:spacing w:beforeAutospacing="1" w:afterAutospacing="1" w:line="240" w:lineRule="auto"/>
    </w:pPr>
    <w:rPr>
      <w:rFonts w:ascii="Times New Roman" w:hAnsi="Times New Roman"/>
      <w:sz w:val="24"/>
    </w:rPr>
  </w:style>
  <w:style w:type="paragraph" w:customStyle="1" w:styleId="annotationreference1">
    <w:name w:val="annotation reference1"/>
    <w:basedOn w:val="DefaultParagraphFont1"/>
    <w:link w:val="af1"/>
    <w:qFormat/>
    <w:rPr>
      <w:sz w:val="16"/>
    </w:rPr>
  </w:style>
  <w:style w:type="paragraph" w:customStyle="1" w:styleId="busy11">
    <w:name w:val="busy11"/>
    <w:basedOn w:val="a"/>
    <w:link w:val="busy1"/>
    <w:qFormat/>
    <w:pPr>
      <w:spacing w:after="0" w:line="0" w:lineRule="atLeast"/>
    </w:pPr>
    <w:rPr>
      <w:rFonts w:ascii="Times New Roman" w:hAnsi="Times New Roman"/>
      <w:sz w:val="2"/>
    </w:rPr>
  </w:style>
  <w:style w:type="paragraph" w:customStyle="1" w:styleId="hl11">
    <w:name w:val="hl11"/>
    <w:basedOn w:val="a"/>
    <w:link w:val="hl1"/>
    <w:qFormat/>
    <w:pPr>
      <w:spacing w:beforeAutospacing="1" w:afterAutospacing="1" w:line="240" w:lineRule="auto"/>
    </w:pPr>
    <w:rPr>
      <w:rFonts w:ascii="Arial" w:hAnsi="Arial"/>
      <w:b/>
      <w:sz w:val="24"/>
    </w:rPr>
  </w:style>
  <w:style w:type="paragraph" w:customStyle="1" w:styleId="link2">
    <w:name w:val="link2"/>
    <w:basedOn w:val="a"/>
    <w:link w:val="link"/>
    <w:qFormat/>
    <w:pPr>
      <w:spacing w:beforeAutospacing="1" w:afterAutospacing="1" w:line="240" w:lineRule="auto"/>
    </w:pPr>
    <w:rPr>
      <w:rFonts w:ascii="Times New Roman" w:hAnsi="Times New Roman"/>
      <w:sz w:val="24"/>
    </w:rPr>
  </w:style>
  <w:style w:type="paragraph" w:customStyle="1" w:styleId="b21">
    <w:name w:val="b21"/>
    <w:basedOn w:val="a"/>
    <w:link w:val="b2"/>
    <w:qFormat/>
    <w:pPr>
      <w:spacing w:beforeAutospacing="1" w:afterAutospacing="1" w:line="240" w:lineRule="auto"/>
    </w:pPr>
    <w:rPr>
      <w:rFonts w:ascii="Times New Roman" w:hAnsi="Times New Roman"/>
      <w:b/>
      <w:sz w:val="24"/>
    </w:rPr>
  </w:style>
  <w:style w:type="paragraph" w:customStyle="1" w:styleId="logo11">
    <w:name w:val="logo11"/>
    <w:basedOn w:val="a"/>
    <w:link w:val="logo1"/>
    <w:qFormat/>
    <w:pPr>
      <w:spacing w:beforeAutospacing="1" w:afterAutospacing="1" w:line="240" w:lineRule="auto"/>
    </w:pPr>
    <w:rPr>
      <w:rFonts w:ascii="Times New Roman" w:hAnsi="Times New Roman"/>
      <w:sz w:val="24"/>
    </w:rPr>
  </w:style>
  <w:style w:type="paragraph" w:customStyle="1" w:styleId="listpanecontent3">
    <w:name w:val="listpanecontent3"/>
    <w:basedOn w:val="a"/>
    <w:link w:val="listpanecontent"/>
    <w:qFormat/>
    <w:pPr>
      <w:spacing w:beforeAutospacing="1" w:afterAutospacing="1" w:line="240" w:lineRule="auto"/>
    </w:pPr>
    <w:rPr>
      <w:rFonts w:ascii="Times New Roman" w:hAnsi="Times New Roman"/>
      <w:sz w:val="24"/>
    </w:rPr>
  </w:style>
  <w:style w:type="paragraph" w:customStyle="1" w:styleId="mputable1">
    <w:name w:val="?mputable1"/>
    <w:basedOn w:val="a"/>
    <w:link w:val="mputable"/>
    <w:qFormat/>
    <w:pPr>
      <w:spacing w:after="0" w:line="240" w:lineRule="auto"/>
      <w:ind w:firstLine="709"/>
      <w:jc w:val="both"/>
    </w:pPr>
    <w:rPr>
      <w:rFonts w:ascii="Times New Roman" w:hAnsi="Times New Roman"/>
      <w:sz w:val="24"/>
    </w:rPr>
  </w:style>
  <w:style w:type="paragraph" w:customStyle="1" w:styleId="a70">
    <w:name w:val="a7"/>
    <w:basedOn w:val="a"/>
    <w:link w:val="af2"/>
    <w:qFormat/>
    <w:pPr>
      <w:spacing w:beforeAutospacing="1" w:afterAutospacing="1" w:line="240" w:lineRule="auto"/>
    </w:pPr>
    <w:rPr>
      <w:rFonts w:ascii="Times New Roman" w:hAnsi="Times New Roman"/>
      <w:sz w:val="24"/>
    </w:rPr>
  </w:style>
  <w:style w:type="paragraph" w:customStyle="1" w:styleId="checked11">
    <w:name w:val="checked11"/>
    <w:basedOn w:val="a"/>
    <w:link w:val="checked1"/>
    <w:qFormat/>
    <w:pPr>
      <w:spacing w:beforeAutospacing="1" w:afterAutospacing="1" w:line="240" w:lineRule="auto"/>
    </w:pPr>
    <w:rPr>
      <w:rFonts w:ascii="Times New Roman" w:hAnsi="Times New Roman"/>
      <w:sz w:val="24"/>
    </w:rPr>
  </w:style>
  <w:style w:type="paragraph" w:customStyle="1" w:styleId="body11">
    <w:name w:val="body11"/>
    <w:basedOn w:val="a"/>
    <w:link w:val="body1"/>
    <w:qFormat/>
    <w:pPr>
      <w:spacing w:beforeAutospacing="1" w:afterAutospacing="1" w:line="240" w:lineRule="auto"/>
    </w:pPr>
    <w:rPr>
      <w:rFonts w:ascii="Times New Roman" w:hAnsi="Times New Roman"/>
      <w:sz w:val="24"/>
    </w:rPr>
  </w:style>
  <w:style w:type="paragraph" w:customStyle="1" w:styleId="response11">
    <w:name w:val="response11"/>
    <w:basedOn w:val="a"/>
    <w:link w:val="response1"/>
    <w:qFormat/>
    <w:pPr>
      <w:spacing w:beforeAutospacing="1" w:afterAutospacing="1" w:line="240" w:lineRule="atLeast"/>
      <w:jc w:val="center"/>
    </w:pPr>
    <w:rPr>
      <w:rFonts w:ascii="Times New Roman" w:hAnsi="Times New Roman"/>
      <w:sz w:val="24"/>
    </w:rPr>
  </w:style>
  <w:style w:type="paragraph" w:customStyle="1" w:styleId="codex-1611">
    <w:name w:val="codex-1611"/>
    <w:basedOn w:val="a"/>
    <w:link w:val="codex-161"/>
    <w:qFormat/>
    <w:pPr>
      <w:spacing w:beforeAutospacing="1" w:afterAutospacing="1" w:line="240" w:lineRule="auto"/>
    </w:pPr>
    <w:rPr>
      <w:rFonts w:ascii="Times New Roman" w:hAnsi="Times New Roman"/>
      <w:sz w:val="24"/>
    </w:rPr>
  </w:style>
  <w:style w:type="paragraph" w:styleId="aff0">
    <w:name w:val="List Bullet"/>
    <w:basedOn w:val="a"/>
    <w:qFormat/>
    <w:pPr>
      <w:spacing w:after="0" w:line="240" w:lineRule="auto"/>
    </w:pPr>
    <w:rPr>
      <w:rFonts w:ascii="Times New Roman" w:hAnsi="Times New Roman"/>
      <w:sz w:val="24"/>
    </w:rPr>
  </w:style>
  <w:style w:type="paragraph" w:customStyle="1" w:styleId="container2">
    <w:name w:val="container2"/>
    <w:basedOn w:val="a"/>
    <w:link w:val="container"/>
    <w:qFormat/>
    <w:pPr>
      <w:spacing w:beforeAutospacing="1" w:afterAutospacing="1" w:line="240" w:lineRule="auto"/>
    </w:pPr>
    <w:rPr>
      <w:rFonts w:ascii="Times New Roman" w:hAnsi="Times New Roman"/>
      <w:sz w:val="24"/>
    </w:rPr>
  </w:style>
  <w:style w:type="paragraph" w:customStyle="1" w:styleId="budgetlogo11">
    <w:name w:val="budgetlogo11"/>
    <w:basedOn w:val="a"/>
    <w:link w:val="budgetlogo1"/>
    <w:qFormat/>
    <w:pPr>
      <w:spacing w:beforeAutospacing="1" w:afterAutospacing="1" w:line="210" w:lineRule="atLeast"/>
    </w:pPr>
    <w:rPr>
      <w:rFonts w:ascii="Times New Roman" w:hAnsi="Times New Roman"/>
      <w:sz w:val="18"/>
    </w:rPr>
  </w:style>
  <w:style w:type="paragraph" w:customStyle="1" w:styleId="splitterhelper1">
    <w:name w:val="splitterhelper1"/>
    <w:basedOn w:val="a"/>
    <w:link w:val="splitterhelper"/>
    <w:qFormat/>
    <w:pPr>
      <w:spacing w:beforeAutospacing="1" w:afterAutospacing="1" w:line="0" w:lineRule="atLeast"/>
    </w:pPr>
    <w:rPr>
      <w:rFonts w:ascii="Times New Roman" w:hAnsi="Times New Roman"/>
      <w:sz w:val="2"/>
    </w:rPr>
  </w:style>
  <w:style w:type="paragraph" w:customStyle="1" w:styleId="Internetlink">
    <w:name w:val="Internet link"/>
    <w:qFormat/>
    <w:rPr>
      <w:rFonts w:ascii="Calibri" w:hAnsi="Calibri"/>
      <w:color w:val="000080"/>
      <w:u w:val="single"/>
    </w:rPr>
  </w:style>
  <w:style w:type="paragraph" w:customStyle="1" w:styleId="Footnote1">
    <w:name w:val="Footnote1"/>
    <w:basedOn w:val="a"/>
    <w:link w:val="Footnote"/>
    <w:qFormat/>
    <w:pPr>
      <w:spacing w:after="0" w:line="240" w:lineRule="auto"/>
    </w:pPr>
    <w:rPr>
      <w:sz w:val="20"/>
    </w:rPr>
  </w:style>
  <w:style w:type="paragraph" w:customStyle="1" w:styleId="codex11">
    <w:name w:val="codex11"/>
    <w:basedOn w:val="a"/>
    <w:link w:val="codex1"/>
    <w:qFormat/>
    <w:pPr>
      <w:spacing w:beforeAutospacing="1" w:afterAutospacing="1" w:line="240" w:lineRule="auto"/>
    </w:pPr>
    <w:rPr>
      <w:rFonts w:ascii="Times New Roman" w:hAnsi="Times New Roman"/>
      <w:sz w:val="24"/>
    </w:rPr>
  </w:style>
  <w:style w:type="paragraph" w:customStyle="1" w:styleId="StrongEmphasis">
    <w:name w:val="Strong Emphasis"/>
    <w:basedOn w:val="DefaultParagraphFont1"/>
    <w:qFormat/>
    <w:rPr>
      <w:b/>
    </w:rPr>
  </w:style>
  <w:style w:type="paragraph" w:customStyle="1" w:styleId="item31">
    <w:name w:val="item31"/>
    <w:basedOn w:val="a"/>
    <w:link w:val="item3"/>
    <w:qFormat/>
    <w:pPr>
      <w:spacing w:beforeAutospacing="1" w:after="225" w:line="240" w:lineRule="auto"/>
    </w:pPr>
    <w:rPr>
      <w:rFonts w:ascii="Times New Roman" w:hAnsi="Times New Roman"/>
      <w:sz w:val="24"/>
    </w:rPr>
  </w:style>
  <w:style w:type="paragraph" w:styleId="1fc">
    <w:name w:val="toc 1"/>
    <w:next w:val="a"/>
    <w:uiPriority w:val="39"/>
    <w:rPr>
      <w:rFonts w:ascii="XO Thames" w:hAnsi="XO Thames"/>
      <w:b/>
      <w:sz w:val="28"/>
    </w:rPr>
  </w:style>
  <w:style w:type="paragraph" w:customStyle="1" w:styleId="item7">
    <w:name w:val="item7"/>
    <w:basedOn w:val="a"/>
    <w:link w:val="item"/>
    <w:qFormat/>
    <w:pPr>
      <w:spacing w:beforeAutospacing="1" w:afterAutospacing="1" w:line="240" w:lineRule="auto"/>
    </w:pPr>
    <w:rPr>
      <w:rFonts w:ascii="Times New Roman" w:hAnsi="Times New Roman"/>
      <w:sz w:val="24"/>
    </w:rPr>
  </w:style>
  <w:style w:type="paragraph" w:customStyle="1" w:styleId="total2">
    <w:name w:val="total2"/>
    <w:basedOn w:val="a"/>
    <w:link w:val="total"/>
    <w:qFormat/>
    <w:pPr>
      <w:spacing w:beforeAutospacing="1" w:afterAutospacing="1" w:line="240" w:lineRule="auto"/>
    </w:pPr>
    <w:rPr>
      <w:rFonts w:ascii="Times New Roman" w:hAnsi="Times New Roman"/>
      <w:sz w:val="24"/>
    </w:rPr>
  </w:style>
  <w:style w:type="paragraph" w:customStyle="1" w:styleId="triangledown1">
    <w:name w:val="triangledown1"/>
    <w:basedOn w:val="a"/>
    <w:link w:val="triangledown"/>
    <w:qFormat/>
    <w:pPr>
      <w:spacing w:afterAutospacing="1" w:line="240" w:lineRule="auto"/>
    </w:pPr>
    <w:rPr>
      <w:rFonts w:ascii="Times New Roman" w:hAnsi="Times New Roman"/>
      <w:sz w:val="24"/>
    </w:rPr>
  </w:style>
  <w:style w:type="paragraph" w:customStyle="1" w:styleId="menuarrow2">
    <w:name w:val="menuarrow2"/>
    <w:basedOn w:val="a"/>
    <w:link w:val="menuarrow"/>
    <w:qFormat/>
    <w:pPr>
      <w:spacing w:beforeAutospacing="1" w:afterAutospacing="1" w:line="240" w:lineRule="auto"/>
    </w:pPr>
    <w:rPr>
      <w:rFonts w:ascii="Times New Roman" w:hAnsi="Times New Roman"/>
      <w:sz w:val="24"/>
    </w:rPr>
  </w:style>
  <w:style w:type="paragraph" w:customStyle="1" w:styleId="rating11">
    <w:name w:val="rating11"/>
    <w:basedOn w:val="a"/>
    <w:link w:val="rating1"/>
    <w:qFormat/>
    <w:pPr>
      <w:spacing w:before="150" w:after="75" w:line="240" w:lineRule="atLeast"/>
    </w:pPr>
    <w:rPr>
      <w:rFonts w:ascii="Times New Roman" w:hAnsi="Times New Roman"/>
      <w:sz w:val="24"/>
    </w:rPr>
  </w:style>
  <w:style w:type="paragraph" w:customStyle="1" w:styleId="rightpanel2">
    <w:name w:val="rightpanel2"/>
    <w:basedOn w:val="a"/>
    <w:link w:val="rightpanel"/>
    <w:qFormat/>
    <w:pPr>
      <w:spacing w:beforeAutospacing="1" w:afterAutospacing="1" w:line="240" w:lineRule="auto"/>
    </w:pPr>
    <w:rPr>
      <w:rFonts w:ascii="Times New Roman" w:hAnsi="Times New Roman"/>
      <w:sz w:val="24"/>
    </w:rPr>
  </w:style>
  <w:style w:type="paragraph" w:customStyle="1" w:styleId="DefaultParagraphFont1">
    <w:name w:val="Default Paragraph Font1"/>
    <w:qFormat/>
  </w:style>
  <w:style w:type="paragraph" w:customStyle="1" w:styleId="NormalWeb1">
    <w:name w:val="Normal (Web)1"/>
    <w:basedOn w:val="a"/>
    <w:link w:val="15"/>
    <w:qFormat/>
    <w:pPr>
      <w:spacing w:beforeAutospacing="1" w:afterAutospacing="1" w:line="240" w:lineRule="auto"/>
    </w:pPr>
    <w:rPr>
      <w:rFonts w:ascii="Times New Roman" w:hAnsi="Times New Roman"/>
      <w:sz w:val="24"/>
    </w:rPr>
  </w:style>
  <w:style w:type="paragraph" w:customStyle="1" w:styleId="message11">
    <w:name w:val="message11"/>
    <w:basedOn w:val="a"/>
    <w:link w:val="message1"/>
    <w:qFormat/>
    <w:pPr>
      <w:spacing w:beforeAutospacing="1" w:afterAutospacing="1" w:line="240" w:lineRule="auto"/>
    </w:pPr>
    <w:rPr>
      <w:rFonts w:ascii="Times New Roman" w:hAnsi="Times New Roman"/>
      <w:color w:val="969696"/>
      <w:sz w:val="24"/>
    </w:rPr>
  </w:style>
  <w:style w:type="paragraph" w:customStyle="1" w:styleId="total11">
    <w:name w:val="total11"/>
    <w:basedOn w:val="a"/>
    <w:link w:val="total1"/>
    <w:qFormat/>
    <w:pPr>
      <w:spacing w:beforeAutospacing="1" w:afterAutospacing="1" w:line="240" w:lineRule="auto"/>
    </w:pPr>
    <w:rPr>
      <w:rFonts w:ascii="Times New Roman" w:hAnsi="Times New Roman"/>
      <w:color w:val="828282"/>
      <w:sz w:val="24"/>
    </w:rPr>
  </w:style>
  <w:style w:type="paragraph" w:customStyle="1" w:styleId="sup21">
    <w:name w:val="sup21"/>
    <w:basedOn w:val="a"/>
    <w:link w:val="sup2"/>
    <w:qFormat/>
    <w:pPr>
      <w:spacing w:beforeAutospacing="1" w:afterAutospacing="1" w:line="180" w:lineRule="auto"/>
    </w:pPr>
    <w:rPr>
      <w:rFonts w:ascii="Times New Roman" w:hAnsi="Times New Roman"/>
      <w:sz w:val="16"/>
      <w:vertAlign w:val="superscript"/>
    </w:rPr>
  </w:style>
  <w:style w:type="paragraph" w:customStyle="1" w:styleId="similarsquality11">
    <w:name w:val="similarsquality11"/>
    <w:basedOn w:val="a"/>
    <w:link w:val="similarsquality1"/>
    <w:qFormat/>
    <w:pPr>
      <w:spacing w:before="150" w:afterAutospacing="1" w:line="240" w:lineRule="auto"/>
    </w:pPr>
    <w:rPr>
      <w:rFonts w:ascii="Times New Roman" w:hAnsi="Times New Roman"/>
      <w:sz w:val="24"/>
    </w:rPr>
  </w:style>
  <w:style w:type="paragraph" w:customStyle="1" w:styleId="cxo11">
    <w:name w:val="cxo11"/>
    <w:basedOn w:val="a"/>
    <w:link w:val="cxo1"/>
    <w:qFormat/>
    <w:pPr>
      <w:spacing w:before="150" w:afterAutospacing="1" w:line="240" w:lineRule="auto"/>
    </w:pPr>
    <w:rPr>
      <w:rFonts w:ascii="Times New Roman" w:hAnsi="Times New Roman"/>
      <w:sz w:val="24"/>
    </w:rPr>
  </w:style>
  <w:style w:type="paragraph" w:customStyle="1" w:styleId="flat11">
    <w:name w:val="flat11"/>
    <w:basedOn w:val="a"/>
    <w:link w:val="flat1"/>
    <w:qFormat/>
    <w:pPr>
      <w:spacing w:before="180" w:after="40" w:line="240" w:lineRule="auto"/>
      <w:ind w:left="40" w:right="40"/>
    </w:pPr>
    <w:rPr>
      <w:rFonts w:ascii="Times New Roman" w:hAnsi="Times New Roman"/>
      <w:sz w:val="24"/>
    </w:rPr>
  </w:style>
  <w:style w:type="paragraph" w:customStyle="1" w:styleId="button11">
    <w:name w:val="button11"/>
    <w:basedOn w:val="a"/>
    <w:link w:val="button1"/>
    <w:qFormat/>
    <w:pPr>
      <w:spacing w:beforeAutospacing="1" w:afterAutospacing="1" w:line="240" w:lineRule="auto"/>
    </w:pPr>
    <w:rPr>
      <w:rFonts w:ascii="Times New Roman" w:hAnsi="Times New Roman"/>
      <w:sz w:val="24"/>
    </w:rPr>
  </w:style>
  <w:style w:type="paragraph" w:customStyle="1" w:styleId="main2">
    <w:name w:val="main2"/>
    <w:basedOn w:val="a"/>
    <w:link w:val="main"/>
    <w:qFormat/>
    <w:pPr>
      <w:spacing w:beforeAutospacing="1" w:afterAutospacing="1" w:line="240" w:lineRule="auto"/>
    </w:pPr>
    <w:rPr>
      <w:rFonts w:ascii="Times New Roman" w:hAnsi="Times New Roman"/>
      <w:sz w:val="24"/>
    </w:rPr>
  </w:style>
  <w:style w:type="paragraph" w:customStyle="1" w:styleId="blk1">
    <w:name w:val="blk1"/>
    <w:basedOn w:val="DefaultParagraphFont1"/>
    <w:link w:val="blk"/>
    <w:qFormat/>
  </w:style>
  <w:style w:type="paragraph" w:customStyle="1" w:styleId="snippet11">
    <w:name w:val="snippet11"/>
    <w:basedOn w:val="a"/>
    <w:link w:val="snippet1"/>
    <w:qFormat/>
    <w:pPr>
      <w:spacing w:beforeAutospacing="1" w:after="300" w:line="240" w:lineRule="auto"/>
    </w:pPr>
    <w:rPr>
      <w:rFonts w:ascii="Times New Roman" w:hAnsi="Times New Roman"/>
      <w:sz w:val="24"/>
    </w:rPr>
  </w:style>
  <w:style w:type="paragraph" w:customStyle="1" w:styleId="old3">
    <w:name w:val="old3"/>
    <w:basedOn w:val="a"/>
    <w:link w:val="old"/>
    <w:qFormat/>
    <w:pPr>
      <w:spacing w:beforeAutospacing="1" w:afterAutospacing="1" w:line="240" w:lineRule="auto"/>
    </w:pPr>
    <w:rPr>
      <w:rFonts w:ascii="Times New Roman" w:hAnsi="Times New Roman"/>
      <w:sz w:val="24"/>
    </w:rPr>
  </w:style>
  <w:style w:type="paragraph" w:customStyle="1" w:styleId="trcl11">
    <w:name w:val="tr_cl11"/>
    <w:basedOn w:val="a"/>
    <w:link w:val="trcl1"/>
    <w:qFormat/>
    <w:pPr>
      <w:spacing w:beforeAutospacing="1" w:afterAutospacing="1" w:line="240" w:lineRule="auto"/>
    </w:pPr>
    <w:rPr>
      <w:rFonts w:ascii="Times New Roman" w:hAnsi="Times New Roman"/>
      <w:sz w:val="24"/>
    </w:rPr>
  </w:style>
  <w:style w:type="paragraph" w:customStyle="1" w:styleId="ListParagraph1">
    <w:name w:val="List Paragraph1"/>
    <w:basedOn w:val="a"/>
    <w:link w:val="1f2"/>
    <w:qFormat/>
    <w:pPr>
      <w:spacing w:after="0" w:line="240" w:lineRule="auto"/>
      <w:ind w:left="720"/>
      <w:contextualSpacing/>
    </w:pPr>
    <w:rPr>
      <w:rFonts w:ascii="Times New Roman" w:hAnsi="Times New Roman"/>
      <w:sz w:val="24"/>
    </w:rPr>
  </w:style>
  <w:style w:type="paragraph" w:customStyle="1" w:styleId="skip11">
    <w:name w:val="skip11"/>
    <w:basedOn w:val="a"/>
    <w:link w:val="skip1"/>
    <w:qFormat/>
    <w:pPr>
      <w:spacing w:beforeAutospacing="1" w:afterAutospacing="1" w:line="240" w:lineRule="auto"/>
    </w:pPr>
    <w:rPr>
      <w:rFonts w:ascii="Times New Roman" w:hAnsi="Times New Roman"/>
      <w:sz w:val="24"/>
    </w:rPr>
  </w:style>
  <w:style w:type="paragraph" w:customStyle="1" w:styleId="links2">
    <w:name w:val="links2"/>
    <w:basedOn w:val="a"/>
    <w:link w:val="links"/>
    <w:qFormat/>
    <w:pPr>
      <w:spacing w:beforeAutospacing="1" w:afterAutospacing="1" w:line="240" w:lineRule="auto"/>
    </w:pPr>
    <w:rPr>
      <w:rFonts w:ascii="Times New Roman" w:hAnsi="Times New Roman"/>
      <w:sz w:val="24"/>
    </w:rPr>
  </w:style>
  <w:style w:type="paragraph" w:styleId="9">
    <w:name w:val="toc 9"/>
    <w:next w:val="a"/>
    <w:uiPriority w:val="39"/>
    <w:pPr>
      <w:ind w:left="1600"/>
    </w:pPr>
    <w:rPr>
      <w:rFonts w:ascii="XO Thames" w:hAnsi="XO Thames"/>
      <w:sz w:val="28"/>
    </w:rPr>
  </w:style>
  <w:style w:type="paragraph" w:customStyle="1" w:styleId="contextmenuitem11">
    <w:name w:val="contextmenuitem11"/>
    <w:basedOn w:val="a"/>
    <w:link w:val="contextmenuitem1"/>
    <w:qFormat/>
    <w:pPr>
      <w:spacing w:beforeAutospacing="1" w:afterAutospacing="1" w:line="240" w:lineRule="auto"/>
    </w:pPr>
    <w:rPr>
      <w:rFonts w:ascii="Times New Roman" w:hAnsi="Times New Roman"/>
      <w:sz w:val="24"/>
    </w:rPr>
  </w:style>
  <w:style w:type="paragraph" w:customStyle="1" w:styleId="autocomplete11">
    <w:name w:val="autocomplete11"/>
    <w:basedOn w:val="a"/>
    <w:link w:val="autocomplete1"/>
    <w:qFormat/>
    <w:pPr>
      <w:spacing w:beforeAutospacing="1" w:afterAutospacing="1" w:line="240" w:lineRule="auto"/>
    </w:pPr>
    <w:rPr>
      <w:rFonts w:ascii="Times New Roman" w:hAnsi="Times New Roman"/>
      <w:sz w:val="24"/>
    </w:rPr>
  </w:style>
  <w:style w:type="paragraph" w:customStyle="1" w:styleId="errortext11">
    <w:name w:val="errortext11"/>
    <w:basedOn w:val="a"/>
    <w:link w:val="errortext1"/>
    <w:qFormat/>
    <w:pPr>
      <w:spacing w:beforeAutospacing="1" w:afterAutospacing="1" w:line="240" w:lineRule="auto"/>
      <w:ind w:left="750"/>
    </w:pPr>
    <w:rPr>
      <w:rFonts w:ascii="Times New Roman" w:hAnsi="Times New Roman"/>
      <w:b/>
      <w:sz w:val="24"/>
    </w:rPr>
  </w:style>
  <w:style w:type="paragraph" w:customStyle="1" w:styleId="toptoolbar11">
    <w:name w:val="toptoolbar11"/>
    <w:basedOn w:val="a"/>
    <w:link w:val="toptoolbar1"/>
    <w:qFormat/>
    <w:pPr>
      <w:spacing w:beforeAutospacing="1" w:afterAutospacing="1" w:line="240" w:lineRule="atLeast"/>
    </w:pPr>
    <w:rPr>
      <w:rFonts w:ascii="Segoe UI" w:hAnsi="Segoe UI"/>
      <w:spacing w:val="2"/>
      <w:sz w:val="20"/>
    </w:rPr>
  </w:style>
  <w:style w:type="paragraph" w:customStyle="1" w:styleId="rightheader1">
    <w:name w:val="rightheader1"/>
    <w:basedOn w:val="a"/>
    <w:link w:val="rightheader"/>
    <w:qFormat/>
    <w:pPr>
      <w:spacing w:beforeAutospacing="1" w:afterAutospacing="1" w:line="240" w:lineRule="auto"/>
    </w:pPr>
    <w:rPr>
      <w:rFonts w:ascii="Times New Roman" w:hAnsi="Times New Roman"/>
      <w:sz w:val="24"/>
    </w:rPr>
  </w:style>
  <w:style w:type="paragraph" w:customStyle="1" w:styleId="copyblock2">
    <w:name w:val="copyblock2"/>
    <w:basedOn w:val="a"/>
    <w:link w:val="copyblock"/>
    <w:qFormat/>
    <w:pPr>
      <w:spacing w:beforeAutospacing="1" w:afterAutospacing="1" w:line="240" w:lineRule="auto"/>
    </w:pPr>
    <w:rPr>
      <w:rFonts w:ascii="Times New Roman" w:hAnsi="Times New Roman"/>
      <w:sz w:val="24"/>
    </w:rPr>
  </w:style>
  <w:style w:type="paragraph" w:customStyle="1" w:styleId="a21">
    <w:name w:val="a21"/>
    <w:basedOn w:val="a"/>
    <w:link w:val="a20"/>
    <w:qFormat/>
    <w:pPr>
      <w:spacing w:beforeAutospacing="1" w:afterAutospacing="1" w:line="240" w:lineRule="auto"/>
    </w:pPr>
    <w:rPr>
      <w:rFonts w:ascii="Times New Roman" w:hAnsi="Times New Roman"/>
      <w:sz w:val="24"/>
    </w:rPr>
  </w:style>
  <w:style w:type="paragraph" w:customStyle="1" w:styleId="b11">
    <w:name w:val="b11"/>
    <w:basedOn w:val="a"/>
    <w:link w:val="b1"/>
    <w:qFormat/>
    <w:pPr>
      <w:spacing w:beforeAutospacing="1" w:afterAutospacing="1" w:line="240" w:lineRule="auto"/>
    </w:pPr>
    <w:rPr>
      <w:rFonts w:ascii="Times New Roman" w:hAnsi="Times New Roman"/>
      <w:b/>
      <w:sz w:val="24"/>
    </w:rPr>
  </w:style>
  <w:style w:type="paragraph" w:customStyle="1" w:styleId="listpanecontentdiv2">
    <w:name w:val="listpanecontent&gt;div2"/>
    <w:basedOn w:val="a"/>
    <w:link w:val="listpanecontentdiv"/>
    <w:qFormat/>
    <w:pPr>
      <w:spacing w:beforeAutospacing="1" w:afterAutospacing="1" w:line="240" w:lineRule="auto"/>
    </w:pPr>
    <w:rPr>
      <w:rFonts w:ascii="Times New Roman" w:hAnsi="Times New Roman"/>
      <w:sz w:val="24"/>
    </w:rPr>
  </w:style>
  <w:style w:type="paragraph" w:customStyle="1" w:styleId="apple-converted-space1">
    <w:name w:val="apple-converted-space1"/>
    <w:basedOn w:val="DefaultParagraphFont1"/>
    <w:link w:val="apple-converted-space"/>
    <w:qFormat/>
  </w:style>
  <w:style w:type="paragraph" w:customStyle="1" w:styleId="splitteroverlay1">
    <w:name w:val="splitteroverlay1"/>
    <w:basedOn w:val="a"/>
    <w:link w:val="splitteroverlay"/>
    <w:qFormat/>
    <w:pPr>
      <w:spacing w:beforeAutospacing="1" w:afterAutospacing="1" w:line="240" w:lineRule="auto"/>
    </w:pPr>
    <w:rPr>
      <w:rFonts w:ascii="Times New Roman" w:hAnsi="Times New Roman"/>
      <w:sz w:val="24"/>
    </w:rPr>
  </w:style>
  <w:style w:type="paragraph" w:customStyle="1" w:styleId="overlap2">
    <w:name w:val="overlap2"/>
    <w:basedOn w:val="a"/>
    <w:link w:val="overlap"/>
    <w:qFormat/>
    <w:pPr>
      <w:spacing w:beforeAutospacing="1" w:afterAutospacing="1" w:line="240" w:lineRule="auto"/>
    </w:pPr>
    <w:rPr>
      <w:rFonts w:ascii="Times New Roman" w:hAnsi="Times New Roman"/>
      <w:sz w:val="24"/>
    </w:rPr>
  </w:style>
  <w:style w:type="paragraph" w:customStyle="1" w:styleId="210">
    <w:name w:val="Маркированный список 2 Знак1"/>
    <w:basedOn w:val="DefaultParagraphFont1"/>
    <w:link w:val="20"/>
    <w:qFormat/>
    <w:rPr>
      <w:rFonts w:ascii="Times New Roman" w:hAnsi="Times New Roman"/>
      <w:sz w:val="24"/>
    </w:rPr>
  </w:style>
  <w:style w:type="paragraph" w:customStyle="1" w:styleId="annotationtext1">
    <w:name w:val="annotation text1"/>
    <w:basedOn w:val="a"/>
    <w:link w:val="1f4"/>
    <w:qFormat/>
    <w:pPr>
      <w:spacing w:line="240" w:lineRule="auto"/>
    </w:pPr>
    <w:rPr>
      <w:sz w:val="20"/>
    </w:rPr>
  </w:style>
  <w:style w:type="paragraph" w:customStyle="1" w:styleId="start3">
    <w:name w:val="start3"/>
    <w:basedOn w:val="a"/>
    <w:link w:val="start"/>
    <w:qFormat/>
    <w:pPr>
      <w:spacing w:beforeAutospacing="1" w:afterAutospacing="1" w:line="240" w:lineRule="auto"/>
    </w:pPr>
    <w:rPr>
      <w:rFonts w:ascii="Times New Roman" w:hAnsi="Times New Roman"/>
      <w:sz w:val="24"/>
    </w:rPr>
  </w:style>
  <w:style w:type="paragraph" w:customStyle="1" w:styleId="text2">
    <w:name w:val="text2"/>
    <w:basedOn w:val="a"/>
    <w:link w:val="text"/>
    <w:qFormat/>
    <w:pPr>
      <w:spacing w:beforeAutospacing="1" w:afterAutospacing="1" w:line="240" w:lineRule="auto"/>
    </w:pPr>
    <w:rPr>
      <w:rFonts w:ascii="Times New Roman" w:hAnsi="Times New Roman"/>
      <w:sz w:val="24"/>
    </w:rPr>
  </w:style>
  <w:style w:type="paragraph" w:customStyle="1" w:styleId="user3">
    <w:name w:val="user3"/>
    <w:basedOn w:val="a"/>
    <w:link w:val="user"/>
    <w:qFormat/>
    <w:pPr>
      <w:spacing w:beforeAutospacing="1" w:afterAutospacing="1" w:line="240" w:lineRule="auto"/>
    </w:pPr>
    <w:rPr>
      <w:rFonts w:ascii="Times New Roman" w:hAnsi="Times New Roman"/>
      <w:sz w:val="24"/>
    </w:rPr>
  </w:style>
  <w:style w:type="paragraph" w:customStyle="1" w:styleId="callalldealsdialog11">
    <w:name w:val="callalldealsdialog11"/>
    <w:basedOn w:val="a"/>
    <w:link w:val="callalldealsdialog1"/>
    <w:qFormat/>
    <w:pPr>
      <w:spacing w:beforeAutospacing="1" w:afterAutospacing="1" w:line="240" w:lineRule="atLeast"/>
    </w:pPr>
    <w:rPr>
      <w:rFonts w:ascii="Times New Roman" w:hAnsi="Times New Roman"/>
      <w:sz w:val="18"/>
    </w:rPr>
  </w:style>
  <w:style w:type="paragraph" w:customStyle="1" w:styleId="selected41">
    <w:name w:val="selected41"/>
    <w:basedOn w:val="a"/>
    <w:link w:val="selected4"/>
    <w:qFormat/>
    <w:pPr>
      <w:spacing w:beforeAutospacing="1" w:afterAutospacing="1" w:line="240" w:lineRule="auto"/>
    </w:pPr>
    <w:rPr>
      <w:rFonts w:ascii="Times New Roman" w:hAnsi="Times New Roman"/>
      <w:sz w:val="24"/>
    </w:rPr>
  </w:style>
  <w:style w:type="paragraph" w:customStyle="1" w:styleId="documenttooltip2">
    <w:name w:val="documenttooltip2"/>
    <w:basedOn w:val="a"/>
    <w:link w:val="documenttooltip"/>
    <w:qFormat/>
    <w:pPr>
      <w:spacing w:beforeAutospacing="1" w:afterAutospacing="1" w:line="240" w:lineRule="auto"/>
    </w:pPr>
    <w:rPr>
      <w:rFonts w:ascii="Times New Roman" w:hAnsi="Times New Roman"/>
      <w:sz w:val="24"/>
    </w:rPr>
  </w:style>
  <w:style w:type="paragraph" w:customStyle="1" w:styleId="hl3">
    <w:name w:val="hl3"/>
    <w:basedOn w:val="a"/>
    <w:link w:val="hl"/>
    <w:qFormat/>
    <w:pPr>
      <w:spacing w:beforeAutospacing="1" w:afterAutospacing="1" w:line="240" w:lineRule="auto"/>
    </w:pPr>
    <w:rPr>
      <w:rFonts w:ascii="Times New Roman" w:hAnsi="Times New Roman"/>
      <w:sz w:val="24"/>
    </w:rPr>
  </w:style>
  <w:style w:type="paragraph" w:customStyle="1" w:styleId="livechat3">
    <w:name w:val="livechat3"/>
    <w:basedOn w:val="a"/>
    <w:link w:val="livechat"/>
    <w:qFormat/>
    <w:pPr>
      <w:spacing w:beforeAutospacing="1" w:afterAutospacing="1" w:line="240" w:lineRule="auto"/>
    </w:pPr>
    <w:rPr>
      <w:rFonts w:ascii="Times New Roman" w:hAnsi="Times New Roman"/>
      <w:sz w:val="24"/>
    </w:rPr>
  </w:style>
  <w:style w:type="paragraph" w:customStyle="1" w:styleId="kd11">
    <w:name w:val="kd11"/>
    <w:basedOn w:val="a"/>
    <w:link w:val="kd1"/>
    <w:qFormat/>
    <w:pPr>
      <w:spacing w:before="150" w:afterAutospacing="1" w:line="240" w:lineRule="auto"/>
    </w:pPr>
    <w:rPr>
      <w:rFonts w:ascii="Times New Roman" w:hAnsi="Times New Roman"/>
      <w:sz w:val="24"/>
    </w:rPr>
  </w:style>
  <w:style w:type="paragraph" w:customStyle="1" w:styleId="diffmessage11">
    <w:name w:val="diffmessage11"/>
    <w:basedOn w:val="a"/>
    <w:link w:val="diffmessage1"/>
    <w:qFormat/>
    <w:pPr>
      <w:spacing w:beforeAutospacing="1" w:after="300" w:line="240" w:lineRule="auto"/>
    </w:pPr>
    <w:rPr>
      <w:rFonts w:ascii="Times New Roman" w:hAnsi="Times New Roman"/>
      <w:sz w:val="24"/>
    </w:rPr>
  </w:style>
  <w:style w:type="paragraph" w:customStyle="1" w:styleId="table2">
    <w:name w:val="table2"/>
    <w:basedOn w:val="a"/>
    <w:link w:val="table"/>
    <w:qFormat/>
    <w:pPr>
      <w:spacing w:beforeAutospacing="1" w:afterAutospacing="1" w:line="240" w:lineRule="auto"/>
    </w:pPr>
    <w:rPr>
      <w:rFonts w:ascii="Times New Roman" w:hAnsi="Times New Roman"/>
      <w:sz w:val="24"/>
    </w:rPr>
  </w:style>
  <w:style w:type="paragraph" w:customStyle="1" w:styleId="insertion11">
    <w:name w:val="insertion11"/>
    <w:basedOn w:val="DefaultParagraphFont1"/>
    <w:link w:val="insertion1"/>
    <w:qFormat/>
    <w:rPr>
      <w:color w:val="006600"/>
    </w:rPr>
  </w:style>
  <w:style w:type="paragraph" w:customStyle="1" w:styleId="annotationsubject1">
    <w:name w:val="annotation subject1"/>
    <w:basedOn w:val="annotationtext1"/>
    <w:next w:val="annotationtext1"/>
    <w:link w:val="1f5"/>
    <w:qFormat/>
    <w:rPr>
      <w:b/>
    </w:rPr>
  </w:style>
  <w:style w:type="paragraph" w:customStyle="1" w:styleId="header21">
    <w:name w:val="header21"/>
    <w:basedOn w:val="a"/>
    <w:link w:val="header2"/>
    <w:qFormat/>
    <w:pPr>
      <w:spacing w:beforeAutospacing="1" w:afterAutospacing="1" w:line="240" w:lineRule="auto"/>
    </w:pPr>
    <w:rPr>
      <w:rFonts w:ascii="Times New Roman" w:hAnsi="Times New Roman"/>
      <w:sz w:val="24"/>
    </w:rPr>
  </w:style>
  <w:style w:type="paragraph" w:customStyle="1" w:styleId="table11">
    <w:name w:val="table11"/>
    <w:basedOn w:val="a"/>
    <w:link w:val="table1"/>
    <w:qFormat/>
    <w:pPr>
      <w:spacing w:before="60" w:after="60" w:line="240" w:lineRule="auto"/>
    </w:pPr>
    <w:rPr>
      <w:rFonts w:ascii="Times New Roman" w:hAnsi="Times New Roman"/>
      <w:sz w:val="24"/>
    </w:rPr>
  </w:style>
  <w:style w:type="paragraph" w:customStyle="1" w:styleId="contextmenuitem21">
    <w:name w:val="contextmenuitem21"/>
    <w:basedOn w:val="a"/>
    <w:link w:val="contextmenuitem2"/>
    <w:qFormat/>
    <w:pPr>
      <w:spacing w:beforeAutospacing="1" w:afterAutospacing="1" w:line="240" w:lineRule="auto"/>
    </w:pPr>
    <w:rPr>
      <w:rFonts w:ascii="Times New Roman" w:hAnsi="Times New Roman"/>
      <w:sz w:val="24"/>
    </w:rPr>
  </w:style>
  <w:style w:type="paragraph" w:customStyle="1" w:styleId="clientswitcherpanel1">
    <w:name w:val="clientswitcherpanel1"/>
    <w:basedOn w:val="a"/>
    <w:link w:val="clientswitcherpanel"/>
    <w:qFormat/>
    <w:pPr>
      <w:spacing w:beforeAutospacing="1" w:afterAutospacing="1" w:line="240" w:lineRule="auto"/>
      <w:jc w:val="center"/>
    </w:pPr>
    <w:rPr>
      <w:rFonts w:ascii="Times New Roman" w:hAnsi="Times New Roman"/>
      <w:sz w:val="24"/>
    </w:rPr>
  </w:style>
  <w:style w:type="paragraph" w:styleId="8">
    <w:name w:val="toc 8"/>
    <w:next w:val="a"/>
    <w:uiPriority w:val="39"/>
    <w:pPr>
      <w:ind w:left="1400"/>
    </w:pPr>
    <w:rPr>
      <w:rFonts w:ascii="XO Thames" w:hAnsi="XO Thames"/>
      <w:sz w:val="28"/>
    </w:rPr>
  </w:style>
  <w:style w:type="paragraph" w:customStyle="1" w:styleId="u3">
    <w:name w:val="u3"/>
    <w:basedOn w:val="a"/>
    <w:link w:val="u"/>
    <w:qFormat/>
    <w:pPr>
      <w:spacing w:beforeAutospacing="1" w:afterAutospacing="1" w:line="240" w:lineRule="auto"/>
    </w:pPr>
    <w:rPr>
      <w:rFonts w:ascii="Times New Roman" w:hAnsi="Times New Roman"/>
      <w:sz w:val="24"/>
    </w:rPr>
  </w:style>
  <w:style w:type="paragraph" w:customStyle="1" w:styleId="codex-162">
    <w:name w:val="codex-162"/>
    <w:basedOn w:val="a"/>
    <w:link w:val="codex-16"/>
    <w:qFormat/>
    <w:pPr>
      <w:spacing w:beforeAutospacing="1" w:afterAutospacing="1" w:line="240" w:lineRule="auto"/>
    </w:pPr>
    <w:rPr>
      <w:rFonts w:ascii="Times New Roman" w:hAnsi="Times New Roman"/>
      <w:sz w:val="24"/>
    </w:rPr>
  </w:style>
  <w:style w:type="paragraph" w:customStyle="1" w:styleId="spellbanner1">
    <w:name w:val="spellbanner1"/>
    <w:basedOn w:val="a"/>
    <w:link w:val="spellbanner"/>
    <w:qFormat/>
    <w:pPr>
      <w:spacing w:beforeAutospacing="1" w:afterAutospacing="1" w:line="240" w:lineRule="auto"/>
    </w:pPr>
    <w:rPr>
      <w:rFonts w:ascii="Times New Roman" w:hAnsi="Times New Roman"/>
      <w:sz w:val="24"/>
    </w:rPr>
  </w:style>
  <w:style w:type="paragraph" w:customStyle="1" w:styleId="small11">
    <w:name w:val="small11"/>
    <w:basedOn w:val="a"/>
    <w:link w:val="small1"/>
    <w:qFormat/>
    <w:pPr>
      <w:spacing w:beforeAutospacing="1" w:afterAutospacing="1" w:line="240" w:lineRule="auto"/>
    </w:pPr>
    <w:rPr>
      <w:rFonts w:ascii="Times New Roman" w:hAnsi="Times New Roman"/>
    </w:rPr>
  </w:style>
  <w:style w:type="paragraph" w:customStyle="1" w:styleId="new31">
    <w:name w:val="new31"/>
    <w:basedOn w:val="a"/>
    <w:link w:val="new3"/>
    <w:qFormat/>
    <w:pPr>
      <w:spacing w:beforeAutospacing="1" w:afterAutospacing="1" w:line="240" w:lineRule="auto"/>
    </w:pPr>
    <w:rPr>
      <w:rFonts w:ascii="Times New Roman" w:hAnsi="Times New Roman"/>
      <w:b/>
      <w:color w:val="D20303"/>
      <w:sz w:val="17"/>
    </w:rPr>
  </w:style>
  <w:style w:type="paragraph" w:customStyle="1" w:styleId="cxo2">
    <w:name w:val="cxo2"/>
    <w:basedOn w:val="a"/>
    <w:link w:val="cxo"/>
    <w:qFormat/>
    <w:pPr>
      <w:spacing w:beforeAutospacing="1" w:afterAutospacing="1" w:line="240" w:lineRule="auto"/>
    </w:pPr>
    <w:rPr>
      <w:rFonts w:ascii="Times New Roman" w:hAnsi="Times New Roman"/>
      <w:sz w:val="24"/>
    </w:rPr>
  </w:style>
  <w:style w:type="paragraph" w:customStyle="1" w:styleId="exit11">
    <w:name w:val="exit11"/>
    <w:basedOn w:val="a"/>
    <w:link w:val="exit1"/>
    <w:qFormat/>
    <w:pPr>
      <w:spacing w:beforeAutospacing="1" w:afterAutospacing="1" w:line="240" w:lineRule="auto"/>
    </w:pPr>
    <w:rPr>
      <w:rFonts w:ascii="Times New Roman" w:hAnsi="Times New Roman"/>
      <w:sz w:val="24"/>
    </w:rPr>
  </w:style>
  <w:style w:type="paragraph" w:customStyle="1" w:styleId="sub21">
    <w:name w:val="sub21"/>
    <w:basedOn w:val="a"/>
    <w:link w:val="sub2"/>
    <w:qFormat/>
    <w:pPr>
      <w:spacing w:beforeAutospacing="1" w:afterAutospacing="1" w:line="180" w:lineRule="auto"/>
    </w:pPr>
    <w:rPr>
      <w:rFonts w:ascii="Times New Roman" w:hAnsi="Times New Roman"/>
      <w:sz w:val="16"/>
      <w:vertAlign w:val="subscript"/>
    </w:rPr>
  </w:style>
  <w:style w:type="paragraph" w:customStyle="1" w:styleId="kd2">
    <w:name w:val="kd2"/>
    <w:basedOn w:val="a"/>
    <w:link w:val="kd"/>
    <w:qFormat/>
    <w:pPr>
      <w:spacing w:beforeAutospacing="1" w:afterAutospacing="1" w:line="240" w:lineRule="auto"/>
    </w:pPr>
    <w:rPr>
      <w:rFonts w:ascii="Times New Roman" w:hAnsi="Times New Roman"/>
      <w:sz w:val="24"/>
    </w:rPr>
  </w:style>
  <w:style w:type="paragraph" w:customStyle="1" w:styleId="clientswitcher11">
    <w:name w:val="clientswitcher11"/>
    <w:basedOn w:val="a"/>
    <w:link w:val="clientswitcher1"/>
    <w:qFormat/>
    <w:pPr>
      <w:spacing w:beforeAutospacing="1" w:afterAutospacing="1" w:line="270" w:lineRule="atLeast"/>
    </w:pPr>
    <w:rPr>
      <w:rFonts w:ascii="Times New Roman" w:hAnsi="Times New Roman"/>
      <w:color w:val="FFFFFF"/>
      <w:sz w:val="26"/>
    </w:rPr>
  </w:style>
  <w:style w:type="paragraph" w:customStyle="1" w:styleId="listinfo2">
    <w:name w:val="listinfo2"/>
    <w:basedOn w:val="a"/>
    <w:link w:val="listinfo"/>
    <w:qFormat/>
    <w:pPr>
      <w:spacing w:beforeAutospacing="1" w:afterAutospacing="1" w:line="240" w:lineRule="auto"/>
    </w:pPr>
    <w:rPr>
      <w:rFonts w:ascii="Times New Roman" w:hAnsi="Times New Roman"/>
      <w:sz w:val="24"/>
    </w:rPr>
  </w:style>
  <w:style w:type="paragraph" w:customStyle="1" w:styleId="codex-4811">
    <w:name w:val="codex-4811"/>
    <w:basedOn w:val="a"/>
    <w:link w:val="codex-481"/>
    <w:qFormat/>
    <w:pPr>
      <w:spacing w:beforeAutospacing="1" w:afterAutospacing="1" w:line="240" w:lineRule="auto"/>
    </w:pPr>
    <w:rPr>
      <w:rFonts w:ascii="Times New Roman" w:hAnsi="Times New Roman"/>
      <w:sz w:val="24"/>
    </w:rPr>
  </w:style>
  <w:style w:type="paragraph" w:customStyle="1" w:styleId="constooltip1">
    <w:name w:val="constooltip1"/>
    <w:basedOn w:val="a"/>
    <w:link w:val="constooltip"/>
    <w:qFormat/>
    <w:pPr>
      <w:spacing w:beforeAutospacing="1" w:afterAutospacing="1" w:line="240" w:lineRule="auto"/>
    </w:pPr>
    <w:rPr>
      <w:rFonts w:ascii="Segoe UI" w:hAnsi="Segoe UI"/>
      <w:sz w:val="24"/>
    </w:rPr>
  </w:style>
  <w:style w:type="paragraph" w:customStyle="1" w:styleId="links11">
    <w:name w:val="links11"/>
    <w:basedOn w:val="a"/>
    <w:link w:val="links1"/>
    <w:qFormat/>
    <w:pPr>
      <w:spacing w:beforeAutospacing="1" w:afterAutospacing="1" w:line="240" w:lineRule="auto"/>
    </w:pPr>
    <w:rPr>
      <w:rFonts w:ascii="Times New Roman" w:hAnsi="Times New Roman"/>
      <w:sz w:val="24"/>
    </w:rPr>
  </w:style>
  <w:style w:type="paragraph" w:customStyle="1" w:styleId="toptoolbar2">
    <w:name w:val="toptoolbar2"/>
    <w:basedOn w:val="a"/>
    <w:link w:val="toptoolbar"/>
    <w:qFormat/>
    <w:pPr>
      <w:spacing w:beforeAutospacing="1" w:afterAutospacing="1" w:line="240" w:lineRule="atLeast"/>
    </w:pPr>
    <w:rPr>
      <w:rFonts w:ascii="Segoe UI" w:hAnsi="Segoe UI"/>
      <w:spacing w:val="2"/>
      <w:sz w:val="20"/>
    </w:rPr>
  </w:style>
  <w:style w:type="paragraph" w:customStyle="1" w:styleId="item51">
    <w:name w:val="item51"/>
    <w:basedOn w:val="a"/>
    <w:link w:val="item5"/>
    <w:qFormat/>
    <w:pPr>
      <w:spacing w:beforeAutospacing="1" w:after="225" w:line="240" w:lineRule="auto"/>
    </w:pPr>
    <w:rPr>
      <w:rFonts w:ascii="Times New Roman" w:hAnsi="Times New Roman"/>
      <w:sz w:val="24"/>
    </w:rPr>
  </w:style>
  <w:style w:type="paragraph" w:customStyle="1" w:styleId="closebtn11">
    <w:name w:val="closebtn11"/>
    <w:basedOn w:val="a"/>
    <w:link w:val="closebtn1"/>
    <w:qFormat/>
    <w:pPr>
      <w:spacing w:beforeAutospacing="1" w:afterAutospacing="1" w:line="240" w:lineRule="auto"/>
      <w:jc w:val="right"/>
    </w:pPr>
    <w:rPr>
      <w:rFonts w:ascii="Times New Roman" w:hAnsi="Times New Roman"/>
      <w:sz w:val="24"/>
      <w:u w:val="single"/>
    </w:rPr>
  </w:style>
  <w:style w:type="paragraph" w:customStyle="1" w:styleId="head21">
    <w:name w:val="head21"/>
    <w:basedOn w:val="a"/>
    <w:link w:val="head2"/>
    <w:qFormat/>
    <w:pPr>
      <w:spacing w:beforeAutospacing="1" w:after="300" w:line="240" w:lineRule="auto"/>
    </w:pPr>
    <w:rPr>
      <w:rFonts w:ascii="Times New Roman" w:hAnsi="Times New Roman"/>
      <w:b/>
      <w:sz w:val="24"/>
    </w:rPr>
  </w:style>
  <w:style w:type="paragraph" w:customStyle="1" w:styleId="spelledit11">
    <w:name w:val="spelledit11"/>
    <w:basedOn w:val="a"/>
    <w:link w:val="spelledit1"/>
    <w:qFormat/>
    <w:pPr>
      <w:spacing w:beforeAutospacing="1" w:afterAutospacing="1" w:line="240" w:lineRule="auto"/>
    </w:pPr>
    <w:rPr>
      <w:rFonts w:ascii="Times New Roman" w:hAnsi="Times New Roman"/>
      <w:sz w:val="24"/>
    </w:rPr>
  </w:style>
  <w:style w:type="paragraph" w:customStyle="1" w:styleId="waitoverlay1">
    <w:name w:val="waitoverlay1"/>
    <w:basedOn w:val="a"/>
    <w:link w:val="waitoverlay"/>
    <w:qFormat/>
    <w:pPr>
      <w:spacing w:beforeAutospacing="1" w:afterAutospacing="1" w:line="240" w:lineRule="auto"/>
    </w:pPr>
    <w:rPr>
      <w:rFonts w:ascii="Times New Roman" w:hAnsi="Times New Roman"/>
      <w:sz w:val="24"/>
    </w:rPr>
  </w:style>
  <w:style w:type="paragraph" w:customStyle="1" w:styleId="callalldealsdialog31">
    <w:name w:val="callalldealsdialog31"/>
    <w:basedOn w:val="a"/>
    <w:link w:val="callalldealsdialog3"/>
    <w:qFormat/>
    <w:pPr>
      <w:spacing w:beforeAutospacing="1" w:afterAutospacing="1" w:line="240" w:lineRule="atLeast"/>
    </w:pPr>
    <w:rPr>
      <w:rFonts w:ascii="Times New Roman" w:hAnsi="Times New Roman"/>
      <w:sz w:val="18"/>
    </w:rPr>
  </w:style>
  <w:style w:type="paragraph" w:customStyle="1" w:styleId="service3">
    <w:name w:val="service3"/>
    <w:basedOn w:val="a"/>
    <w:link w:val="service"/>
    <w:qFormat/>
    <w:pPr>
      <w:spacing w:beforeAutospacing="1" w:afterAutospacing="1" w:line="240" w:lineRule="auto"/>
    </w:pPr>
    <w:rPr>
      <w:rFonts w:ascii="Times New Roman" w:hAnsi="Times New Roman"/>
      <w:sz w:val="24"/>
    </w:rPr>
  </w:style>
  <w:style w:type="paragraph" w:customStyle="1" w:styleId="filter2">
    <w:name w:val="filter2"/>
    <w:basedOn w:val="a"/>
    <w:link w:val="filter"/>
    <w:qFormat/>
    <w:pPr>
      <w:spacing w:beforeAutospacing="1" w:afterAutospacing="1" w:line="240" w:lineRule="auto"/>
    </w:pPr>
    <w:rPr>
      <w:rFonts w:ascii="Times New Roman" w:hAnsi="Times New Roman"/>
      <w:sz w:val="24"/>
    </w:rPr>
  </w:style>
  <w:style w:type="paragraph" w:customStyle="1" w:styleId="icon161">
    <w:name w:val="icon161"/>
    <w:basedOn w:val="a"/>
    <w:link w:val="icon16"/>
    <w:qFormat/>
    <w:pPr>
      <w:spacing w:beforeAutospacing="1" w:afterAutospacing="1" w:line="15" w:lineRule="atLeast"/>
      <w:ind w:left="-330"/>
    </w:pPr>
    <w:rPr>
      <w:rFonts w:ascii="Times New Roman" w:hAnsi="Times New Roman"/>
      <w:sz w:val="24"/>
    </w:rPr>
  </w:style>
  <w:style w:type="paragraph" w:customStyle="1" w:styleId="rightpanel11">
    <w:name w:val="rightpanel11"/>
    <w:basedOn w:val="a"/>
    <w:link w:val="rightpanel1"/>
    <w:qFormat/>
    <w:pPr>
      <w:spacing w:beforeAutospacing="1" w:afterAutospacing="1" w:line="270" w:lineRule="atLeast"/>
    </w:pPr>
    <w:rPr>
      <w:rFonts w:ascii="Segoe UI" w:hAnsi="Segoe UI"/>
      <w:spacing w:val="3"/>
      <w:sz w:val="20"/>
    </w:rPr>
  </w:style>
  <w:style w:type="paragraph" w:customStyle="1" w:styleId="old21">
    <w:name w:val="old21"/>
    <w:basedOn w:val="a"/>
    <w:link w:val="old2"/>
    <w:qFormat/>
    <w:pPr>
      <w:spacing w:beforeAutospacing="1" w:afterAutospacing="1" w:line="240" w:lineRule="auto"/>
      <w:ind w:left="315"/>
    </w:pPr>
    <w:rPr>
      <w:rFonts w:ascii="Times New Roman" w:hAnsi="Times New Roman"/>
      <w:color w:val="FF0000"/>
    </w:rPr>
  </w:style>
  <w:style w:type="paragraph" w:customStyle="1" w:styleId="diffmessage3">
    <w:name w:val="diffmessage3"/>
    <w:basedOn w:val="a"/>
    <w:link w:val="diffmessage"/>
    <w:qFormat/>
    <w:pPr>
      <w:spacing w:beforeAutospacing="1" w:afterAutospacing="1" w:line="240" w:lineRule="auto"/>
    </w:pPr>
    <w:rPr>
      <w:rFonts w:ascii="Times New Roman" w:hAnsi="Times New Roman"/>
      <w:sz w:val="24"/>
    </w:rPr>
  </w:style>
  <w:style w:type="paragraph" w:customStyle="1" w:styleId="selected5">
    <w:name w:val="selected5"/>
    <w:basedOn w:val="a"/>
    <w:link w:val="selected"/>
    <w:qFormat/>
    <w:pPr>
      <w:spacing w:beforeAutospacing="1" w:afterAutospacing="1" w:line="240" w:lineRule="auto"/>
    </w:pPr>
    <w:rPr>
      <w:rFonts w:ascii="Times New Roman" w:hAnsi="Times New Roman"/>
      <w:sz w:val="24"/>
    </w:rPr>
  </w:style>
  <w:style w:type="paragraph" w:customStyle="1" w:styleId="ref11">
    <w:name w:val="ref11"/>
    <w:basedOn w:val="DefaultParagraphFont1"/>
    <w:link w:val="ref1"/>
    <w:qFormat/>
    <w:rPr>
      <w:color w:val="1A0DAB"/>
    </w:rPr>
  </w:style>
  <w:style w:type="paragraph" w:customStyle="1" w:styleId="icon131">
    <w:name w:val="icon131"/>
    <w:basedOn w:val="a"/>
    <w:link w:val="icon13"/>
    <w:qFormat/>
    <w:pPr>
      <w:spacing w:beforeAutospacing="1" w:afterAutospacing="1" w:line="15" w:lineRule="atLeast"/>
    </w:pPr>
    <w:rPr>
      <w:rFonts w:ascii="Times New Roman" w:hAnsi="Times New Roman"/>
      <w:sz w:val="24"/>
    </w:rPr>
  </w:style>
  <w:style w:type="paragraph" w:customStyle="1" w:styleId="icon31">
    <w:name w:val="icon31"/>
    <w:basedOn w:val="a"/>
    <w:link w:val="icon3"/>
    <w:qFormat/>
    <w:pPr>
      <w:spacing w:beforeAutospacing="1" w:afterAutospacing="1" w:line="15" w:lineRule="atLeast"/>
    </w:pPr>
    <w:rPr>
      <w:rFonts w:ascii="Times New Roman" w:hAnsi="Times New Roman"/>
      <w:sz w:val="24"/>
    </w:rPr>
  </w:style>
  <w:style w:type="paragraph" w:customStyle="1" w:styleId="context2">
    <w:name w:val="context2"/>
    <w:basedOn w:val="a"/>
    <w:link w:val="context"/>
    <w:qFormat/>
    <w:pPr>
      <w:spacing w:beforeAutospacing="1" w:afterAutospacing="1" w:line="240" w:lineRule="auto"/>
    </w:pPr>
    <w:rPr>
      <w:rFonts w:ascii="Times New Roman" w:hAnsi="Times New Roman"/>
      <w:sz w:val="24"/>
    </w:rPr>
  </w:style>
  <w:style w:type="paragraph" w:styleId="50">
    <w:name w:val="toc 5"/>
    <w:next w:val="a"/>
    <w:uiPriority w:val="39"/>
    <w:pPr>
      <w:ind w:left="800"/>
    </w:pPr>
    <w:rPr>
      <w:rFonts w:ascii="XO Thames" w:hAnsi="XO Thames"/>
      <w:sz w:val="28"/>
    </w:rPr>
  </w:style>
  <w:style w:type="paragraph" w:customStyle="1" w:styleId="livechatiframe1">
    <w:name w:val="livechatiframe1"/>
    <w:basedOn w:val="a"/>
    <w:link w:val="livechatiframe"/>
    <w:qFormat/>
    <w:pPr>
      <w:spacing w:beforeAutospacing="1" w:afterAutospacing="1" w:line="240" w:lineRule="auto"/>
    </w:pPr>
    <w:rPr>
      <w:rFonts w:ascii="Times New Roman" w:hAnsi="Times New Roman"/>
      <w:sz w:val="24"/>
    </w:rPr>
  </w:style>
  <w:style w:type="paragraph" w:customStyle="1" w:styleId="user21">
    <w:name w:val="user21"/>
    <w:basedOn w:val="a"/>
    <w:link w:val="user2"/>
    <w:qFormat/>
    <w:pPr>
      <w:spacing w:beforeAutospacing="1" w:afterAutospacing="1" w:line="240" w:lineRule="auto"/>
    </w:pPr>
    <w:rPr>
      <w:rFonts w:ascii="Times New Roman" w:hAnsi="Times New Roman"/>
      <w:sz w:val="24"/>
    </w:rPr>
  </w:style>
  <w:style w:type="paragraph" w:customStyle="1" w:styleId="icon61">
    <w:name w:val="icon61"/>
    <w:basedOn w:val="a"/>
    <w:link w:val="icon6"/>
    <w:qFormat/>
    <w:pPr>
      <w:spacing w:beforeAutospacing="1" w:afterAutospacing="1" w:line="15" w:lineRule="atLeast"/>
    </w:pPr>
    <w:rPr>
      <w:rFonts w:ascii="Times New Roman" w:hAnsi="Times New Roman"/>
      <w:sz w:val="24"/>
    </w:rPr>
  </w:style>
  <w:style w:type="paragraph" w:customStyle="1" w:styleId="arrow2">
    <w:name w:val="arrow2"/>
    <w:basedOn w:val="a"/>
    <w:link w:val="arrow"/>
    <w:qFormat/>
    <w:pPr>
      <w:spacing w:beforeAutospacing="1" w:afterAutospacing="1" w:line="240" w:lineRule="auto"/>
    </w:pPr>
    <w:rPr>
      <w:rFonts w:ascii="Times New Roman" w:hAnsi="Times New Roman"/>
      <w:sz w:val="24"/>
    </w:rPr>
  </w:style>
  <w:style w:type="paragraph" w:customStyle="1" w:styleId="310">
    <w:name w:val="Заголовок 3 Знак1"/>
    <w:basedOn w:val="DefaultParagraphFont1"/>
    <w:link w:val="30"/>
    <w:qFormat/>
    <w:rPr>
      <w:rFonts w:ascii="Times New Roman" w:hAnsi="Times New Roman"/>
      <w:b/>
      <w:sz w:val="27"/>
    </w:rPr>
  </w:style>
  <w:style w:type="paragraph" w:customStyle="1" w:styleId="sub3">
    <w:name w:val="sub3"/>
    <w:basedOn w:val="a"/>
    <w:link w:val="sub"/>
    <w:qFormat/>
    <w:pPr>
      <w:spacing w:beforeAutospacing="1" w:afterAutospacing="1" w:line="240" w:lineRule="auto"/>
    </w:pPr>
    <w:rPr>
      <w:rFonts w:ascii="Times New Roman" w:hAnsi="Times New Roman"/>
      <w:sz w:val="24"/>
    </w:rPr>
  </w:style>
  <w:style w:type="paragraph" w:customStyle="1" w:styleId="spelledit2">
    <w:name w:val="spelledit2"/>
    <w:basedOn w:val="a"/>
    <w:link w:val="spelledit"/>
    <w:qFormat/>
    <w:pPr>
      <w:spacing w:beforeAutospacing="1" w:afterAutospacing="1" w:line="240" w:lineRule="auto"/>
    </w:pPr>
    <w:rPr>
      <w:rFonts w:ascii="Times New Roman" w:hAnsi="Times New Roman"/>
      <w:sz w:val="24"/>
    </w:rPr>
  </w:style>
  <w:style w:type="paragraph" w:customStyle="1" w:styleId="footer21">
    <w:name w:val="footer21"/>
    <w:basedOn w:val="a"/>
    <w:link w:val="footer2"/>
    <w:qFormat/>
    <w:pPr>
      <w:spacing w:beforeAutospacing="1" w:afterAutospacing="1" w:line="240" w:lineRule="auto"/>
      <w:jc w:val="right"/>
    </w:pPr>
    <w:rPr>
      <w:rFonts w:ascii="Times New Roman" w:hAnsi="Times New Roman"/>
      <w:sz w:val="24"/>
    </w:rPr>
  </w:style>
  <w:style w:type="paragraph" w:styleId="43">
    <w:name w:val="List Bullet 4"/>
    <w:basedOn w:val="a"/>
    <w:qFormat/>
    <w:pPr>
      <w:spacing w:after="0" w:line="240" w:lineRule="auto"/>
    </w:pPr>
    <w:rPr>
      <w:rFonts w:ascii="Times New Roman" w:hAnsi="Times New Roman"/>
      <w:sz w:val="24"/>
    </w:rPr>
  </w:style>
  <w:style w:type="paragraph" w:customStyle="1" w:styleId="114">
    <w:name w:val="Гиперссылка11"/>
    <w:basedOn w:val="DefaultParagraphFont1"/>
    <w:link w:val="1f6"/>
    <w:qFormat/>
    <w:rPr>
      <w:color w:val="0000FF"/>
      <w:u w:val="single"/>
    </w:rPr>
  </w:style>
  <w:style w:type="paragraph" w:customStyle="1" w:styleId="extra2">
    <w:name w:val="extra2"/>
    <w:basedOn w:val="a"/>
    <w:link w:val="extra"/>
    <w:qFormat/>
    <w:pPr>
      <w:spacing w:beforeAutospacing="1" w:afterAutospacing="1" w:line="240" w:lineRule="auto"/>
    </w:pPr>
    <w:rPr>
      <w:rFonts w:ascii="Times New Roman" w:hAnsi="Times New Roman"/>
      <w:sz w:val="24"/>
    </w:rPr>
  </w:style>
  <w:style w:type="paragraph" w:customStyle="1" w:styleId="contextmenuicon3">
    <w:name w:val="contextmenuicon3"/>
    <w:basedOn w:val="a"/>
    <w:link w:val="contextmenuicon"/>
    <w:qFormat/>
    <w:pPr>
      <w:spacing w:beforeAutospacing="1" w:afterAutospacing="1" w:line="240" w:lineRule="auto"/>
    </w:pPr>
    <w:rPr>
      <w:rFonts w:ascii="Times New Roman" w:hAnsi="Times New Roman"/>
      <w:sz w:val="24"/>
    </w:rPr>
  </w:style>
  <w:style w:type="paragraph" w:customStyle="1" w:styleId="rate3">
    <w:name w:val="rate3"/>
    <w:basedOn w:val="a"/>
    <w:link w:val="rate"/>
    <w:qFormat/>
    <w:pPr>
      <w:spacing w:beforeAutospacing="1" w:afterAutospacing="1" w:line="240" w:lineRule="auto"/>
    </w:pPr>
    <w:rPr>
      <w:rFonts w:ascii="Times New Roman" w:hAnsi="Times New Roman"/>
      <w:sz w:val="24"/>
    </w:rPr>
  </w:style>
  <w:style w:type="paragraph" w:customStyle="1" w:styleId="icon41">
    <w:name w:val="icon41"/>
    <w:basedOn w:val="a"/>
    <w:link w:val="icon4"/>
    <w:qFormat/>
    <w:pPr>
      <w:spacing w:afterAutospacing="1" w:line="15" w:lineRule="atLeast"/>
    </w:pPr>
    <w:rPr>
      <w:rFonts w:ascii="Times New Roman" w:hAnsi="Times New Roman"/>
      <w:sz w:val="24"/>
    </w:rPr>
  </w:style>
  <w:style w:type="paragraph" w:customStyle="1" w:styleId="spacer11">
    <w:name w:val="spacer11"/>
    <w:basedOn w:val="a"/>
    <w:link w:val="spacer1"/>
    <w:qFormat/>
    <w:pPr>
      <w:spacing w:before="30" w:afterAutospacing="1" w:line="240" w:lineRule="auto"/>
      <w:ind w:left="122"/>
    </w:pPr>
    <w:rPr>
      <w:rFonts w:ascii="Times New Roman" w:hAnsi="Times New Roman"/>
      <w:sz w:val="2"/>
    </w:rPr>
  </w:style>
  <w:style w:type="paragraph" w:customStyle="1" w:styleId="ConsPlusNormal1">
    <w:name w:val="ConsPlusNormal1"/>
    <w:link w:val="ConsPlusNormal"/>
    <w:qFormat/>
    <w:pPr>
      <w:widowControl w:val="0"/>
    </w:pPr>
    <w:rPr>
      <w:rFonts w:ascii="Times New Roman" w:hAnsi="Times New Roman"/>
      <w:sz w:val="24"/>
    </w:rPr>
  </w:style>
  <w:style w:type="paragraph" w:customStyle="1" w:styleId="i11">
    <w:name w:val="i11"/>
    <w:basedOn w:val="a"/>
    <w:link w:val="i1"/>
    <w:qFormat/>
    <w:pPr>
      <w:spacing w:beforeAutospacing="1" w:afterAutospacing="1" w:line="240" w:lineRule="auto"/>
    </w:pPr>
    <w:rPr>
      <w:rFonts w:ascii="Times New Roman" w:hAnsi="Times New Roman"/>
      <w:i/>
      <w:sz w:val="24"/>
    </w:rPr>
  </w:style>
  <w:style w:type="paragraph" w:customStyle="1" w:styleId="filtertype11">
    <w:name w:val="filtertype11"/>
    <w:basedOn w:val="a"/>
    <w:link w:val="filtertype1"/>
    <w:qFormat/>
    <w:pPr>
      <w:spacing w:after="0" w:line="240" w:lineRule="auto"/>
    </w:pPr>
    <w:rPr>
      <w:rFonts w:ascii="Times New Roman" w:hAnsi="Times New Roman"/>
      <w:sz w:val="24"/>
    </w:rPr>
  </w:style>
  <w:style w:type="paragraph" w:customStyle="1" w:styleId="small21">
    <w:name w:val="small21"/>
    <w:basedOn w:val="a"/>
    <w:link w:val="small2"/>
    <w:qFormat/>
    <w:pPr>
      <w:spacing w:beforeAutospacing="1" w:afterAutospacing="1" w:line="240" w:lineRule="auto"/>
    </w:pPr>
    <w:rPr>
      <w:rFonts w:ascii="Times New Roman" w:hAnsi="Times New Roman"/>
    </w:rPr>
  </w:style>
  <w:style w:type="paragraph" w:customStyle="1" w:styleId="codex2">
    <w:name w:val="codex2"/>
    <w:basedOn w:val="a"/>
    <w:link w:val="codex"/>
    <w:qFormat/>
    <w:pPr>
      <w:spacing w:beforeAutospacing="1" w:afterAutospacing="1" w:line="240" w:lineRule="auto"/>
    </w:pPr>
    <w:rPr>
      <w:rFonts w:ascii="Times New Roman" w:hAnsi="Times New Roman"/>
      <w:sz w:val="24"/>
    </w:rPr>
  </w:style>
  <w:style w:type="paragraph" w:customStyle="1" w:styleId="diffmessage21">
    <w:name w:val="diffmessage21"/>
    <w:basedOn w:val="a"/>
    <w:link w:val="diffmessage2"/>
    <w:qFormat/>
    <w:pPr>
      <w:spacing w:beforeAutospacing="1" w:after="300" w:line="240" w:lineRule="auto"/>
    </w:pPr>
    <w:rPr>
      <w:rFonts w:ascii="Times New Roman" w:hAnsi="Times New Roman"/>
      <w:sz w:val="24"/>
    </w:rPr>
  </w:style>
  <w:style w:type="paragraph" w:customStyle="1" w:styleId="roundrect2">
    <w:name w:val="roundrect2"/>
    <w:basedOn w:val="a"/>
    <w:link w:val="roundrect"/>
    <w:qFormat/>
    <w:pPr>
      <w:spacing w:beforeAutospacing="1" w:afterAutospacing="1" w:line="240" w:lineRule="auto"/>
    </w:pPr>
    <w:rPr>
      <w:rFonts w:ascii="Times New Roman" w:hAnsi="Times New Roman"/>
      <w:sz w:val="24"/>
    </w:rPr>
  </w:style>
  <w:style w:type="paragraph" w:customStyle="1" w:styleId="after2">
    <w:name w:val="after2"/>
    <w:basedOn w:val="a"/>
    <w:link w:val="after"/>
    <w:qFormat/>
    <w:pPr>
      <w:spacing w:beforeAutospacing="1" w:afterAutospacing="1" w:line="240" w:lineRule="auto"/>
    </w:pPr>
    <w:rPr>
      <w:rFonts w:ascii="Times New Roman" w:hAnsi="Times New Roman"/>
      <w:sz w:val="24"/>
    </w:rPr>
  </w:style>
  <w:style w:type="paragraph" w:customStyle="1" w:styleId="second11">
    <w:name w:val="second11"/>
    <w:basedOn w:val="a"/>
    <w:link w:val="second1"/>
    <w:qFormat/>
    <w:pPr>
      <w:spacing w:beforeAutospacing="1" w:afterAutospacing="1" w:line="240" w:lineRule="auto"/>
    </w:pPr>
    <w:rPr>
      <w:rFonts w:ascii="Times New Roman" w:hAnsi="Times New Roman"/>
      <w:sz w:val="24"/>
    </w:rPr>
  </w:style>
  <w:style w:type="paragraph" w:customStyle="1" w:styleId="ellipsisrealend2">
    <w:name w:val="ellipsisrealend2"/>
    <w:basedOn w:val="a"/>
    <w:link w:val="ellipsisrealend"/>
    <w:qFormat/>
    <w:pPr>
      <w:spacing w:beforeAutospacing="1" w:afterAutospacing="1" w:line="240" w:lineRule="auto"/>
    </w:pPr>
    <w:rPr>
      <w:rFonts w:ascii="Times New Roman" w:hAnsi="Times New Roman"/>
      <w:sz w:val="24"/>
    </w:rPr>
  </w:style>
  <w:style w:type="paragraph" w:customStyle="1" w:styleId="selected31">
    <w:name w:val="selected31"/>
    <w:basedOn w:val="a"/>
    <w:link w:val="selected3"/>
    <w:qFormat/>
    <w:pPr>
      <w:spacing w:beforeAutospacing="1" w:afterAutospacing="1" w:line="240" w:lineRule="auto"/>
    </w:pPr>
    <w:rPr>
      <w:rFonts w:ascii="Times New Roman" w:hAnsi="Times New Roman"/>
      <w:sz w:val="24"/>
    </w:rPr>
  </w:style>
  <w:style w:type="paragraph" w:customStyle="1" w:styleId="form11">
    <w:name w:val="form11"/>
    <w:basedOn w:val="a"/>
    <w:link w:val="form1"/>
    <w:qFormat/>
    <w:pPr>
      <w:spacing w:after="0" w:line="240" w:lineRule="auto"/>
    </w:pPr>
    <w:rPr>
      <w:rFonts w:ascii="Times New Roman" w:hAnsi="Times New Roman"/>
      <w:sz w:val="24"/>
    </w:rPr>
  </w:style>
  <w:style w:type="paragraph" w:customStyle="1" w:styleId="1f8">
    <w:name w:val="Верхний колонтитул Знак1"/>
    <w:basedOn w:val="DefaultParagraphFont1"/>
    <w:link w:val="af6"/>
    <w:qFormat/>
    <w:rPr>
      <w:rFonts w:ascii="Times New Roman" w:hAnsi="Times New Roman"/>
      <w:sz w:val="24"/>
    </w:rPr>
  </w:style>
  <w:style w:type="paragraph" w:customStyle="1" w:styleId="logo2">
    <w:name w:val="logo2"/>
    <w:basedOn w:val="a"/>
    <w:link w:val="logo"/>
    <w:qFormat/>
    <w:pPr>
      <w:spacing w:beforeAutospacing="1" w:afterAutospacing="1" w:line="240" w:lineRule="auto"/>
    </w:pPr>
    <w:rPr>
      <w:rFonts w:ascii="Times New Roman" w:hAnsi="Times New Roman"/>
      <w:sz w:val="24"/>
    </w:rPr>
  </w:style>
  <w:style w:type="paragraph" w:customStyle="1" w:styleId="indexheading1">
    <w:name w:val="index heading1"/>
    <w:basedOn w:val="a"/>
    <w:link w:val="22"/>
    <w:qFormat/>
    <w:rPr>
      <w:rFonts w:ascii="PT Astra Serif" w:hAnsi="PT Astra Serif"/>
    </w:rPr>
  </w:style>
  <w:style w:type="paragraph" w:customStyle="1" w:styleId="wrongspell11">
    <w:name w:val="wrongspell11"/>
    <w:basedOn w:val="a"/>
    <w:link w:val="wrongspell1"/>
    <w:qFormat/>
    <w:pPr>
      <w:spacing w:beforeAutospacing="1" w:afterAutospacing="1" w:line="240" w:lineRule="auto"/>
    </w:pPr>
    <w:rPr>
      <w:rFonts w:ascii="Times New Roman" w:hAnsi="Times New Roman"/>
      <w:color w:val="FF0000"/>
      <w:sz w:val="24"/>
    </w:rPr>
  </w:style>
  <w:style w:type="paragraph" w:customStyle="1" w:styleId="flat2">
    <w:name w:val="flat2"/>
    <w:basedOn w:val="a"/>
    <w:link w:val="flat"/>
    <w:qFormat/>
    <w:pPr>
      <w:spacing w:beforeAutospacing="1" w:afterAutospacing="1" w:line="240" w:lineRule="auto"/>
    </w:pPr>
    <w:rPr>
      <w:rFonts w:ascii="Times New Roman" w:hAnsi="Times New Roman"/>
      <w:sz w:val="24"/>
    </w:rPr>
  </w:style>
  <w:style w:type="paragraph" w:customStyle="1" w:styleId="header11">
    <w:name w:val="header11"/>
    <w:basedOn w:val="a"/>
    <w:link w:val="header1"/>
    <w:qFormat/>
    <w:pPr>
      <w:spacing w:beforeAutospacing="1" w:afterAutospacing="1" w:line="240" w:lineRule="auto"/>
    </w:pPr>
    <w:rPr>
      <w:rFonts w:ascii="Times New Roman" w:hAnsi="Times New Roman"/>
      <w:sz w:val="24"/>
    </w:rPr>
  </w:style>
  <w:style w:type="paragraph" w:customStyle="1" w:styleId="icon19">
    <w:name w:val="icon19"/>
    <w:basedOn w:val="a"/>
    <w:link w:val="icon1"/>
    <w:qFormat/>
    <w:pPr>
      <w:spacing w:beforeAutospacing="1" w:afterAutospacing="1" w:line="15" w:lineRule="atLeast"/>
    </w:pPr>
    <w:rPr>
      <w:rFonts w:ascii="Times New Roman" w:hAnsi="Times New Roman"/>
      <w:sz w:val="24"/>
    </w:rPr>
  </w:style>
  <w:style w:type="paragraph" w:customStyle="1" w:styleId="contextmenuicon11">
    <w:name w:val="contextmenuicon11"/>
    <w:basedOn w:val="a"/>
    <w:link w:val="contextmenuicon1"/>
    <w:qFormat/>
    <w:pPr>
      <w:spacing w:beforeAutospacing="1" w:afterAutospacing="1" w:line="240" w:lineRule="auto"/>
    </w:pPr>
    <w:rPr>
      <w:rFonts w:ascii="Times New Roman" w:hAnsi="Times New Roman"/>
      <w:sz w:val="24"/>
    </w:rPr>
  </w:style>
  <w:style w:type="paragraph" w:customStyle="1" w:styleId="contextmenuicon21">
    <w:name w:val="contextmenuicon21"/>
    <w:basedOn w:val="a"/>
    <w:link w:val="contextmenuicon2"/>
    <w:qFormat/>
    <w:pPr>
      <w:spacing w:beforeAutospacing="1" w:afterAutospacing="1" w:line="240" w:lineRule="auto"/>
    </w:pPr>
    <w:rPr>
      <w:rFonts w:ascii="Times New Roman" w:hAnsi="Times New Roman"/>
      <w:sz w:val="24"/>
    </w:rPr>
  </w:style>
  <w:style w:type="paragraph" w:customStyle="1" w:styleId="branch2">
    <w:name w:val="branch2"/>
    <w:basedOn w:val="a"/>
    <w:link w:val="branch"/>
    <w:qFormat/>
    <w:pPr>
      <w:spacing w:beforeAutospacing="1" w:afterAutospacing="1" w:line="240" w:lineRule="auto"/>
    </w:pPr>
    <w:rPr>
      <w:rFonts w:ascii="Times New Roman" w:hAnsi="Times New Roman"/>
      <w:sz w:val="24"/>
    </w:rPr>
  </w:style>
  <w:style w:type="paragraph" w:styleId="aff1">
    <w:name w:val="Subtitle"/>
    <w:next w:val="a"/>
    <w:uiPriority w:val="11"/>
    <w:qFormat/>
    <w:pPr>
      <w:jc w:val="both"/>
    </w:pPr>
    <w:rPr>
      <w:rFonts w:ascii="XO Thames" w:hAnsi="XO Thames"/>
      <w:i/>
      <w:sz w:val="24"/>
    </w:rPr>
  </w:style>
  <w:style w:type="paragraph" w:customStyle="1" w:styleId="u11">
    <w:name w:val="u11"/>
    <w:basedOn w:val="a"/>
    <w:link w:val="u1"/>
    <w:qFormat/>
    <w:pPr>
      <w:spacing w:beforeAutospacing="1" w:afterAutospacing="1" w:line="240" w:lineRule="auto"/>
    </w:pPr>
    <w:rPr>
      <w:rFonts w:ascii="Times New Roman" w:hAnsi="Times New Roman"/>
      <w:sz w:val="24"/>
      <w:u w:val="single"/>
    </w:rPr>
  </w:style>
  <w:style w:type="paragraph" w:styleId="aff2">
    <w:name w:val="header"/>
    <w:basedOn w:val="a"/>
    <w:pPr>
      <w:tabs>
        <w:tab w:val="center" w:pos="4677"/>
        <w:tab w:val="right" w:pos="9355"/>
      </w:tabs>
      <w:spacing w:after="0" w:line="240" w:lineRule="auto"/>
    </w:pPr>
    <w:rPr>
      <w:rFonts w:ascii="Times New Roman" w:hAnsi="Times New Roman"/>
      <w:sz w:val="24"/>
    </w:rPr>
  </w:style>
  <w:style w:type="paragraph" w:customStyle="1" w:styleId="115">
    <w:name w:val="Просмотренная гиперссылка11"/>
    <w:basedOn w:val="DefaultParagraphFont1"/>
    <w:link w:val="1f9"/>
    <w:qFormat/>
    <w:rPr>
      <w:color w:val="800080"/>
      <w:u w:val="single"/>
    </w:rPr>
  </w:style>
  <w:style w:type="paragraph" w:customStyle="1" w:styleId="rate20">
    <w:name w:val="rate&gt;*2"/>
    <w:basedOn w:val="a"/>
    <w:link w:val="rate0"/>
    <w:qFormat/>
    <w:pPr>
      <w:spacing w:beforeAutospacing="1" w:afterAutospacing="1" w:line="240" w:lineRule="auto"/>
    </w:pPr>
    <w:rPr>
      <w:rFonts w:ascii="Times New Roman" w:hAnsi="Times New Roman"/>
      <w:sz w:val="24"/>
    </w:rPr>
  </w:style>
  <w:style w:type="paragraph" w:customStyle="1" w:styleId="1f1">
    <w:name w:val="Символ сноски1"/>
    <w:link w:val="af"/>
    <w:qFormat/>
    <w:rPr>
      <w:vertAlign w:val="superscript"/>
    </w:rPr>
  </w:style>
  <w:style w:type="paragraph" w:customStyle="1" w:styleId="form2">
    <w:name w:val="form2"/>
    <w:basedOn w:val="a"/>
    <w:link w:val="form"/>
    <w:qFormat/>
    <w:pPr>
      <w:spacing w:beforeAutospacing="1" w:afterAutospacing="1" w:line="240" w:lineRule="auto"/>
    </w:pPr>
    <w:rPr>
      <w:rFonts w:ascii="Times New Roman" w:hAnsi="Times New Roman"/>
      <w:sz w:val="24"/>
    </w:rPr>
  </w:style>
  <w:style w:type="paragraph" w:customStyle="1" w:styleId="old11">
    <w:name w:val="old11"/>
    <w:basedOn w:val="a"/>
    <w:link w:val="old1"/>
    <w:qFormat/>
    <w:pPr>
      <w:spacing w:beforeAutospacing="1" w:afterAutospacing="1" w:line="240" w:lineRule="auto"/>
      <w:ind w:left="315"/>
    </w:pPr>
    <w:rPr>
      <w:rFonts w:ascii="Times New Roman" w:hAnsi="Times New Roman"/>
      <w:color w:val="FF0000"/>
    </w:rPr>
  </w:style>
  <w:style w:type="paragraph" w:customStyle="1" w:styleId="1fa">
    <w:name w:val="Нижний колонтитул Знак1"/>
    <w:basedOn w:val="DefaultParagraphFont1"/>
    <w:link w:val="af7"/>
    <w:qFormat/>
    <w:rPr>
      <w:rFonts w:ascii="Times New Roman" w:hAnsi="Times New Roman"/>
      <w:sz w:val="24"/>
    </w:rPr>
  </w:style>
  <w:style w:type="paragraph" w:customStyle="1" w:styleId="callalldealsdialog21">
    <w:name w:val="callalldealsdialog21"/>
    <w:basedOn w:val="a"/>
    <w:link w:val="callalldealsdialog2"/>
    <w:qFormat/>
    <w:pPr>
      <w:spacing w:beforeAutospacing="1" w:afterAutospacing="1" w:line="240" w:lineRule="atLeast"/>
    </w:pPr>
    <w:rPr>
      <w:rFonts w:ascii="Times New Roman" w:hAnsi="Times New Roman"/>
      <w:sz w:val="18"/>
    </w:rPr>
  </w:style>
  <w:style w:type="paragraph" w:customStyle="1" w:styleId="title41">
    <w:name w:val="title41"/>
    <w:basedOn w:val="a"/>
    <w:link w:val="title4"/>
    <w:qFormat/>
    <w:pPr>
      <w:spacing w:beforeAutospacing="1" w:after="150" w:line="240" w:lineRule="auto"/>
    </w:pPr>
    <w:rPr>
      <w:rFonts w:ascii="Times New Roman" w:hAnsi="Times New Roman"/>
      <w:b/>
      <w:sz w:val="24"/>
    </w:rPr>
  </w:style>
  <w:style w:type="paragraph" w:customStyle="1" w:styleId="selectable11">
    <w:name w:val="selectable11"/>
    <w:basedOn w:val="a"/>
    <w:link w:val="selectable1"/>
    <w:qFormat/>
    <w:pPr>
      <w:spacing w:beforeAutospacing="1" w:afterAutospacing="1" w:line="240" w:lineRule="auto"/>
    </w:pPr>
    <w:rPr>
      <w:rFonts w:ascii="Times New Roman" w:hAnsi="Times New Roman"/>
      <w:color w:val="373C9B"/>
      <w:sz w:val="24"/>
    </w:rPr>
  </w:style>
  <w:style w:type="paragraph" w:customStyle="1" w:styleId="livechat11">
    <w:name w:val="livechat11"/>
    <w:basedOn w:val="a"/>
    <w:link w:val="livechat1"/>
    <w:qFormat/>
    <w:pPr>
      <w:spacing w:beforeAutospacing="1" w:afterAutospacing="1" w:line="240" w:lineRule="atLeast"/>
    </w:pPr>
    <w:rPr>
      <w:rFonts w:ascii="Times New Roman" w:hAnsi="Times New Roman"/>
      <w:color w:val="FFFFFF"/>
      <w:sz w:val="21"/>
    </w:rPr>
  </w:style>
  <w:style w:type="paragraph" w:customStyle="1" w:styleId="listpanecontentdiv11">
    <w:name w:val="listpanecontent&gt;div11"/>
    <w:basedOn w:val="a"/>
    <w:link w:val="listpanecontentdiv1"/>
    <w:qFormat/>
    <w:pPr>
      <w:spacing w:beforeAutospacing="1" w:afterAutospacing="1" w:line="240" w:lineRule="auto"/>
    </w:pPr>
    <w:rPr>
      <w:rFonts w:ascii="Times New Roman" w:hAnsi="Times New Roman"/>
      <w:sz w:val="24"/>
    </w:rPr>
  </w:style>
  <w:style w:type="paragraph" w:customStyle="1" w:styleId="ref2">
    <w:name w:val="ref2"/>
    <w:basedOn w:val="DefaultParagraphFont1"/>
    <w:link w:val="ref"/>
    <w:qFormat/>
  </w:style>
  <w:style w:type="paragraph" w:customStyle="1" w:styleId="container11">
    <w:name w:val="container11"/>
    <w:basedOn w:val="a"/>
    <w:link w:val="container1"/>
    <w:qFormat/>
    <w:pPr>
      <w:spacing w:beforeAutospacing="1" w:afterAutospacing="1" w:line="240" w:lineRule="auto"/>
    </w:pPr>
    <w:rPr>
      <w:rFonts w:ascii="Times New Roman" w:hAnsi="Times New Roman"/>
      <w:sz w:val="24"/>
    </w:rPr>
  </w:style>
  <w:style w:type="paragraph" w:styleId="aff3">
    <w:name w:val="Title"/>
    <w:next w:val="a"/>
    <w:uiPriority w:val="10"/>
    <w:qFormat/>
    <w:pPr>
      <w:spacing w:before="567" w:after="567"/>
      <w:jc w:val="center"/>
    </w:pPr>
    <w:rPr>
      <w:rFonts w:ascii="XO Thames" w:hAnsi="XO Thames"/>
      <w:b/>
      <w:caps/>
      <w:sz w:val="40"/>
    </w:rPr>
  </w:style>
  <w:style w:type="paragraph" w:customStyle="1" w:styleId="clientswitcher2">
    <w:name w:val="clientswitcher2"/>
    <w:basedOn w:val="a"/>
    <w:link w:val="clientswitcher"/>
    <w:qFormat/>
    <w:pPr>
      <w:spacing w:beforeAutospacing="1" w:afterAutospacing="1" w:line="240" w:lineRule="auto"/>
    </w:pPr>
    <w:rPr>
      <w:rFonts w:ascii="Times New Roman" w:hAnsi="Times New Roman"/>
      <w:sz w:val="24"/>
    </w:rPr>
  </w:style>
  <w:style w:type="paragraph" w:customStyle="1" w:styleId="trop11">
    <w:name w:val="tr_op11"/>
    <w:basedOn w:val="a"/>
    <w:link w:val="trop1"/>
    <w:qFormat/>
    <w:pPr>
      <w:spacing w:beforeAutospacing="1" w:afterAutospacing="1" w:line="240" w:lineRule="auto"/>
    </w:pPr>
    <w:rPr>
      <w:rFonts w:ascii="Times New Roman" w:hAnsi="Times New Roman"/>
      <w:sz w:val="24"/>
    </w:rPr>
  </w:style>
  <w:style w:type="paragraph" w:customStyle="1" w:styleId="footer12">
    <w:name w:val="footer12"/>
    <w:basedOn w:val="a"/>
    <w:link w:val="footer11"/>
    <w:qFormat/>
    <w:pPr>
      <w:spacing w:beforeAutospacing="1" w:afterAutospacing="1" w:line="240" w:lineRule="auto"/>
      <w:jc w:val="right"/>
    </w:pPr>
    <w:rPr>
      <w:rFonts w:ascii="Times New Roman" w:hAnsi="Times New Roman"/>
      <w:sz w:val="24"/>
    </w:rPr>
  </w:style>
  <w:style w:type="paragraph" w:customStyle="1" w:styleId="copyblock11">
    <w:name w:val="copyblock11"/>
    <w:basedOn w:val="a"/>
    <w:link w:val="copyblock1"/>
    <w:qFormat/>
    <w:pPr>
      <w:spacing w:beforeAutospacing="1" w:afterAutospacing="1" w:line="240" w:lineRule="auto"/>
    </w:pPr>
    <w:rPr>
      <w:rFonts w:ascii="Times New Roman" w:hAnsi="Times New Roman"/>
      <w:sz w:val="24"/>
    </w:rPr>
  </w:style>
  <w:style w:type="paragraph" w:customStyle="1" w:styleId="ellipsisrealend11">
    <w:name w:val="ellipsisrealend11"/>
    <w:basedOn w:val="a"/>
    <w:link w:val="ellipsisrealend1"/>
    <w:qFormat/>
    <w:pPr>
      <w:spacing w:beforeAutospacing="1" w:afterAutospacing="1" w:line="240" w:lineRule="auto"/>
      <w:ind w:left="-360" w:right="15"/>
    </w:pPr>
    <w:rPr>
      <w:rFonts w:ascii="Times New Roman" w:hAnsi="Times New Roman"/>
      <w:sz w:val="24"/>
    </w:rPr>
  </w:style>
  <w:style w:type="paragraph" w:customStyle="1" w:styleId="highschool11">
    <w:name w:val="highschool11"/>
    <w:basedOn w:val="a"/>
    <w:link w:val="highschool1"/>
    <w:qFormat/>
    <w:pPr>
      <w:spacing w:after="0" w:line="330" w:lineRule="atLeast"/>
      <w:ind w:left="3000" w:right="3000"/>
      <w:jc w:val="center"/>
    </w:pPr>
    <w:rPr>
      <w:rFonts w:ascii="Times New Roman" w:hAnsi="Times New Roman"/>
      <w:color w:val="1A0DAB"/>
      <w:sz w:val="28"/>
    </w:rPr>
  </w:style>
  <w:style w:type="paragraph" w:customStyle="1" w:styleId="FootnoteCharacters1">
    <w:name w:val="Footnote Characters1"/>
    <w:basedOn w:val="DefaultParagraphFont1"/>
    <w:link w:val="FootnoteCharacters"/>
    <w:qFormat/>
    <w:rPr>
      <w:vertAlign w:val="superscript"/>
    </w:rPr>
  </w:style>
  <w:style w:type="paragraph" w:customStyle="1" w:styleId="help11">
    <w:name w:val="help11"/>
    <w:basedOn w:val="a"/>
    <w:link w:val="help1"/>
    <w:qFormat/>
    <w:pPr>
      <w:spacing w:beforeAutospacing="1" w:afterAutospacing="1" w:line="240" w:lineRule="auto"/>
    </w:pPr>
    <w:rPr>
      <w:rFonts w:ascii="Times New Roman" w:hAnsi="Times New Roman"/>
      <w:sz w:val="24"/>
    </w:rPr>
  </w:style>
  <w:style w:type="paragraph" w:customStyle="1" w:styleId="clear1">
    <w:name w:val="clear1"/>
    <w:basedOn w:val="a"/>
    <w:link w:val="clear"/>
    <w:qFormat/>
    <w:pPr>
      <w:spacing w:beforeAutospacing="1" w:afterAutospacing="1" w:line="240" w:lineRule="auto"/>
    </w:pPr>
    <w:rPr>
      <w:rFonts w:ascii="Times New Roman" w:hAnsi="Times New Roman"/>
      <w:sz w:val="24"/>
    </w:rPr>
  </w:style>
  <w:style w:type="paragraph" w:customStyle="1" w:styleId="service11">
    <w:name w:val="service11"/>
    <w:basedOn w:val="a"/>
    <w:link w:val="service1"/>
    <w:qFormat/>
    <w:pPr>
      <w:spacing w:beforeAutospacing="1" w:afterAutospacing="1" w:line="240" w:lineRule="auto"/>
    </w:pPr>
    <w:rPr>
      <w:rFonts w:ascii="Times New Roman" w:hAnsi="Times New Roman"/>
      <w:sz w:val="24"/>
    </w:rPr>
  </w:style>
  <w:style w:type="paragraph" w:customStyle="1" w:styleId="link11">
    <w:name w:val="link11"/>
    <w:basedOn w:val="a"/>
    <w:link w:val="link1"/>
    <w:qFormat/>
    <w:pPr>
      <w:spacing w:before="150" w:afterAutospacing="1" w:line="240" w:lineRule="auto"/>
    </w:pPr>
    <w:rPr>
      <w:rFonts w:ascii="Times New Roman" w:hAnsi="Times New Roman"/>
      <w:sz w:val="24"/>
    </w:rPr>
  </w:style>
  <w:style w:type="paragraph" w:customStyle="1" w:styleId="centerbold1">
    <w:name w:val="centerbold1"/>
    <w:basedOn w:val="a"/>
    <w:link w:val="centerbold"/>
    <w:qFormat/>
    <w:pPr>
      <w:spacing w:after="0" w:line="240" w:lineRule="auto"/>
      <w:ind w:firstLine="709"/>
      <w:jc w:val="center"/>
    </w:pPr>
    <w:rPr>
      <w:rFonts w:ascii="Times New Roman" w:hAnsi="Times New Roman"/>
      <w:b/>
      <w:sz w:val="24"/>
    </w:rPr>
  </w:style>
  <w:style w:type="paragraph" w:customStyle="1" w:styleId="overlap11">
    <w:name w:val="overlap11"/>
    <w:basedOn w:val="a"/>
    <w:link w:val="overlap1"/>
    <w:qFormat/>
    <w:pPr>
      <w:spacing w:beforeAutospacing="1" w:afterAutospacing="1" w:line="240" w:lineRule="auto"/>
    </w:pPr>
    <w:rPr>
      <w:rFonts w:ascii="Times New Roman" w:hAnsi="Times New Roman"/>
      <w:sz w:val="24"/>
    </w:rPr>
  </w:style>
  <w:style w:type="paragraph" w:customStyle="1" w:styleId="b3">
    <w:name w:val="b3"/>
    <w:basedOn w:val="a"/>
    <w:link w:val="b"/>
    <w:qFormat/>
    <w:pPr>
      <w:spacing w:beforeAutospacing="1" w:afterAutospacing="1" w:line="240" w:lineRule="auto"/>
    </w:pPr>
    <w:rPr>
      <w:rFonts w:ascii="Times New Roman" w:hAnsi="Times New Roman"/>
      <w:sz w:val="24"/>
    </w:rPr>
  </w:style>
  <w:style w:type="paragraph" w:customStyle="1" w:styleId="maintoolbar31">
    <w:name w:val="maintoolbar31"/>
    <w:basedOn w:val="a"/>
    <w:link w:val="maintoolbar3"/>
    <w:qFormat/>
    <w:pPr>
      <w:spacing w:beforeAutospacing="1" w:afterAutospacing="1" w:line="240" w:lineRule="auto"/>
    </w:pPr>
    <w:rPr>
      <w:rFonts w:ascii="Tahoma" w:hAnsi="Tahoma"/>
      <w:sz w:val="24"/>
    </w:rPr>
  </w:style>
  <w:style w:type="paragraph" w:customStyle="1" w:styleId="button21">
    <w:name w:val="button21"/>
    <w:basedOn w:val="a"/>
    <w:link w:val="button2"/>
    <w:qFormat/>
    <w:pPr>
      <w:spacing w:beforeAutospacing="1" w:afterAutospacing="1" w:line="240" w:lineRule="auto"/>
    </w:pPr>
    <w:rPr>
      <w:rFonts w:ascii="Times New Roman" w:hAnsi="Times New Roman"/>
      <w:color w:val="FFFFFF"/>
      <w:sz w:val="24"/>
    </w:rPr>
  </w:style>
  <w:style w:type="paragraph" w:customStyle="1" w:styleId="service21">
    <w:name w:val="service21"/>
    <w:basedOn w:val="a"/>
    <w:link w:val="service2"/>
    <w:qFormat/>
    <w:pPr>
      <w:spacing w:beforeAutospacing="1" w:afterAutospacing="1" w:line="240" w:lineRule="auto"/>
    </w:pPr>
    <w:rPr>
      <w:rFonts w:ascii="Times New Roman" w:hAnsi="Times New Roman"/>
      <w:sz w:val="24"/>
    </w:rPr>
  </w:style>
  <w:style w:type="paragraph" w:customStyle="1" w:styleId="new4">
    <w:name w:val="new4"/>
    <w:basedOn w:val="a"/>
    <w:link w:val="new"/>
    <w:qFormat/>
    <w:pPr>
      <w:spacing w:beforeAutospacing="1" w:afterAutospacing="1" w:line="240" w:lineRule="auto"/>
    </w:pPr>
    <w:rPr>
      <w:rFonts w:ascii="Times New Roman" w:hAnsi="Times New Roman"/>
      <w:sz w:val="24"/>
    </w:rPr>
  </w:style>
  <w:style w:type="paragraph" w:customStyle="1" w:styleId="help21">
    <w:name w:val="help21"/>
    <w:basedOn w:val="a"/>
    <w:link w:val="help2"/>
    <w:qFormat/>
    <w:pPr>
      <w:spacing w:beforeAutospacing="1" w:afterAutospacing="1" w:line="240" w:lineRule="auto"/>
    </w:pPr>
    <w:rPr>
      <w:rFonts w:ascii="Times New Roman" w:hAnsi="Times New Roman"/>
      <w:sz w:val="24"/>
    </w:rPr>
  </w:style>
  <w:style w:type="paragraph" w:customStyle="1" w:styleId="doc21">
    <w:name w:val="doc21"/>
    <w:basedOn w:val="a"/>
    <w:link w:val="doc2"/>
    <w:qFormat/>
    <w:pPr>
      <w:spacing w:beforeAutospacing="1" w:after="300" w:line="240" w:lineRule="auto"/>
      <w:ind w:left="315"/>
    </w:pPr>
    <w:rPr>
      <w:rFonts w:ascii="Times New Roman" w:hAnsi="Times New Roman"/>
      <w:sz w:val="24"/>
    </w:rPr>
  </w:style>
  <w:style w:type="paragraph" w:customStyle="1" w:styleId="rate110">
    <w:name w:val="rate&gt;*11"/>
    <w:basedOn w:val="a"/>
    <w:link w:val="rate10"/>
    <w:qFormat/>
    <w:pPr>
      <w:spacing w:beforeAutospacing="1" w:afterAutospacing="1" w:line="240" w:lineRule="auto"/>
    </w:pPr>
    <w:rPr>
      <w:rFonts w:ascii="Times New Roman" w:hAnsi="Times New Roman"/>
      <w:sz w:val="24"/>
    </w:rPr>
  </w:style>
  <w:style w:type="paragraph" w:customStyle="1" w:styleId="spacer2">
    <w:name w:val="spacer2"/>
    <w:basedOn w:val="a"/>
    <w:link w:val="spacer"/>
    <w:qFormat/>
    <w:pPr>
      <w:spacing w:beforeAutospacing="1" w:afterAutospacing="1" w:line="240" w:lineRule="auto"/>
    </w:pPr>
    <w:rPr>
      <w:rFonts w:ascii="Times New Roman" w:hAnsi="Times New Roman"/>
      <w:sz w:val="24"/>
    </w:rPr>
  </w:style>
  <w:style w:type="paragraph" w:customStyle="1" w:styleId="extra11">
    <w:name w:val="extra11"/>
    <w:basedOn w:val="a"/>
    <w:link w:val="extra1"/>
    <w:qFormat/>
    <w:pPr>
      <w:spacing w:before="30" w:after="30" w:line="240" w:lineRule="auto"/>
      <w:ind w:left="30" w:right="30"/>
    </w:pPr>
    <w:rPr>
      <w:rFonts w:ascii="Times New Roman" w:hAnsi="Times New Roman"/>
      <w:sz w:val="24"/>
    </w:rPr>
  </w:style>
  <w:style w:type="paragraph" w:customStyle="1" w:styleId="listpanecontent21">
    <w:name w:val="listpanecontent21"/>
    <w:basedOn w:val="a"/>
    <w:link w:val="listpanecontent2"/>
    <w:qFormat/>
    <w:pPr>
      <w:spacing w:beforeAutospacing="1" w:afterAutospacing="1" w:line="240" w:lineRule="auto"/>
    </w:pPr>
    <w:rPr>
      <w:rFonts w:ascii="Times New Roman" w:hAnsi="Times New Roman"/>
      <w:sz w:val="24"/>
    </w:rPr>
  </w:style>
  <w:style w:type="paragraph" w:customStyle="1" w:styleId="title32">
    <w:name w:val="title32"/>
    <w:basedOn w:val="a"/>
    <w:link w:val="title31"/>
    <w:qFormat/>
    <w:pPr>
      <w:spacing w:beforeAutospacing="1" w:after="150" w:line="240" w:lineRule="auto"/>
    </w:pPr>
    <w:rPr>
      <w:rFonts w:ascii="Times New Roman" w:hAnsi="Times New Roman"/>
      <w:b/>
      <w:sz w:val="24"/>
    </w:rPr>
  </w:style>
  <w:style w:type="paragraph" w:customStyle="1" w:styleId="head3">
    <w:name w:val="head3"/>
    <w:basedOn w:val="a"/>
    <w:link w:val="head"/>
    <w:qFormat/>
    <w:pPr>
      <w:spacing w:beforeAutospacing="1" w:afterAutospacing="1" w:line="240" w:lineRule="auto"/>
    </w:pPr>
    <w:rPr>
      <w:rFonts w:ascii="Times New Roman" w:hAnsi="Times New Roman"/>
      <w:sz w:val="24"/>
    </w:rPr>
  </w:style>
  <w:style w:type="paragraph" w:customStyle="1" w:styleId="callalldealsdialog5">
    <w:name w:val="callalldealsdialog5"/>
    <w:basedOn w:val="a"/>
    <w:link w:val="callalldealsdialog"/>
    <w:qFormat/>
    <w:pPr>
      <w:spacing w:beforeAutospacing="1" w:afterAutospacing="1" w:line="240" w:lineRule="auto"/>
    </w:pPr>
    <w:rPr>
      <w:rFonts w:ascii="Times New Roman" w:hAnsi="Times New Roman"/>
      <w:sz w:val="24"/>
    </w:rPr>
  </w:style>
  <w:style w:type="paragraph" w:customStyle="1" w:styleId="icon51">
    <w:name w:val="icon51"/>
    <w:basedOn w:val="a"/>
    <w:link w:val="icon5"/>
    <w:qFormat/>
    <w:pPr>
      <w:spacing w:beforeAutospacing="1" w:afterAutospacing="1" w:line="15" w:lineRule="atLeast"/>
    </w:pPr>
    <w:rPr>
      <w:rFonts w:ascii="Times New Roman" w:hAnsi="Times New Roman"/>
      <w:sz w:val="24"/>
    </w:rPr>
  </w:style>
  <w:style w:type="paragraph" w:customStyle="1" w:styleId="similarsquality2">
    <w:name w:val="similarsquality2"/>
    <w:basedOn w:val="a"/>
    <w:link w:val="similarsquality"/>
    <w:qFormat/>
    <w:pPr>
      <w:spacing w:beforeAutospacing="1" w:afterAutospacing="1" w:line="240" w:lineRule="auto"/>
    </w:pPr>
    <w:rPr>
      <w:rFonts w:ascii="Times New Roman" w:hAnsi="Times New Roman"/>
      <w:sz w:val="24"/>
    </w:rPr>
  </w:style>
  <w:style w:type="paragraph" w:customStyle="1" w:styleId="dialog2">
    <w:name w:val="dialog2"/>
    <w:basedOn w:val="a"/>
    <w:link w:val="dialog"/>
    <w:qFormat/>
    <w:pPr>
      <w:spacing w:after="0" w:line="240" w:lineRule="auto"/>
    </w:pPr>
    <w:rPr>
      <w:rFonts w:ascii="Times New Roman" w:hAnsi="Times New Roman"/>
      <w:sz w:val="24"/>
    </w:rPr>
  </w:style>
  <w:style w:type="paragraph" w:customStyle="1" w:styleId="codex-482">
    <w:name w:val="codex-482"/>
    <w:basedOn w:val="a"/>
    <w:link w:val="codex-48"/>
    <w:qFormat/>
    <w:pPr>
      <w:spacing w:beforeAutospacing="1" w:afterAutospacing="1" w:line="240" w:lineRule="auto"/>
    </w:pPr>
    <w:rPr>
      <w:rFonts w:ascii="Times New Roman" w:hAnsi="Times New Roman"/>
      <w:sz w:val="24"/>
    </w:rPr>
  </w:style>
  <w:style w:type="paragraph" w:styleId="52">
    <w:name w:val="List Bullet 5"/>
    <w:basedOn w:val="a"/>
    <w:qFormat/>
    <w:pPr>
      <w:spacing w:after="0" w:line="240" w:lineRule="auto"/>
    </w:pPr>
    <w:rPr>
      <w:rFonts w:ascii="Times New Roman" w:hAnsi="Times New Roman"/>
      <w:sz w:val="24"/>
    </w:rPr>
  </w:style>
  <w:style w:type="paragraph" w:customStyle="1" w:styleId="center1">
    <w:name w:val="center1"/>
    <w:basedOn w:val="a"/>
    <w:link w:val="center"/>
    <w:qFormat/>
    <w:pPr>
      <w:spacing w:beforeAutospacing="1" w:afterAutospacing="1" w:line="240" w:lineRule="auto"/>
      <w:ind w:firstLine="709"/>
      <w:jc w:val="center"/>
    </w:pPr>
    <w:rPr>
      <w:rFonts w:ascii="Times New Roman" w:hAnsi="Times New Roman"/>
      <w:sz w:val="24"/>
    </w:rPr>
  </w:style>
  <w:style w:type="paragraph" w:customStyle="1" w:styleId="right11">
    <w:name w:val="right11"/>
    <w:basedOn w:val="a"/>
    <w:link w:val="right1"/>
    <w:qFormat/>
    <w:pPr>
      <w:spacing w:beforeAutospacing="1" w:afterAutospacing="1" w:line="240" w:lineRule="auto"/>
    </w:pPr>
    <w:rPr>
      <w:rFonts w:ascii="Times New Roman" w:hAnsi="Times New Roman"/>
      <w:sz w:val="24"/>
    </w:rPr>
  </w:style>
  <w:style w:type="paragraph" w:customStyle="1" w:styleId="pointerin1">
    <w:name w:val="pointer_in1"/>
    <w:basedOn w:val="a"/>
    <w:link w:val="pointerin"/>
    <w:qFormat/>
    <w:pPr>
      <w:spacing w:beforeAutospacing="1" w:afterAutospacing="1" w:line="240" w:lineRule="auto"/>
    </w:pPr>
    <w:rPr>
      <w:rFonts w:ascii="Times New Roman" w:hAnsi="Times New Roman"/>
      <w:sz w:val="24"/>
    </w:rPr>
  </w:style>
  <w:style w:type="paragraph" w:styleId="aff4">
    <w:name w:val="footnote text"/>
    <w:basedOn w:val="a"/>
  </w:style>
  <w:style w:type="paragraph" w:styleId="aff5">
    <w:name w:val="Normal (Web)"/>
    <w:basedOn w:val="a"/>
    <w:qFormat/>
    <w:pPr>
      <w:spacing w:before="280" w:after="280"/>
      <w:ind w:firstLine="709"/>
      <w:jc w:val="both"/>
    </w:pPr>
  </w:style>
  <w:style w:type="paragraph" w:customStyle="1" w:styleId="aff6">
    <w:name w:val="Содержимое таблицы"/>
    <w:basedOn w:val="a"/>
    <w:qFormat/>
    <w:pPr>
      <w:widowControl w:val="0"/>
      <w:suppressLineNumbers/>
    </w:pPr>
  </w:style>
  <w:style w:type="paragraph" w:customStyle="1" w:styleId="aff7">
    <w:name w:val="Заголовок таблицы"/>
    <w:basedOn w:val="aff6"/>
    <w:qFormat/>
    <w:pPr>
      <w:jc w:val="center"/>
    </w:pPr>
    <w:rPr>
      <w:b/>
      <w:bCs/>
    </w:rPr>
  </w:style>
  <w:style w:type="table" w:styleId="aff8">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
    <w:name w:val="Table Web 1"/>
    <w:basedOn w:val="a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paragraph" w:styleId="aff9">
    <w:name w:val="List Paragraph"/>
    <w:basedOn w:val="a"/>
    <w:uiPriority w:val="34"/>
    <w:qFormat/>
    <w:rsid w:val="00957E86"/>
    <w:pPr>
      <w:suppressAutoHyphens w:val="0"/>
      <w:spacing w:after="160" w:line="259" w:lineRule="auto"/>
      <w:ind w:left="720"/>
      <w:contextualSpacing/>
    </w:pPr>
    <w:rPr>
      <w:rFonts w:eastAsiaTheme="minorHAnsi" w:cstheme="minorBidi"/>
      <w:color w:val="auto"/>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57532&amp;date=29.12.2022&amp;dst=101479&amp;field=134" TargetMode="External"/><Relationship Id="rId18" Type="http://schemas.openxmlformats.org/officeDocument/2006/relationships/hyperlink" Target="https://login.consultant.ru/link/?req=doc&amp;base=LAW&amp;n=417955&amp;date=29.12.2022" TargetMode="External"/><Relationship Id="rId26" Type="http://schemas.openxmlformats.org/officeDocument/2006/relationships/hyperlink" Target="https://login.consultant.ru/link/?req=doc&amp;base=LAW&amp;n=357532&amp;date=29.12.2022&amp;dst=101030&amp;field=134" TargetMode="External"/><Relationship Id="rId39" Type="http://schemas.openxmlformats.org/officeDocument/2006/relationships/hyperlink" Target="https://login.consultant.ru/link/?req=doc&amp;base=LAW&amp;n=331074&amp;date=29.12.2022&amp;dst=18&amp;field=134" TargetMode="External"/><Relationship Id="rId21" Type="http://schemas.openxmlformats.org/officeDocument/2006/relationships/hyperlink" Target="https://login.consultant.ru/link/?req=doc&amp;base=LAW&amp;n=433426&amp;date=29.12.2022&amp;dst=101312&amp;field=134" TargetMode="External"/><Relationship Id="rId34" Type="http://schemas.openxmlformats.org/officeDocument/2006/relationships/hyperlink" Target="https://login.consultant.ru/link/?req=doc&amp;base=LAW&amp;n=357532&amp;date=29.12.2022&amp;dst=101078&amp;field=134" TargetMode="External"/><Relationship Id="rId42" Type="http://schemas.openxmlformats.org/officeDocument/2006/relationships/hyperlink" Target="https://login.consultant.ru/link/?req=doc&amp;base=LAW&amp;n=433426&amp;date=29.12.2022&amp;dst=1709&amp;field=134" TargetMode="External"/><Relationship Id="rId47" Type="http://schemas.openxmlformats.org/officeDocument/2006/relationships/hyperlink" Target="https://login.consultant.ru/link/?req=doc&amp;base=LAW&amp;n=357532&amp;date=29.12.2022&amp;dst=101109&amp;field=134" TargetMode="External"/><Relationship Id="rId50" Type="http://schemas.openxmlformats.org/officeDocument/2006/relationships/hyperlink" Target="https://login.consultant.ru/link/?req=doc&amp;base=LAW&amp;n=357532&amp;dst=101396&amp;field=134&amp;date=29.12.2022" TargetMode="External"/><Relationship Id="rId55" Type="http://schemas.openxmlformats.org/officeDocument/2006/relationships/hyperlink" Target="https://login.consultant.ru/link/?req=doc&amp;base=LAW&amp;n=357532&amp;date=29.12.2022&amp;dst=101077&amp;field=134" TargetMode="External"/><Relationship Id="rId7" Type="http://schemas.openxmlformats.org/officeDocument/2006/relationships/hyperlink" Target="https://login.consultant.ru/link/?rnd=538D1677027A6C7F88DDB64271E8AD28&amp;req=doc&amp;base=LAW&amp;n=351268&amp;REFFIELD=134&amp;REFDST=100877&amp;REFDOC=327695&amp;REFBASE=LAW&amp;stat=refcode%3D16876%3Bindex%3D1419&amp;date=20.05.2020" TargetMode="External"/><Relationship Id="rId12" Type="http://schemas.openxmlformats.org/officeDocument/2006/relationships/hyperlink" Target="https://login.consultant.ru/link/?req=doc&amp;base=LAW&amp;n=429913&amp;date=29.12.2022" TargetMode="External"/><Relationship Id="rId17" Type="http://schemas.openxmlformats.org/officeDocument/2006/relationships/hyperlink" Target="https://login.consultant.ru/link/?req=doc&amp;base=LAW&amp;n=417955&amp;date=29.12.2022" TargetMode="External"/><Relationship Id="rId25" Type="http://schemas.openxmlformats.org/officeDocument/2006/relationships/hyperlink" Target="https://login.consultant.ru/link/?req=doc&amp;base=LAW&amp;n=357532&amp;date=29.12.2022&amp;dst=101028&amp;field=134" TargetMode="External"/><Relationship Id="rId33" Type="http://schemas.openxmlformats.org/officeDocument/2006/relationships/hyperlink" Target="https://login.consultant.ru/link/?req=doc&amp;base=LAW&amp;n=433426&amp;date=29.12.2022&amp;dst=1206&amp;field=134" TargetMode="External"/><Relationship Id="rId38" Type="http://schemas.openxmlformats.org/officeDocument/2006/relationships/hyperlink" Target="https://login.consultant.ru/link/?req=doc&amp;base=LAW&amp;n=331074&amp;date=29.12.2022&amp;dst=8&amp;field=134" TargetMode="External"/><Relationship Id="rId46" Type="http://schemas.openxmlformats.org/officeDocument/2006/relationships/hyperlink" Target="https://login.consultant.ru/link/?req=doc&amp;base=LAW&amp;n=433426&amp;date=29.12.2022&amp;dst=101858&amp;field=134" TargetMode="External"/><Relationship Id="rId2" Type="http://schemas.openxmlformats.org/officeDocument/2006/relationships/styles" Target="styles.xml"/><Relationship Id="rId16" Type="http://schemas.openxmlformats.org/officeDocument/2006/relationships/hyperlink" Target="https://login.consultant.ru/link/?req=doc&amp;base=LAW&amp;n=357532&amp;date=29.12.2022&amp;dst=101382&amp;field=134" TargetMode="External"/><Relationship Id="rId20" Type="http://schemas.openxmlformats.org/officeDocument/2006/relationships/hyperlink" Target="https://login.consultant.ru/link/?req=doc&amp;base=LAW&amp;n=357532&amp;date=29.12.2022&amp;dst=100996&amp;field=134" TargetMode="External"/><Relationship Id="rId29" Type="http://schemas.openxmlformats.org/officeDocument/2006/relationships/hyperlink" Target="https://login.consultant.ru/link/?req=doc&amp;base=LAW&amp;n=433426&amp;date=29.12.2022&amp;dst=1318&amp;field=134" TargetMode="External"/><Relationship Id="rId41" Type="http://schemas.openxmlformats.org/officeDocument/2006/relationships/hyperlink" Target="https://login.consultant.ru/link/?req=doc&amp;base=LAW&amp;n=331074&amp;date=29.12.2022&amp;dst=3&amp;field=134" TargetMode="External"/><Relationship Id="rId54" Type="http://schemas.openxmlformats.org/officeDocument/2006/relationships/hyperlink" Target="https://login.consultant.ru/link/?req=doc&amp;base=LAW&amp;n=357532&amp;date=29.12.2022&amp;dst=101076&amp;field=13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7532&amp;date=29.12.2022&amp;dst=101479&amp;field=134" TargetMode="External"/><Relationship Id="rId24" Type="http://schemas.openxmlformats.org/officeDocument/2006/relationships/hyperlink" Target="https://login.consultant.ru/link/?req=doc&amp;base=LAW&amp;n=357532&amp;date=29.12.2022&amp;dst=101011&amp;field=134" TargetMode="External"/><Relationship Id="rId32" Type="http://schemas.openxmlformats.org/officeDocument/2006/relationships/hyperlink" Target="https://login.consultant.ru/link/?req=doc&amp;base=LAW&amp;n=357532&amp;date=29.12.2022&amp;dst=101075&amp;field=134" TargetMode="External"/><Relationship Id="rId37" Type="http://schemas.openxmlformats.org/officeDocument/2006/relationships/hyperlink" Target="https://login.consultant.ru/link/?req=doc&amp;base=LAW&amp;n=433426&amp;date=29.12.2022" TargetMode="External"/><Relationship Id="rId40" Type="http://schemas.openxmlformats.org/officeDocument/2006/relationships/hyperlink" Target="https://login.consultant.ru/link/?req=doc&amp;base=LAW&amp;n=331074&amp;date=29.12.2022&amp;dst=19&amp;field=134" TargetMode="External"/><Relationship Id="rId45" Type="http://schemas.openxmlformats.org/officeDocument/2006/relationships/hyperlink" Target="https://login.consultant.ru/link/?req=doc&amp;base=LAW&amp;n=357532&amp;date=29.12.2022&amp;dst=101109&amp;field=134" TargetMode="External"/><Relationship Id="rId53" Type="http://schemas.openxmlformats.org/officeDocument/2006/relationships/hyperlink" Target="https://login.consultant.ru/link/?req=doc&amp;base=LAW&amp;n=357532&amp;date=29.12.2022&amp;dst=101075&amp;field=134" TargetMode="External"/><Relationship Id="rId5" Type="http://schemas.openxmlformats.org/officeDocument/2006/relationships/footnotes" Target="footnotes.xml"/><Relationship Id="rId15" Type="http://schemas.openxmlformats.org/officeDocument/2006/relationships/hyperlink" Target="https://login.consultant.ru/link/?req=doc&amp;base=LAW&amp;n=357532&amp;date=29.12.2022&amp;dst=101156&amp;field=134" TargetMode="External"/><Relationship Id="rId23" Type="http://schemas.openxmlformats.org/officeDocument/2006/relationships/hyperlink" Target="https://login.consultant.ru/link/?req=doc&amp;base=LAW&amp;n=357532&amp;date=29.12.2022&amp;dst=100988&amp;field=134" TargetMode="External"/><Relationship Id="rId28" Type="http://schemas.openxmlformats.org/officeDocument/2006/relationships/hyperlink" Target="https://login.consultant.ru/link/?req=doc&amp;base=LAW&amp;n=357532&amp;date=29.12.2022&amp;dst=101065&amp;field=134" TargetMode="External"/><Relationship Id="rId36" Type="http://schemas.openxmlformats.org/officeDocument/2006/relationships/hyperlink" Target="https://login.consultant.ru/link/?req=doc&amp;base=LAW&amp;n=433426&amp;date=29.12.2022&amp;dst=101858&amp;field=134" TargetMode="External"/><Relationship Id="rId49" Type="http://schemas.openxmlformats.org/officeDocument/2006/relationships/hyperlink" Target="https://login.consultant.ru/link/?req=doc&amp;base=LAW&amp;n=357532&amp;dst=101395&amp;field=134&amp;date=29.12.2022" TargetMode="External"/><Relationship Id="rId57" Type="http://schemas.openxmlformats.org/officeDocument/2006/relationships/theme" Target="theme/theme1.xml"/><Relationship Id="rId10" Type="http://schemas.openxmlformats.org/officeDocument/2006/relationships/hyperlink" Target="https://login.consultant.ru/link/?req=doc&amp;base=LAW&amp;n=429913&amp;date=29.12.2022" TargetMode="External"/><Relationship Id="rId19" Type="http://schemas.openxmlformats.org/officeDocument/2006/relationships/hyperlink" Target="https://login.consultant.ru/link/?req=doc&amp;base=LAW&amp;n=357532&amp;date=29.12.2022&amp;dst=100988&amp;field=134" TargetMode="External"/><Relationship Id="rId31" Type="http://schemas.openxmlformats.org/officeDocument/2006/relationships/hyperlink" Target="https://login.consultant.ru/link/?req=doc&amp;base=LAW&amp;n=357532&amp;date=29.12.2022&amp;dst=100988&amp;field=134" TargetMode="External"/><Relationship Id="rId44" Type="http://schemas.openxmlformats.org/officeDocument/2006/relationships/hyperlink" Target="https://login.consultant.ru/link/?req=doc&amp;base=LAW&amp;n=433426&amp;date=29.12.2022&amp;dst=1210&amp;field=134" TargetMode="External"/><Relationship Id="rId52" Type="http://schemas.openxmlformats.org/officeDocument/2006/relationships/hyperlink" Target="https://login.consultant.ru/link/?req=doc&amp;base=LAW&amp;n=357532&amp;date=29.12.2022&amp;dst=101034&amp;field=134" TargetMode="External"/><Relationship Id="rId4" Type="http://schemas.openxmlformats.org/officeDocument/2006/relationships/webSettings" Target="webSettings.xml"/><Relationship Id="rId9" Type="http://schemas.openxmlformats.org/officeDocument/2006/relationships/hyperlink" Target="mailto:guz.mtcmr.rezerv@tularegion.ru" TargetMode="External"/><Relationship Id="rId14" Type="http://schemas.openxmlformats.org/officeDocument/2006/relationships/hyperlink" Target="https://login.consultant.ru/link/?req=doc&amp;base=LAW&amp;n=357532&amp;date=29.12.2022&amp;dst=101150&amp;field=134" TargetMode="External"/><Relationship Id="rId22" Type="http://schemas.openxmlformats.org/officeDocument/2006/relationships/hyperlink" Target="https://login.consultant.ru/link/?req=doc&amp;base=LAW&amp;n=357532&amp;date=29.12.2022&amp;dst=100995&amp;field=134" TargetMode="External"/><Relationship Id="rId27" Type="http://schemas.openxmlformats.org/officeDocument/2006/relationships/hyperlink" Target="https://login.consultant.ru/link/?req=doc&amp;base=LAW&amp;n=433426&amp;date=29.12.2022&amp;dst=1206&amp;field=134" TargetMode="External"/><Relationship Id="rId30" Type="http://schemas.openxmlformats.org/officeDocument/2006/relationships/hyperlink" Target="https://login.consultant.ru/link/?req=doc&amp;base=LAW&amp;n=357532&amp;date=29.12.2022&amp;dst=101060&amp;field=134" TargetMode="External"/><Relationship Id="rId35" Type="http://schemas.openxmlformats.org/officeDocument/2006/relationships/hyperlink" Target="https://login.consultant.ru/link/?req=doc&amp;base=LAW&amp;n=331074&amp;date=29.12.2022&amp;dst=7&amp;field=134" TargetMode="External"/><Relationship Id="rId43" Type="http://schemas.openxmlformats.org/officeDocument/2006/relationships/hyperlink" Target="https://login.consultant.ru/link/?req=doc&amp;base=LAW&amp;n=433426&amp;date=29.12.2022&amp;dst=1715&amp;field=134" TargetMode="External"/><Relationship Id="rId48" Type="http://schemas.openxmlformats.org/officeDocument/2006/relationships/hyperlink" Target="https://login.consultant.ru/link/?req=doc&amp;base=LAW&amp;n=433426&amp;date=29.12.2022&amp;dst=1206&amp;field=134" TargetMode="External"/><Relationship Id="rId56" Type="http://schemas.openxmlformats.org/officeDocument/2006/relationships/fontTable" Target="fontTable.xml"/><Relationship Id="rId8" Type="http://schemas.openxmlformats.org/officeDocument/2006/relationships/hyperlink" Target="https://login.consultant.ru/link/?req=doc&amp;base=LAW&amp;n=357532&amp;dst=101311&amp;field=134&amp;date=23.12.2022" TargetMode="External"/><Relationship Id="rId51" Type="http://schemas.openxmlformats.org/officeDocument/2006/relationships/hyperlink" Target="https://login.consultant.ru/link/?req=doc&amp;base=LAW&amp;n=357532&amp;date=29.12.2022&amp;dst=101033&amp;field=13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a:gradFill>
        <a:gradFill>
          <a:gsLst>
            <a:gs pos="0">
              <a:schemeClr val="phClr">
                <a:shade val="51000"/>
              </a:schemeClr>
            </a:gs>
            <a:gs pos="80000">
              <a:schemeClr val="phClr">
                <a:shade val="93000"/>
              </a:schemeClr>
            </a:gs>
            <a:gs pos="100000">
              <a:schemeClr val="phClr">
                <a:shade val="94000"/>
              </a:schemeClr>
            </a:gs>
          </a:gsLst>
          <a:tileRect/>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a:gradFill>
        <a:gradFill>
          <a:gsLst>
            <a:gs pos="0">
              <a:schemeClr val="phClr">
                <a:tint val="80000"/>
              </a:schemeClr>
            </a:gs>
            <a:gs pos="100000">
              <a:schemeClr val="phClr">
                <a:shade val="30000"/>
              </a:schemeClr>
            </a:gs>
          </a:gsLst>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24</Pages>
  <Words>9568</Words>
  <Characters>54539</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dc:description/>
  <cp:lastModifiedBy>Наталья</cp:lastModifiedBy>
  <cp:revision>64</cp:revision>
  <dcterms:created xsi:type="dcterms:W3CDTF">2025-03-27T10:49:00Z</dcterms:created>
  <dcterms:modified xsi:type="dcterms:W3CDTF">2025-04-21T08:31:00Z</dcterms:modified>
  <dc:language>ru-RU</dc:language>
</cp:coreProperties>
</file>